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50" w:rsidRDefault="00200750" w:rsidP="00200750">
      <w:pPr>
        <w:widowControl/>
        <w:shd w:val="clear" w:color="auto" w:fill="FFFFFF"/>
        <w:jc w:val="center"/>
        <w:rPr>
          <w:rFonts w:ascii="方正小标宋" w:eastAsia="方正小标宋" w:hAnsi="PingFang SC" w:cs="宋体" w:hint="eastAsia"/>
          <w:b/>
          <w:bCs/>
          <w:color w:val="222222"/>
          <w:spacing w:val="8"/>
          <w:kern w:val="0"/>
          <w:sz w:val="44"/>
          <w:szCs w:val="44"/>
          <w:shd w:val="clear" w:color="auto" w:fill="FFFDF9"/>
        </w:rPr>
      </w:pPr>
      <w:r w:rsidRPr="00200750">
        <w:rPr>
          <w:rFonts w:ascii="方正小标宋" w:eastAsia="方正小标宋" w:hAnsi="PingFang SC" w:cs="宋体" w:hint="eastAsia"/>
          <w:b/>
          <w:bCs/>
          <w:color w:val="222222"/>
          <w:spacing w:val="8"/>
          <w:kern w:val="0"/>
          <w:sz w:val="44"/>
          <w:szCs w:val="44"/>
          <w:shd w:val="clear" w:color="auto" w:fill="FFFDF9"/>
        </w:rPr>
        <w:t>2024年“高教社杯”</w:t>
      </w:r>
    </w:p>
    <w:p w:rsidR="00200750" w:rsidRPr="00200750" w:rsidRDefault="00200750" w:rsidP="00200750">
      <w:pPr>
        <w:widowControl/>
        <w:shd w:val="clear" w:color="auto" w:fill="FFFFFF"/>
        <w:jc w:val="center"/>
        <w:rPr>
          <w:rFonts w:ascii="方正小标宋" w:eastAsia="方正小标宋" w:hAnsi="PingFang SC" w:cs="宋体" w:hint="eastAsia"/>
          <w:b/>
          <w:bCs/>
          <w:color w:val="222222"/>
          <w:spacing w:val="8"/>
          <w:kern w:val="0"/>
          <w:sz w:val="44"/>
          <w:szCs w:val="44"/>
          <w:shd w:val="clear" w:color="auto" w:fill="FFFDF9"/>
        </w:rPr>
      </w:pPr>
      <w:r w:rsidRPr="00200750">
        <w:rPr>
          <w:rFonts w:ascii="方正小标宋" w:eastAsia="方正小标宋" w:hAnsi="PingFang SC" w:cs="宋体" w:hint="eastAsia"/>
          <w:b/>
          <w:bCs/>
          <w:color w:val="222222"/>
          <w:spacing w:val="8"/>
          <w:kern w:val="0"/>
          <w:sz w:val="44"/>
          <w:szCs w:val="44"/>
          <w:shd w:val="clear" w:color="auto" w:fill="FFFDF9"/>
        </w:rPr>
        <w:t>大学生“用外语讲好中国故事”优秀短视频作品征集活动实施方案</w:t>
      </w:r>
    </w:p>
    <w:p w:rsidR="00200750" w:rsidRPr="00200750" w:rsidRDefault="00200750" w:rsidP="00200750">
      <w:pPr>
        <w:widowControl/>
        <w:shd w:val="clear" w:color="auto" w:fill="FFFFFF"/>
        <w:jc w:val="center"/>
        <w:rPr>
          <w:rFonts w:ascii="PingFang SC" w:eastAsia="宋体" w:hAnsi="PingFang SC" w:cs="宋体"/>
          <w:color w:val="3D3D3D"/>
          <w:spacing w:val="8"/>
          <w:kern w:val="0"/>
          <w:sz w:val="26"/>
          <w:szCs w:val="26"/>
        </w:rPr>
      </w:pPr>
      <w:r w:rsidRPr="00200750">
        <w:rPr>
          <w:rFonts w:ascii="PingFang SC" w:eastAsia="宋体" w:hAnsi="PingFang SC" w:cs="宋体"/>
          <w:color w:val="222222"/>
          <w:spacing w:val="8"/>
          <w:kern w:val="0"/>
          <w:sz w:val="23"/>
          <w:szCs w:val="23"/>
          <w:shd w:val="clear" w:color="auto" w:fill="FFFDF9"/>
        </w:rPr>
        <w:br/>
      </w:r>
    </w:p>
    <w:p w:rsidR="00493AED" w:rsidRDefault="00200750" w:rsidP="00493AED">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为深入学习贯彻2024年全国教育工作会议精神、全国宣传思想文化工作会议精神以及习近平总书记关于科技创新的重要论述精神，以习近平文化思想为指引，以新时代中国高质量发展的生动实践为源泉，植根中华优秀传统文化、革命文化以及社会主义先进文化，通过挖掘现实鲜活素材，把大主题蕴含到小故事中，助力构建中国话语和中国叙事体系以及多元立体传播格局，提升大学生用外语展现中国话语、中国叙事、中华美学魅力的能力和本领，为新中国成立75周年献礼，助力培养德智体美劳全面发展的社会主义建设者和接班人，全面推进中华民族伟大复兴</w:t>
      </w:r>
      <w:proofErr w:type="gramStart"/>
      <w:r w:rsidRPr="00200750">
        <w:rPr>
          <w:rFonts w:ascii="方正仿宋" w:eastAsia="方正仿宋" w:hAnsi="PingFang SC" w:cs="宋体" w:hint="eastAsia"/>
          <w:color w:val="222222"/>
          <w:spacing w:val="8"/>
          <w:kern w:val="0"/>
          <w:sz w:val="32"/>
          <w:szCs w:val="32"/>
          <w:shd w:val="clear" w:color="auto" w:fill="FFFDF9"/>
        </w:rPr>
        <w:t>作出</w:t>
      </w:r>
      <w:proofErr w:type="gramEnd"/>
      <w:r w:rsidRPr="00200750">
        <w:rPr>
          <w:rFonts w:ascii="方正仿宋" w:eastAsia="方正仿宋" w:hAnsi="PingFang SC" w:cs="宋体" w:hint="eastAsia"/>
          <w:color w:val="222222"/>
          <w:spacing w:val="8"/>
          <w:kern w:val="0"/>
          <w:sz w:val="32"/>
          <w:szCs w:val="32"/>
          <w:shd w:val="clear" w:color="auto" w:fill="FFFDF9"/>
        </w:rPr>
        <w:t>新的更大贡献，在中国英汉语比较研究会指导下，南京大学、湖南大学联合高等教育出版社共同举办2024年“高教社杯”大学生“用外语讲好中国故事”优秀短视频作品征集活动。</w:t>
      </w:r>
    </w:p>
    <w:p w:rsidR="00200750" w:rsidRPr="00493AED" w:rsidRDefault="00493AED" w:rsidP="00493AED">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Pr>
          <w:rFonts w:ascii="方正仿宋" w:eastAsia="方正仿宋" w:hAnsi="PingFang SC" w:cs="宋体" w:hint="eastAsia"/>
          <w:color w:val="222222"/>
          <w:spacing w:val="8"/>
          <w:kern w:val="0"/>
          <w:sz w:val="32"/>
          <w:szCs w:val="32"/>
          <w:shd w:val="clear" w:color="auto" w:fill="FFFDF9"/>
        </w:rPr>
        <w:t>一、</w:t>
      </w:r>
      <w:bookmarkStart w:id="0" w:name="_GoBack"/>
      <w:bookmarkEnd w:id="0"/>
      <w:r w:rsidR="00200750" w:rsidRPr="00493AED">
        <w:rPr>
          <w:rFonts w:ascii="方正仿宋" w:eastAsia="方正仿宋" w:hAnsi="PingFang SC" w:cs="宋体" w:hint="eastAsia"/>
          <w:b/>
          <w:bCs/>
          <w:color w:val="222222"/>
          <w:spacing w:val="8"/>
          <w:kern w:val="0"/>
          <w:sz w:val="32"/>
          <w:szCs w:val="32"/>
          <w:shd w:val="clear" w:color="auto" w:fill="FFFDF9"/>
        </w:rPr>
        <w:t>活动内容</w:t>
      </w:r>
    </w:p>
    <w:p w:rsidR="00200750" w:rsidRP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lastRenderedPageBreak/>
        <w:t>本次征集活动的短视频需围绕“我和我眼中的科创”主题，可以选择“科创与我”“科创非遗”“数字科创”中的任一单元，综合运用多元叙事技巧和丰富视听语言，讲述从高校到地方，从企业到产业、从载体到人才、从政府到市场，时时处处涌动</w:t>
      </w:r>
      <w:proofErr w:type="gramStart"/>
      <w:r w:rsidRPr="00200750">
        <w:rPr>
          <w:rFonts w:ascii="方正仿宋" w:eastAsia="方正仿宋" w:hAnsi="PingFang SC" w:cs="宋体" w:hint="eastAsia"/>
          <w:color w:val="222222"/>
          <w:spacing w:val="8"/>
          <w:kern w:val="0"/>
          <w:sz w:val="32"/>
          <w:szCs w:val="32"/>
          <w:shd w:val="clear" w:color="auto" w:fill="FFFDF9"/>
        </w:rPr>
        <w:t>的科创热潮</w:t>
      </w:r>
      <w:proofErr w:type="gramEnd"/>
      <w:r w:rsidRPr="00200750">
        <w:rPr>
          <w:rFonts w:ascii="方正仿宋" w:eastAsia="方正仿宋" w:hAnsi="PingFang SC" w:cs="宋体" w:hint="eastAsia"/>
          <w:color w:val="222222"/>
          <w:spacing w:val="8"/>
          <w:kern w:val="0"/>
          <w:sz w:val="32"/>
          <w:szCs w:val="32"/>
          <w:shd w:val="clear" w:color="auto" w:fill="FFFDF9"/>
        </w:rPr>
        <w:t>背后的故事。</w:t>
      </w:r>
    </w:p>
    <w:p w:rsidR="00200750" w:rsidRP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1.</w:t>
      </w:r>
      <w:proofErr w:type="gramStart"/>
      <w:r w:rsidRPr="00200750">
        <w:rPr>
          <w:rFonts w:ascii="方正仿宋" w:eastAsia="方正仿宋" w:hAnsi="PingFang SC" w:cs="宋体" w:hint="eastAsia"/>
          <w:b/>
          <w:bCs/>
          <w:color w:val="222222"/>
          <w:spacing w:val="8"/>
          <w:kern w:val="0"/>
          <w:sz w:val="32"/>
          <w:szCs w:val="32"/>
          <w:shd w:val="clear" w:color="auto" w:fill="FFFDF9"/>
        </w:rPr>
        <w:t>科创与</w:t>
      </w:r>
      <w:proofErr w:type="gramEnd"/>
      <w:r w:rsidRPr="00200750">
        <w:rPr>
          <w:rFonts w:ascii="方正仿宋" w:eastAsia="方正仿宋" w:hAnsi="PingFang SC" w:cs="宋体" w:hint="eastAsia"/>
          <w:b/>
          <w:bCs/>
          <w:color w:val="222222"/>
          <w:spacing w:val="8"/>
          <w:kern w:val="0"/>
          <w:sz w:val="32"/>
          <w:szCs w:val="32"/>
          <w:shd w:val="clear" w:color="auto" w:fill="FFFDF9"/>
        </w:rPr>
        <w:t>我：</w:t>
      </w:r>
      <w:r w:rsidRPr="00200750">
        <w:rPr>
          <w:rFonts w:ascii="方正仿宋" w:eastAsia="方正仿宋" w:hAnsi="PingFang SC" w:cs="宋体" w:hint="eastAsia"/>
          <w:color w:val="222222"/>
          <w:spacing w:val="8"/>
          <w:kern w:val="0"/>
          <w:sz w:val="32"/>
          <w:szCs w:val="32"/>
          <w:shd w:val="clear" w:color="auto" w:fill="FFFDF9"/>
        </w:rPr>
        <w:t>新时代赋予高校学子新使命、新舞台，召唤新担当、新作为。随着新技术、生产和传播工具的大规模运用以及高校的学科交叉、科教</w:t>
      </w:r>
      <w:proofErr w:type="gramStart"/>
      <w:r w:rsidRPr="00200750">
        <w:rPr>
          <w:rFonts w:ascii="方正仿宋" w:eastAsia="方正仿宋" w:hAnsi="PingFang SC" w:cs="宋体" w:hint="eastAsia"/>
          <w:color w:val="222222"/>
          <w:spacing w:val="8"/>
          <w:kern w:val="0"/>
          <w:sz w:val="32"/>
          <w:szCs w:val="32"/>
          <w:shd w:val="clear" w:color="auto" w:fill="FFFDF9"/>
        </w:rPr>
        <w:t>融汇</w:t>
      </w:r>
      <w:proofErr w:type="gramEnd"/>
      <w:r w:rsidRPr="00200750">
        <w:rPr>
          <w:rFonts w:ascii="方正仿宋" w:eastAsia="方正仿宋" w:hAnsi="PingFang SC" w:cs="宋体" w:hint="eastAsia"/>
          <w:color w:val="222222"/>
          <w:spacing w:val="8"/>
          <w:kern w:val="0"/>
          <w:sz w:val="32"/>
          <w:szCs w:val="32"/>
          <w:shd w:val="clear" w:color="auto" w:fill="FFFDF9"/>
        </w:rPr>
        <w:t>、产教</w:t>
      </w:r>
      <w:proofErr w:type="gramStart"/>
      <w:r w:rsidRPr="00200750">
        <w:rPr>
          <w:rFonts w:ascii="方正仿宋" w:eastAsia="方正仿宋" w:hAnsi="PingFang SC" w:cs="宋体" w:hint="eastAsia"/>
          <w:color w:val="222222"/>
          <w:spacing w:val="8"/>
          <w:kern w:val="0"/>
          <w:sz w:val="32"/>
          <w:szCs w:val="32"/>
          <w:shd w:val="clear" w:color="auto" w:fill="FFFDF9"/>
        </w:rPr>
        <w:t>融合走深走</w:t>
      </w:r>
      <w:proofErr w:type="gramEnd"/>
      <w:r w:rsidRPr="00200750">
        <w:rPr>
          <w:rFonts w:ascii="方正仿宋" w:eastAsia="方正仿宋" w:hAnsi="PingFang SC" w:cs="宋体" w:hint="eastAsia"/>
          <w:color w:val="222222"/>
          <w:spacing w:val="8"/>
          <w:kern w:val="0"/>
          <w:sz w:val="32"/>
          <w:szCs w:val="32"/>
          <w:shd w:val="clear" w:color="auto" w:fill="FFFDF9"/>
        </w:rPr>
        <w:t>实，“四新”建设迈向新格局，知识创新体系与经济社会发展实现同频共振。在此背景下，</w:t>
      </w:r>
      <w:proofErr w:type="gramStart"/>
      <w:r w:rsidRPr="00200750">
        <w:rPr>
          <w:rFonts w:ascii="方正仿宋" w:eastAsia="方正仿宋" w:hAnsi="PingFang SC" w:cs="宋体" w:hint="eastAsia"/>
          <w:color w:val="222222"/>
          <w:spacing w:val="8"/>
          <w:kern w:val="0"/>
          <w:sz w:val="32"/>
          <w:szCs w:val="32"/>
          <w:shd w:val="clear" w:color="auto" w:fill="FFFDF9"/>
        </w:rPr>
        <w:t>科创引领</w:t>
      </w:r>
      <w:proofErr w:type="gramEnd"/>
      <w:r w:rsidRPr="00200750">
        <w:rPr>
          <w:rFonts w:ascii="方正仿宋" w:eastAsia="方正仿宋" w:hAnsi="PingFang SC" w:cs="宋体" w:hint="eastAsia"/>
          <w:color w:val="222222"/>
          <w:spacing w:val="8"/>
          <w:kern w:val="0"/>
          <w:sz w:val="32"/>
          <w:szCs w:val="32"/>
          <w:shd w:val="clear" w:color="auto" w:fill="FFFDF9"/>
        </w:rPr>
        <w:t>文化创新、知识创新、实践创新等方面的方法、手段、事例、范式层出不穷。学生可选取不同视角，既可以讲述个人、团队或身边同学在亲身参与</w:t>
      </w:r>
      <w:proofErr w:type="gramStart"/>
      <w:r w:rsidRPr="00200750">
        <w:rPr>
          <w:rFonts w:ascii="方正仿宋" w:eastAsia="方正仿宋" w:hAnsi="PingFang SC" w:cs="宋体" w:hint="eastAsia"/>
          <w:color w:val="222222"/>
          <w:spacing w:val="8"/>
          <w:kern w:val="0"/>
          <w:sz w:val="32"/>
          <w:szCs w:val="32"/>
          <w:shd w:val="clear" w:color="auto" w:fill="FFFDF9"/>
        </w:rPr>
        <w:t>科创相关</w:t>
      </w:r>
      <w:proofErr w:type="gramEnd"/>
      <w:r w:rsidRPr="00200750">
        <w:rPr>
          <w:rFonts w:ascii="方正仿宋" w:eastAsia="方正仿宋" w:hAnsi="PingFang SC" w:cs="宋体" w:hint="eastAsia"/>
          <w:color w:val="222222"/>
          <w:spacing w:val="8"/>
          <w:kern w:val="0"/>
          <w:sz w:val="32"/>
          <w:szCs w:val="32"/>
          <w:shd w:val="clear" w:color="auto" w:fill="FFFDF9"/>
        </w:rPr>
        <w:t>的实习实验、项目研发、课程研习等实践过程中所思所想、所感所悟、所得所获，或是重要赛事、大</w:t>
      </w:r>
      <w:proofErr w:type="gramStart"/>
      <w:r w:rsidRPr="00200750">
        <w:rPr>
          <w:rFonts w:ascii="方正仿宋" w:eastAsia="方正仿宋" w:hAnsi="PingFang SC" w:cs="宋体" w:hint="eastAsia"/>
          <w:color w:val="222222"/>
          <w:spacing w:val="8"/>
          <w:kern w:val="0"/>
          <w:sz w:val="32"/>
          <w:szCs w:val="32"/>
          <w:shd w:val="clear" w:color="auto" w:fill="FFFDF9"/>
        </w:rPr>
        <w:t>创训练等科创</w:t>
      </w:r>
      <w:proofErr w:type="gramEnd"/>
      <w:r w:rsidRPr="00200750">
        <w:rPr>
          <w:rFonts w:ascii="方正仿宋" w:eastAsia="方正仿宋" w:hAnsi="PingFang SC" w:cs="宋体" w:hint="eastAsia"/>
          <w:color w:val="222222"/>
          <w:spacing w:val="8"/>
          <w:kern w:val="0"/>
          <w:sz w:val="32"/>
          <w:szCs w:val="32"/>
          <w:shd w:val="clear" w:color="auto" w:fill="FFFDF9"/>
        </w:rPr>
        <w:t>活动给自己带来的积极影响或改变等，也可以挖掘对自己影响深远的校内外老师或者科技工作者</w:t>
      </w:r>
      <w:proofErr w:type="gramStart"/>
      <w:r w:rsidRPr="00200750">
        <w:rPr>
          <w:rFonts w:ascii="方正仿宋" w:eastAsia="方正仿宋" w:hAnsi="PingFang SC" w:cs="宋体" w:hint="eastAsia"/>
          <w:color w:val="222222"/>
          <w:spacing w:val="8"/>
          <w:kern w:val="0"/>
          <w:sz w:val="32"/>
          <w:szCs w:val="32"/>
          <w:shd w:val="clear" w:color="auto" w:fill="FFFDF9"/>
        </w:rPr>
        <w:t>的科创经历</w:t>
      </w:r>
      <w:proofErr w:type="gramEnd"/>
      <w:r w:rsidRPr="00200750">
        <w:rPr>
          <w:rFonts w:ascii="方正仿宋" w:eastAsia="方正仿宋" w:hAnsi="PingFang SC" w:cs="宋体" w:hint="eastAsia"/>
          <w:color w:val="222222"/>
          <w:spacing w:val="8"/>
          <w:kern w:val="0"/>
          <w:sz w:val="32"/>
          <w:szCs w:val="32"/>
          <w:shd w:val="clear" w:color="auto" w:fill="FFFDF9"/>
        </w:rPr>
        <w:t>、</w:t>
      </w:r>
      <w:proofErr w:type="gramStart"/>
      <w:r w:rsidRPr="00200750">
        <w:rPr>
          <w:rFonts w:ascii="方正仿宋" w:eastAsia="方正仿宋" w:hAnsi="PingFang SC" w:cs="宋体" w:hint="eastAsia"/>
          <w:color w:val="222222"/>
          <w:spacing w:val="8"/>
          <w:kern w:val="0"/>
          <w:sz w:val="32"/>
          <w:szCs w:val="32"/>
          <w:shd w:val="clear" w:color="auto" w:fill="FFFDF9"/>
        </w:rPr>
        <w:t>科创成果</w:t>
      </w:r>
      <w:proofErr w:type="gramEnd"/>
      <w:r w:rsidRPr="00200750">
        <w:rPr>
          <w:rFonts w:ascii="方正仿宋" w:eastAsia="方正仿宋" w:hAnsi="PingFang SC" w:cs="宋体" w:hint="eastAsia"/>
          <w:color w:val="222222"/>
          <w:spacing w:val="8"/>
          <w:kern w:val="0"/>
          <w:sz w:val="32"/>
          <w:szCs w:val="32"/>
          <w:shd w:val="clear" w:color="auto" w:fill="FFFDF9"/>
        </w:rPr>
        <w:t>、</w:t>
      </w:r>
      <w:proofErr w:type="gramStart"/>
      <w:r w:rsidRPr="00200750">
        <w:rPr>
          <w:rFonts w:ascii="方正仿宋" w:eastAsia="方正仿宋" w:hAnsi="PingFang SC" w:cs="宋体" w:hint="eastAsia"/>
          <w:color w:val="222222"/>
          <w:spacing w:val="8"/>
          <w:kern w:val="0"/>
          <w:sz w:val="32"/>
          <w:szCs w:val="32"/>
          <w:shd w:val="clear" w:color="auto" w:fill="FFFDF9"/>
        </w:rPr>
        <w:t>科创故事</w:t>
      </w:r>
      <w:proofErr w:type="gramEnd"/>
      <w:r w:rsidRPr="00200750">
        <w:rPr>
          <w:rFonts w:ascii="方正仿宋" w:eastAsia="方正仿宋" w:hAnsi="PingFang SC" w:cs="宋体" w:hint="eastAsia"/>
          <w:color w:val="222222"/>
          <w:spacing w:val="8"/>
          <w:kern w:val="0"/>
          <w:sz w:val="32"/>
          <w:szCs w:val="32"/>
          <w:shd w:val="clear" w:color="auto" w:fill="FFFDF9"/>
        </w:rPr>
        <w:t>，并从中感悟</w:t>
      </w:r>
      <w:proofErr w:type="gramStart"/>
      <w:r w:rsidRPr="00200750">
        <w:rPr>
          <w:rFonts w:ascii="方正仿宋" w:eastAsia="方正仿宋" w:hAnsi="PingFang SC" w:cs="宋体" w:hint="eastAsia"/>
          <w:color w:val="222222"/>
          <w:spacing w:val="8"/>
          <w:kern w:val="0"/>
          <w:sz w:val="32"/>
          <w:szCs w:val="32"/>
          <w:shd w:val="clear" w:color="auto" w:fill="FFFDF9"/>
        </w:rPr>
        <w:t>的科创报国</w:t>
      </w:r>
      <w:proofErr w:type="gramEnd"/>
      <w:r w:rsidRPr="00200750">
        <w:rPr>
          <w:rFonts w:ascii="方正仿宋" w:eastAsia="方正仿宋" w:hAnsi="PingFang SC" w:cs="宋体" w:hint="eastAsia"/>
          <w:color w:val="222222"/>
          <w:spacing w:val="8"/>
          <w:kern w:val="0"/>
          <w:sz w:val="32"/>
          <w:szCs w:val="32"/>
          <w:shd w:val="clear" w:color="auto" w:fill="FFFDF9"/>
        </w:rPr>
        <w:t>之美、科技创新之美、科研攻关之美。</w:t>
      </w:r>
    </w:p>
    <w:p w:rsidR="00200750" w:rsidRP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2.</w:t>
      </w:r>
      <w:proofErr w:type="gramStart"/>
      <w:r w:rsidRPr="00200750">
        <w:rPr>
          <w:rFonts w:ascii="方正仿宋" w:eastAsia="方正仿宋" w:hAnsi="PingFang SC" w:cs="宋体" w:hint="eastAsia"/>
          <w:b/>
          <w:bCs/>
          <w:color w:val="222222"/>
          <w:spacing w:val="8"/>
          <w:kern w:val="0"/>
          <w:sz w:val="32"/>
          <w:szCs w:val="32"/>
          <w:shd w:val="clear" w:color="auto" w:fill="FFFDF9"/>
        </w:rPr>
        <w:t>科创非遗</w:t>
      </w:r>
      <w:proofErr w:type="gramEnd"/>
      <w:r w:rsidRPr="00200750">
        <w:rPr>
          <w:rFonts w:ascii="方正仿宋" w:eastAsia="方正仿宋" w:hAnsi="PingFang SC" w:cs="宋体" w:hint="eastAsia"/>
          <w:b/>
          <w:bCs/>
          <w:color w:val="222222"/>
          <w:spacing w:val="8"/>
          <w:kern w:val="0"/>
          <w:sz w:val="32"/>
          <w:szCs w:val="32"/>
          <w:shd w:val="clear" w:color="auto" w:fill="FFFDF9"/>
        </w:rPr>
        <w:t>：</w:t>
      </w:r>
      <w:r w:rsidRPr="00200750">
        <w:rPr>
          <w:rFonts w:ascii="方正仿宋" w:eastAsia="方正仿宋" w:hAnsi="PingFang SC" w:cs="宋体" w:hint="eastAsia"/>
          <w:color w:val="222222"/>
          <w:spacing w:val="8"/>
          <w:kern w:val="0"/>
          <w:sz w:val="32"/>
          <w:szCs w:val="32"/>
          <w:shd w:val="clear" w:color="auto" w:fill="FFFDF9"/>
        </w:rPr>
        <w:t>结合亲身经历、身边故事、采访调研，</w:t>
      </w:r>
      <w:proofErr w:type="gramStart"/>
      <w:r w:rsidRPr="00200750">
        <w:rPr>
          <w:rFonts w:ascii="方正仿宋" w:eastAsia="方正仿宋" w:hAnsi="PingFang SC" w:cs="宋体" w:hint="eastAsia"/>
          <w:color w:val="222222"/>
          <w:spacing w:val="8"/>
          <w:kern w:val="0"/>
          <w:sz w:val="32"/>
          <w:szCs w:val="32"/>
          <w:shd w:val="clear" w:color="auto" w:fill="FFFDF9"/>
        </w:rPr>
        <w:t>讲述非</w:t>
      </w:r>
      <w:proofErr w:type="gramEnd"/>
      <w:r w:rsidRPr="00200750">
        <w:rPr>
          <w:rFonts w:ascii="方正仿宋" w:eastAsia="方正仿宋" w:hAnsi="PingFang SC" w:cs="宋体" w:hint="eastAsia"/>
          <w:color w:val="222222"/>
          <w:spacing w:val="8"/>
          <w:kern w:val="0"/>
          <w:sz w:val="32"/>
          <w:szCs w:val="32"/>
          <w:shd w:val="clear" w:color="auto" w:fill="FFFDF9"/>
        </w:rPr>
        <w:t>遗传承人与相关的文化从业者如何通过科技创新赋能非遗创造性转化、创新性发展，推动</w:t>
      </w:r>
      <w:proofErr w:type="gramStart"/>
      <w:r w:rsidRPr="00200750">
        <w:rPr>
          <w:rFonts w:ascii="方正仿宋" w:eastAsia="方正仿宋" w:hAnsi="PingFang SC" w:cs="宋体" w:hint="eastAsia"/>
          <w:color w:val="222222"/>
          <w:spacing w:val="8"/>
          <w:kern w:val="0"/>
          <w:sz w:val="32"/>
          <w:szCs w:val="32"/>
          <w:shd w:val="clear" w:color="auto" w:fill="FFFDF9"/>
        </w:rPr>
        <w:t>非遗从“文物式”</w:t>
      </w:r>
      <w:proofErr w:type="gramEnd"/>
      <w:r w:rsidRPr="00200750">
        <w:rPr>
          <w:rFonts w:ascii="方正仿宋" w:eastAsia="方正仿宋" w:hAnsi="PingFang SC" w:cs="宋体" w:hint="eastAsia"/>
          <w:color w:val="222222"/>
          <w:spacing w:val="8"/>
          <w:kern w:val="0"/>
          <w:sz w:val="32"/>
          <w:szCs w:val="32"/>
          <w:shd w:val="clear" w:color="auto" w:fill="FFFDF9"/>
        </w:rPr>
        <w:t>平面保护转向“科创+非遗”交互立体化保护，为内涵不断</w:t>
      </w:r>
      <w:r w:rsidRPr="00200750">
        <w:rPr>
          <w:rFonts w:ascii="方正仿宋" w:eastAsia="方正仿宋" w:hAnsi="PingFang SC" w:cs="宋体" w:hint="eastAsia"/>
          <w:color w:val="222222"/>
          <w:spacing w:val="8"/>
          <w:kern w:val="0"/>
          <w:sz w:val="32"/>
          <w:szCs w:val="32"/>
          <w:shd w:val="clear" w:color="auto" w:fill="FFFDF9"/>
        </w:rPr>
        <w:lastRenderedPageBreak/>
        <w:t>创新丰富的工匠精神留下影像注解。比如，有的基于各类短视频软件、自媒体平台、社交网站、有声平台等数字新媒体，让非遗在网络平台上变得“触手可及”；有的通过引入了现代化的技术及设备，或是吸收采用新材料、新工艺，</w:t>
      </w:r>
      <w:proofErr w:type="gramStart"/>
      <w:r w:rsidRPr="00200750">
        <w:rPr>
          <w:rFonts w:ascii="方正仿宋" w:eastAsia="方正仿宋" w:hAnsi="PingFang SC" w:cs="宋体" w:hint="eastAsia"/>
          <w:color w:val="222222"/>
          <w:spacing w:val="8"/>
          <w:kern w:val="0"/>
          <w:sz w:val="32"/>
          <w:szCs w:val="32"/>
          <w:shd w:val="clear" w:color="auto" w:fill="FFFDF9"/>
        </w:rPr>
        <w:t>改良非遗制作</w:t>
      </w:r>
      <w:proofErr w:type="gramEnd"/>
      <w:r w:rsidRPr="00200750">
        <w:rPr>
          <w:rFonts w:ascii="方正仿宋" w:eastAsia="方正仿宋" w:hAnsi="PingFang SC" w:cs="宋体" w:hint="eastAsia"/>
          <w:color w:val="222222"/>
          <w:spacing w:val="8"/>
          <w:kern w:val="0"/>
          <w:sz w:val="32"/>
          <w:szCs w:val="32"/>
          <w:shd w:val="clear" w:color="auto" w:fill="FFFDF9"/>
        </w:rPr>
        <w:t>技艺，促进</w:t>
      </w:r>
      <w:proofErr w:type="gramStart"/>
      <w:r w:rsidRPr="00200750">
        <w:rPr>
          <w:rFonts w:ascii="方正仿宋" w:eastAsia="方正仿宋" w:hAnsi="PingFang SC" w:cs="宋体" w:hint="eastAsia"/>
          <w:color w:val="222222"/>
          <w:spacing w:val="8"/>
          <w:kern w:val="0"/>
          <w:sz w:val="32"/>
          <w:szCs w:val="32"/>
          <w:shd w:val="clear" w:color="auto" w:fill="FFFDF9"/>
        </w:rPr>
        <w:t>非遗与现代</w:t>
      </w:r>
      <w:proofErr w:type="gramEnd"/>
      <w:r w:rsidRPr="00200750">
        <w:rPr>
          <w:rFonts w:ascii="方正仿宋" w:eastAsia="方正仿宋" w:hAnsi="PingFang SC" w:cs="宋体" w:hint="eastAsia"/>
          <w:color w:val="222222"/>
          <w:spacing w:val="8"/>
          <w:kern w:val="0"/>
          <w:sz w:val="32"/>
          <w:szCs w:val="32"/>
          <w:shd w:val="clear" w:color="auto" w:fill="FFFDF9"/>
        </w:rPr>
        <w:t>文化的融合。如此等等，不一而足，但均让传统非遗技艺在新时代焕发更大活力和生机。</w:t>
      </w:r>
    </w:p>
    <w:p w:rsidR="00200750" w:rsidRP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3.数字科创：</w:t>
      </w:r>
      <w:r w:rsidRPr="00200750">
        <w:rPr>
          <w:rFonts w:ascii="方正仿宋" w:eastAsia="方正仿宋" w:hAnsi="PingFang SC" w:cs="宋体" w:hint="eastAsia"/>
          <w:color w:val="222222"/>
          <w:spacing w:val="8"/>
          <w:kern w:val="0"/>
          <w:sz w:val="32"/>
          <w:szCs w:val="32"/>
          <w:shd w:val="clear" w:color="auto" w:fill="FFFDF9"/>
        </w:rPr>
        <w:t>受益于国家数字经济的迅速发展，</w:t>
      </w:r>
      <w:proofErr w:type="gramStart"/>
      <w:r w:rsidRPr="00200750">
        <w:rPr>
          <w:rFonts w:ascii="方正仿宋" w:eastAsia="方正仿宋" w:hAnsi="PingFang SC" w:cs="宋体" w:hint="eastAsia"/>
          <w:color w:val="222222"/>
          <w:spacing w:val="8"/>
          <w:kern w:val="0"/>
          <w:sz w:val="32"/>
          <w:szCs w:val="32"/>
          <w:shd w:val="clear" w:color="auto" w:fill="FFFDF9"/>
        </w:rPr>
        <w:t>数字科创正与</w:t>
      </w:r>
      <w:proofErr w:type="gramEnd"/>
      <w:r w:rsidRPr="00200750">
        <w:rPr>
          <w:rFonts w:ascii="方正仿宋" w:eastAsia="方正仿宋" w:hAnsi="PingFang SC" w:cs="宋体" w:hint="eastAsia"/>
          <w:color w:val="222222"/>
          <w:spacing w:val="8"/>
          <w:kern w:val="0"/>
          <w:sz w:val="32"/>
          <w:szCs w:val="32"/>
          <w:shd w:val="clear" w:color="auto" w:fill="FFFDF9"/>
        </w:rPr>
        <w:t>文化、金融、医疗、教育、制造业等多个领域和行业深度融合，引发“科技+人文”“科技+金融”“数字+文化”等数字相关产业加速崛起，新兴业态、新的消费群体和消费模式也如雨后春笋般发展起来，比如元宇宙、数字人等数字文化业态已成为国内文化产业发展的新动能和新增长点。上述种种，选择合适切入点，讲述自身所了解或接触到的诸如数字技术（AR、VR、AI大模型、大数据、云计算、区块链、物联网等）如何通过创新和变革，创造新的商业模式、产品和服务，或是丰富的数字化应用，</w:t>
      </w:r>
      <w:proofErr w:type="gramStart"/>
      <w:r w:rsidRPr="00200750">
        <w:rPr>
          <w:rFonts w:ascii="方正仿宋" w:eastAsia="方正仿宋" w:hAnsi="PingFang SC" w:cs="宋体" w:hint="eastAsia"/>
          <w:color w:val="222222"/>
          <w:spacing w:val="8"/>
          <w:kern w:val="0"/>
          <w:sz w:val="32"/>
          <w:szCs w:val="32"/>
          <w:shd w:val="clear" w:color="auto" w:fill="FFFDF9"/>
        </w:rPr>
        <w:t>如何带来</w:t>
      </w:r>
      <w:proofErr w:type="gramEnd"/>
      <w:r w:rsidRPr="00200750">
        <w:rPr>
          <w:rFonts w:ascii="方正仿宋" w:eastAsia="方正仿宋" w:hAnsi="PingFang SC" w:cs="宋体" w:hint="eastAsia"/>
          <w:color w:val="222222"/>
          <w:spacing w:val="8"/>
          <w:kern w:val="0"/>
          <w:sz w:val="32"/>
          <w:szCs w:val="32"/>
          <w:shd w:val="clear" w:color="auto" w:fill="FFFDF9"/>
        </w:rPr>
        <w:t>更高效率的技术迭代、更优质的用户体验和更多元的社会价值等有关</w:t>
      </w:r>
      <w:proofErr w:type="gramStart"/>
      <w:r w:rsidRPr="00200750">
        <w:rPr>
          <w:rFonts w:ascii="方正仿宋" w:eastAsia="方正仿宋" w:hAnsi="PingFang SC" w:cs="宋体" w:hint="eastAsia"/>
          <w:color w:val="222222"/>
          <w:spacing w:val="8"/>
          <w:kern w:val="0"/>
          <w:sz w:val="32"/>
          <w:szCs w:val="32"/>
          <w:shd w:val="clear" w:color="auto" w:fill="FFFDF9"/>
        </w:rPr>
        <w:t>数字科创历程</w:t>
      </w:r>
      <w:proofErr w:type="gramEnd"/>
      <w:r w:rsidRPr="00200750">
        <w:rPr>
          <w:rFonts w:ascii="方正仿宋" w:eastAsia="方正仿宋" w:hAnsi="PingFang SC" w:cs="宋体" w:hint="eastAsia"/>
          <w:color w:val="222222"/>
          <w:spacing w:val="8"/>
          <w:kern w:val="0"/>
          <w:sz w:val="32"/>
          <w:szCs w:val="32"/>
          <w:shd w:val="clear" w:color="auto" w:fill="FFFDF9"/>
        </w:rPr>
        <w:t>以及成果转化应用背后的人、事、情。</w:t>
      </w:r>
    </w:p>
    <w:p w:rsidR="00200750" w:rsidRDefault="00200750" w:rsidP="00200750">
      <w:pPr>
        <w:widowControl/>
        <w:ind w:firstLineChars="200" w:firstLine="672"/>
        <w:jc w:val="left"/>
        <w:rPr>
          <w:rFonts w:ascii="方正仿宋" w:eastAsia="方正仿宋" w:hAnsi="PingFang SC" w:cs="宋体" w:hint="eastAsia"/>
          <w:b/>
          <w:bCs/>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二、作品要求</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1.视频作品语言为英语。</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lastRenderedPageBreak/>
        <w:t>2.视频作品分辨率为1280×720或以上，接受MPG、MPEG、AVI、MOV、WMV、MP4等格式文件。配有英汉双语字幕，时长为4-6分钟。</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3.视频配音必须由参加活动的学生自行完成。如利用多段视频素材的，需加工、剪辑合成一段</w:t>
      </w:r>
      <w:proofErr w:type="gramStart"/>
      <w:r w:rsidRPr="00200750">
        <w:rPr>
          <w:rFonts w:ascii="方正仿宋" w:eastAsia="方正仿宋" w:hAnsi="PingFang SC" w:cs="宋体" w:hint="eastAsia"/>
          <w:color w:val="222222"/>
          <w:spacing w:val="8"/>
          <w:kern w:val="0"/>
          <w:sz w:val="32"/>
          <w:szCs w:val="32"/>
          <w:shd w:val="clear" w:color="auto" w:fill="FFFDF9"/>
        </w:rPr>
        <w:t>最终版</w:t>
      </w:r>
      <w:proofErr w:type="gramEnd"/>
      <w:r w:rsidRPr="00200750">
        <w:rPr>
          <w:rFonts w:ascii="方正仿宋" w:eastAsia="方正仿宋" w:hAnsi="PingFang SC" w:cs="宋体" w:hint="eastAsia"/>
          <w:color w:val="222222"/>
          <w:spacing w:val="8"/>
          <w:kern w:val="0"/>
          <w:sz w:val="32"/>
          <w:szCs w:val="32"/>
          <w:shd w:val="clear" w:color="auto" w:fill="FFFDF9"/>
        </w:rPr>
        <w:t>视频后参评。</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4.视频作品内容必须积极健康向上，以真实生活为创作素材，积极</w:t>
      </w:r>
      <w:proofErr w:type="gramStart"/>
      <w:r w:rsidRPr="00200750">
        <w:rPr>
          <w:rFonts w:ascii="方正仿宋" w:eastAsia="方正仿宋" w:hAnsi="PingFang SC" w:cs="宋体" w:hint="eastAsia"/>
          <w:color w:val="222222"/>
          <w:spacing w:val="8"/>
          <w:kern w:val="0"/>
          <w:sz w:val="32"/>
          <w:szCs w:val="32"/>
          <w:shd w:val="clear" w:color="auto" w:fill="FFFDF9"/>
        </w:rPr>
        <w:t>传播正</w:t>
      </w:r>
      <w:proofErr w:type="gramEnd"/>
      <w:r w:rsidRPr="00200750">
        <w:rPr>
          <w:rFonts w:ascii="方正仿宋" w:eastAsia="方正仿宋" w:hAnsi="PingFang SC" w:cs="宋体" w:hint="eastAsia"/>
          <w:color w:val="222222"/>
          <w:spacing w:val="8"/>
          <w:kern w:val="0"/>
          <w:sz w:val="32"/>
          <w:szCs w:val="32"/>
          <w:shd w:val="clear" w:color="auto" w:fill="FFFDF9"/>
        </w:rPr>
        <w:t>能量，不得涉及色情、暴力与种族歧视等内容，不得违反国家政策法规。</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5.辅助扩展资料包括但不限于字幕文件、脚本文件、创作分工表等。创作分工表为必备材料。</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6.根据国家相关法律法规，作品及辅助资料中如涉及地图（含地球仪），请登录标准地图服务系统（http:/bzdt.ch.mnr.gov.cn/index.html）下载，并标注审图号，如需使用国旗和国徽图案，请登录中国政府网（http:/www.gov.cn</w:t>
      </w:r>
      <w:r>
        <w:rPr>
          <w:rFonts w:ascii="方正仿宋" w:eastAsia="方正仿宋" w:hAnsi="PingFang SC" w:cs="宋体" w:hint="eastAsia"/>
          <w:color w:val="222222"/>
          <w:spacing w:val="8"/>
          <w:kern w:val="0"/>
          <w:sz w:val="32"/>
          <w:szCs w:val="32"/>
          <w:shd w:val="clear" w:color="auto" w:fill="FFFDF9"/>
        </w:rPr>
        <w:t>）下载标准版本，并注明引用出处。</w:t>
      </w:r>
    </w:p>
    <w:p w:rsidR="00200750" w:rsidRDefault="00200750" w:rsidP="00200750">
      <w:pPr>
        <w:widowControl/>
        <w:ind w:firstLineChars="200" w:firstLine="672"/>
        <w:jc w:val="left"/>
        <w:rPr>
          <w:rFonts w:ascii="方正仿宋" w:eastAsia="方正仿宋" w:hAnsi="PingFang SC" w:cs="宋体" w:hint="eastAsia"/>
          <w:b/>
          <w:bCs/>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7.学校推荐的作品由学生个人在活动官网（https:/icontest.hep.com.cn/）注册参加活动并上传作品。2024年5月20日9:00活动网站作品上传通道关闭，其后作品无法上传或修改。学校须设管理员1名，由所在学校外语学院指定专人担任，管理员需在</w:t>
      </w:r>
      <w:proofErr w:type="gramStart"/>
      <w:r w:rsidRPr="00200750">
        <w:rPr>
          <w:rFonts w:ascii="方正仿宋" w:eastAsia="方正仿宋" w:hAnsi="PingFang SC" w:cs="宋体" w:hint="eastAsia"/>
          <w:color w:val="222222"/>
          <w:spacing w:val="8"/>
          <w:kern w:val="0"/>
          <w:sz w:val="32"/>
          <w:szCs w:val="32"/>
          <w:shd w:val="clear" w:color="auto" w:fill="FFFDF9"/>
        </w:rPr>
        <w:t>活动官网完成</w:t>
      </w:r>
      <w:proofErr w:type="gramEnd"/>
      <w:r w:rsidRPr="00200750">
        <w:rPr>
          <w:rFonts w:ascii="方正仿宋" w:eastAsia="方正仿宋" w:hAnsi="PingFang SC" w:cs="宋体" w:hint="eastAsia"/>
          <w:color w:val="222222"/>
          <w:spacing w:val="8"/>
          <w:kern w:val="0"/>
          <w:sz w:val="32"/>
          <w:szCs w:val="32"/>
          <w:shd w:val="clear" w:color="auto" w:fill="FFFDF9"/>
        </w:rPr>
        <w:t>院校注册，并于2024年5月31日前对校内晋级作品进行推</w:t>
      </w:r>
      <w:r w:rsidRPr="00200750">
        <w:rPr>
          <w:rFonts w:ascii="方正仿宋" w:eastAsia="方正仿宋" w:hAnsi="PingFang SC" w:cs="宋体" w:hint="eastAsia"/>
          <w:color w:val="222222"/>
          <w:spacing w:val="8"/>
          <w:kern w:val="0"/>
          <w:sz w:val="32"/>
          <w:szCs w:val="32"/>
          <w:shd w:val="clear" w:color="auto" w:fill="FFFDF9"/>
        </w:rPr>
        <w:lastRenderedPageBreak/>
        <w:t>荐，参加省级遴选与推荐活动。注册流程详见活动官网。</w:t>
      </w:r>
      <w:r w:rsidRPr="00200750">
        <w:rPr>
          <w:rFonts w:ascii="方正仿宋" w:eastAsia="方正仿宋" w:hAnsi="PingFang SC" w:cs="宋体" w:hint="eastAsia"/>
          <w:b/>
          <w:bCs/>
          <w:color w:val="222222"/>
          <w:spacing w:val="8"/>
          <w:kern w:val="0"/>
          <w:sz w:val="32"/>
          <w:szCs w:val="32"/>
          <w:shd w:val="clear" w:color="auto" w:fill="FFFDF9"/>
        </w:rPr>
        <w:t>三、知识产权要求</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1.作品必须为原创，严禁剽窃、抄袭，一经发现立即取消参评资格。参加活动的学生应确认拥有作品的著作权。作品的配乐、音效、特效等素材由参加活动者自行添加，并保证提交的视频不侵犯他人受法律保护的各种权益。视频作品因肖像权、名誉权、隐私权、著作权、商标权等引发纠纷，一切法律责任及后果由视频制作者承担，组委会保留取消其参加活动资格的权利。</w:t>
      </w:r>
    </w:p>
    <w:p w:rsidR="00200750" w:rsidRDefault="00200750" w:rsidP="00200750">
      <w:pPr>
        <w:widowControl/>
        <w:ind w:firstLineChars="200" w:firstLine="672"/>
        <w:jc w:val="left"/>
        <w:rPr>
          <w:rFonts w:ascii="方正仿宋" w:eastAsia="方正仿宋" w:hAnsi="PingFang SC" w:cs="宋体" w:hint="eastAsia"/>
          <w:b/>
          <w:bCs/>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2.活动组织机构拥有对视频作品进行宣传推广、展览出版的权利。参加活动的学生将作品上传至活动网站即视为其同意将该作品（包括内容的全部或部分）的修改权、信息网络传播权、复制权、发行权、开发制作成数字产品并复制发行的权利免费授予高等教育出版社有限公司及高等教育电子音像出版社有限公司专有行使，该授权无期限及地域限制。学生不得另行许可他人或者自己行使前述权利。学生参加全国交流活动即视为同意高等教育出版社有限公司及高等教育电子音像出版社有限公司对活动现场进行录音录像，并有权免费对录音录像制品及现场演示的PPT、视频等进行专有的复制、发行及信息网络传播。</w:t>
      </w:r>
      <w:r w:rsidRPr="00200750">
        <w:rPr>
          <w:rFonts w:ascii="方正仿宋" w:eastAsia="方正仿宋" w:hAnsi="PingFang SC" w:cs="宋体" w:hint="eastAsia"/>
          <w:b/>
          <w:bCs/>
          <w:color w:val="222222"/>
          <w:spacing w:val="8"/>
          <w:kern w:val="0"/>
          <w:sz w:val="32"/>
          <w:szCs w:val="32"/>
          <w:shd w:val="clear" w:color="auto" w:fill="FFFDF9"/>
        </w:rPr>
        <w:t>四、活动宣传</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lastRenderedPageBreak/>
        <w:t>1.本次活动宣传除与报纸、广播、电视等传统媒体密切联系外，还将充分借助互联网媒体，增强活动宣传力度。</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2.活动最终解释权</w:t>
      </w:r>
      <w:proofErr w:type="gramStart"/>
      <w:r w:rsidRPr="00200750">
        <w:rPr>
          <w:rFonts w:ascii="方正仿宋" w:eastAsia="方正仿宋" w:hAnsi="PingFang SC" w:cs="宋体" w:hint="eastAsia"/>
          <w:color w:val="222222"/>
          <w:spacing w:val="8"/>
          <w:kern w:val="0"/>
          <w:sz w:val="32"/>
          <w:szCs w:val="32"/>
          <w:shd w:val="clear" w:color="auto" w:fill="FFFDF9"/>
        </w:rPr>
        <w:t>归活动</w:t>
      </w:r>
      <w:proofErr w:type="gramEnd"/>
      <w:r w:rsidRPr="00200750">
        <w:rPr>
          <w:rFonts w:ascii="方正仿宋" w:eastAsia="方正仿宋" w:hAnsi="PingFang SC" w:cs="宋体" w:hint="eastAsia"/>
          <w:color w:val="222222"/>
          <w:spacing w:val="8"/>
          <w:kern w:val="0"/>
          <w:sz w:val="32"/>
          <w:szCs w:val="32"/>
          <w:shd w:val="clear" w:color="auto" w:fill="FFFDF9"/>
        </w:rPr>
        <w:t>组委会所有。</w:t>
      </w:r>
    </w:p>
    <w:p w:rsidR="00200750" w:rsidRDefault="00200750" w:rsidP="00200750">
      <w:pPr>
        <w:widowControl/>
        <w:ind w:firstLineChars="200" w:firstLine="672"/>
        <w:jc w:val="left"/>
        <w:rPr>
          <w:rFonts w:ascii="方正仿宋" w:eastAsia="方正仿宋" w:hAnsi="PingFang SC" w:cs="宋体" w:hint="eastAsia"/>
          <w:b/>
          <w:bCs/>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五、奖项设置及作品展示</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活动设省级特、一、二等奖和全国特、一、二等奖。根据活动评审委员会意见和作品数量确定奖项数量并在</w:t>
      </w:r>
      <w:proofErr w:type="gramStart"/>
      <w:r w:rsidRPr="00200750">
        <w:rPr>
          <w:rFonts w:ascii="方正仿宋" w:eastAsia="方正仿宋" w:hAnsi="PingFang SC" w:cs="宋体" w:hint="eastAsia"/>
          <w:color w:val="222222"/>
          <w:spacing w:val="8"/>
          <w:kern w:val="0"/>
          <w:sz w:val="32"/>
          <w:szCs w:val="32"/>
          <w:shd w:val="clear" w:color="auto" w:fill="FFFDF9"/>
        </w:rPr>
        <w:t>活动官网公示</w:t>
      </w:r>
      <w:proofErr w:type="gramEnd"/>
      <w:r w:rsidRPr="00200750">
        <w:rPr>
          <w:rFonts w:ascii="方正仿宋" w:eastAsia="方正仿宋" w:hAnsi="PingFang SC" w:cs="宋体" w:hint="eastAsia"/>
          <w:color w:val="222222"/>
          <w:spacing w:val="8"/>
          <w:kern w:val="0"/>
          <w:sz w:val="32"/>
          <w:szCs w:val="32"/>
          <w:shd w:val="clear" w:color="auto" w:fill="FFFDF9"/>
        </w:rPr>
        <w:t>。获奖团队和指导教师获得活动组委会颁发的获奖证书。活动组委会还将根据活动组织情况评选优秀组织奖。</w:t>
      </w:r>
    </w:p>
    <w:p w:rsidR="00200750" w:rsidRDefault="00200750" w:rsidP="00200750">
      <w:pPr>
        <w:widowControl/>
        <w:ind w:firstLineChars="200" w:firstLine="672"/>
        <w:jc w:val="left"/>
        <w:rPr>
          <w:rFonts w:ascii="方正仿宋" w:eastAsia="方正仿宋" w:hAnsi="PingFang SC" w:cs="宋体" w:hint="eastAsia"/>
          <w:b/>
          <w:bCs/>
          <w:color w:val="222222"/>
          <w:spacing w:val="8"/>
          <w:kern w:val="0"/>
          <w:sz w:val="32"/>
          <w:szCs w:val="32"/>
          <w:shd w:val="clear" w:color="auto" w:fill="FFFDF9"/>
        </w:rPr>
      </w:pPr>
      <w:r w:rsidRPr="00200750">
        <w:rPr>
          <w:rFonts w:ascii="方正仿宋" w:eastAsia="方正仿宋" w:hAnsi="PingFang SC" w:cs="宋体" w:hint="eastAsia"/>
          <w:b/>
          <w:bCs/>
          <w:color w:val="222222"/>
          <w:spacing w:val="8"/>
          <w:kern w:val="0"/>
          <w:sz w:val="32"/>
          <w:szCs w:val="32"/>
          <w:shd w:val="clear" w:color="auto" w:fill="FFFDF9"/>
        </w:rPr>
        <w:t>六、活动平台技术支持</w:t>
      </w:r>
    </w:p>
    <w:p w:rsidR="00200750" w:rsidRDefault="00200750" w:rsidP="00200750">
      <w:pPr>
        <w:widowControl/>
        <w:ind w:firstLineChars="200" w:firstLine="672"/>
        <w:jc w:val="left"/>
        <w:rPr>
          <w:rFonts w:ascii="方正仿宋" w:eastAsia="方正仿宋" w:hAnsi="PingFang SC" w:cs="宋体" w:hint="eastAsia"/>
          <w:color w:val="222222"/>
          <w:spacing w:val="8"/>
          <w:kern w:val="0"/>
          <w:sz w:val="32"/>
          <w:szCs w:val="32"/>
          <w:shd w:val="clear" w:color="auto" w:fill="FFFDF9"/>
        </w:rPr>
      </w:pPr>
      <w:r w:rsidRPr="00200750">
        <w:rPr>
          <w:rFonts w:ascii="方正仿宋" w:eastAsia="方正仿宋" w:hAnsi="PingFang SC" w:cs="宋体" w:hint="eastAsia"/>
          <w:color w:val="222222"/>
          <w:spacing w:val="8"/>
          <w:kern w:val="0"/>
          <w:sz w:val="32"/>
          <w:szCs w:val="32"/>
          <w:shd w:val="clear" w:color="auto" w:fill="FFFDF9"/>
        </w:rPr>
        <w:t>高等教育出版社</w:t>
      </w:r>
      <w:r w:rsidRPr="00200750">
        <w:rPr>
          <w:rFonts w:ascii="方正仿宋" w:eastAsia="方正仿宋" w:hAnsi="PingFang SC" w:cs="宋体" w:hint="eastAsia"/>
          <w:color w:val="222222"/>
          <w:spacing w:val="8"/>
          <w:kern w:val="0"/>
          <w:sz w:val="32"/>
          <w:szCs w:val="32"/>
          <w:shd w:val="clear" w:color="auto" w:fill="FFFDF9"/>
        </w:rPr>
        <w:t> </w:t>
      </w:r>
      <w:r w:rsidRPr="00200750">
        <w:rPr>
          <w:rFonts w:ascii="方正仿宋" w:eastAsia="方正仿宋" w:hAnsi="PingFang SC" w:cs="宋体" w:hint="eastAsia"/>
          <w:color w:val="222222"/>
          <w:spacing w:val="8"/>
          <w:kern w:val="0"/>
          <w:sz w:val="32"/>
          <w:szCs w:val="32"/>
          <w:shd w:val="clear" w:color="auto" w:fill="FFFDF9"/>
        </w:rPr>
        <w:t xml:space="preserve"> </w:t>
      </w:r>
      <w:r w:rsidRPr="00200750">
        <w:rPr>
          <w:rFonts w:ascii="方正仿宋" w:eastAsia="方正仿宋" w:hAnsi="PingFang SC" w:cs="宋体" w:hint="eastAsia"/>
          <w:color w:val="222222"/>
          <w:spacing w:val="8"/>
          <w:kern w:val="0"/>
          <w:sz w:val="32"/>
          <w:szCs w:val="32"/>
          <w:shd w:val="clear" w:color="auto" w:fill="FFFDF9"/>
        </w:rPr>
        <w:t> </w:t>
      </w:r>
      <w:r w:rsidRPr="00200750">
        <w:rPr>
          <w:rFonts w:ascii="方正仿宋" w:eastAsia="方正仿宋" w:hAnsi="PingFang SC" w:cs="宋体" w:hint="eastAsia"/>
          <w:color w:val="222222"/>
          <w:spacing w:val="8"/>
          <w:kern w:val="0"/>
          <w:sz w:val="32"/>
          <w:szCs w:val="32"/>
          <w:shd w:val="clear" w:color="auto" w:fill="FFFDF9"/>
        </w:rPr>
        <w:t>张伟强</w:t>
      </w:r>
      <w:r w:rsidRPr="00200750">
        <w:rPr>
          <w:rFonts w:ascii="方正仿宋" w:eastAsia="方正仿宋" w:hAnsi="PingFang SC" w:cs="宋体" w:hint="eastAsia"/>
          <w:color w:val="222222"/>
          <w:spacing w:val="8"/>
          <w:kern w:val="0"/>
          <w:sz w:val="32"/>
          <w:szCs w:val="32"/>
          <w:shd w:val="clear" w:color="auto" w:fill="FFFDF9"/>
        </w:rPr>
        <w:t> </w:t>
      </w:r>
      <w:r w:rsidRPr="00200750">
        <w:rPr>
          <w:rFonts w:ascii="方正仿宋" w:eastAsia="方正仿宋" w:hAnsi="PingFang SC" w:cs="宋体" w:hint="eastAsia"/>
          <w:color w:val="222222"/>
          <w:spacing w:val="8"/>
          <w:kern w:val="0"/>
          <w:sz w:val="32"/>
          <w:szCs w:val="32"/>
          <w:shd w:val="clear" w:color="auto" w:fill="FFFDF9"/>
        </w:rPr>
        <w:t xml:space="preserve"> </w:t>
      </w:r>
      <w:r w:rsidRPr="00200750">
        <w:rPr>
          <w:rFonts w:ascii="方正仿宋" w:eastAsia="方正仿宋" w:hAnsi="PingFang SC" w:cs="宋体" w:hint="eastAsia"/>
          <w:color w:val="222222"/>
          <w:spacing w:val="8"/>
          <w:kern w:val="0"/>
          <w:sz w:val="32"/>
          <w:szCs w:val="32"/>
          <w:shd w:val="clear" w:color="auto" w:fill="FFFDF9"/>
        </w:rPr>
        <w:t> </w:t>
      </w:r>
      <w:r w:rsidRPr="00200750">
        <w:rPr>
          <w:rFonts w:ascii="方正仿宋" w:eastAsia="方正仿宋" w:hAnsi="PingFang SC" w:cs="宋体" w:hint="eastAsia"/>
          <w:color w:val="222222"/>
          <w:spacing w:val="8"/>
          <w:kern w:val="0"/>
          <w:sz w:val="32"/>
          <w:szCs w:val="32"/>
          <w:shd w:val="clear" w:color="auto" w:fill="FFFDF9"/>
        </w:rPr>
        <w:t>010-58556560</w:t>
      </w:r>
    </w:p>
    <w:p w:rsidR="00200750" w:rsidRPr="00200750" w:rsidRDefault="00200750" w:rsidP="00200750">
      <w:pPr>
        <w:widowControl/>
        <w:ind w:firstLineChars="200" w:firstLine="672"/>
        <w:jc w:val="left"/>
        <w:rPr>
          <w:rFonts w:ascii="方正仿宋" w:eastAsia="方正仿宋" w:hAnsi="宋体" w:cs="宋体" w:hint="eastAsia"/>
          <w:kern w:val="0"/>
          <w:sz w:val="32"/>
          <w:szCs w:val="32"/>
        </w:rPr>
      </w:pPr>
      <w:r w:rsidRPr="00200750">
        <w:rPr>
          <w:rFonts w:ascii="方正仿宋" w:eastAsia="方正仿宋" w:hAnsi="PingFang SC" w:cs="宋体" w:hint="eastAsia"/>
          <w:b/>
          <w:bCs/>
          <w:color w:val="222222"/>
          <w:spacing w:val="8"/>
          <w:kern w:val="0"/>
          <w:sz w:val="32"/>
          <w:szCs w:val="32"/>
          <w:shd w:val="clear" w:color="auto" w:fill="FFFDF9"/>
        </w:rPr>
        <w:t>七、其他</w:t>
      </w:r>
    </w:p>
    <w:p w:rsidR="00200750" w:rsidRPr="00200750" w:rsidRDefault="00200750" w:rsidP="00200750">
      <w:pPr>
        <w:widowControl/>
        <w:shd w:val="clear" w:color="auto" w:fill="FFFFFF"/>
        <w:ind w:firstLineChars="200" w:firstLine="672"/>
        <w:rPr>
          <w:rFonts w:ascii="方正仿宋" w:eastAsia="方正仿宋" w:hAnsi="PingFang SC" w:cs="宋体" w:hint="eastAsia"/>
          <w:color w:val="3D3D3D"/>
          <w:spacing w:val="8"/>
          <w:kern w:val="0"/>
          <w:sz w:val="32"/>
          <w:szCs w:val="32"/>
        </w:rPr>
      </w:pPr>
      <w:r w:rsidRPr="00200750">
        <w:rPr>
          <w:rFonts w:ascii="方正仿宋" w:eastAsia="方正仿宋" w:hAnsi="PingFang SC" w:cs="宋体" w:hint="eastAsia"/>
          <w:color w:val="222222"/>
          <w:spacing w:val="8"/>
          <w:kern w:val="0"/>
          <w:sz w:val="32"/>
          <w:szCs w:val="32"/>
          <w:shd w:val="clear" w:color="auto" w:fill="FFFDF9"/>
        </w:rPr>
        <w:t>各省活动组委会根据本省情况发布本省活动通知的，如与本通知有细节变化，以各省通知为准。</w:t>
      </w:r>
    </w:p>
    <w:p w:rsidR="003E43FB" w:rsidRPr="00200750" w:rsidRDefault="00493AED" w:rsidP="00200750">
      <w:pPr>
        <w:ind w:firstLineChars="200" w:firstLine="640"/>
        <w:rPr>
          <w:rFonts w:ascii="方正仿宋" w:eastAsia="方正仿宋" w:hint="eastAsia"/>
          <w:sz w:val="32"/>
          <w:szCs w:val="32"/>
        </w:rPr>
      </w:pPr>
    </w:p>
    <w:sectPr w:rsidR="003E43FB" w:rsidRPr="00200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
    <w:altName w:val="Arial Unicode MS"/>
    <w:panose1 w:val="00000000000000000000"/>
    <w:charset w:val="86"/>
    <w:family w:val="roman"/>
    <w:notTrueType/>
    <w:pitch w:val="default"/>
  </w:font>
  <w:font w:name="PingFang SC">
    <w:altName w:val="Times New Roman"/>
    <w:panose1 w:val="00000000000000000000"/>
    <w:charset w:val="00"/>
    <w:family w:val="roman"/>
    <w:notTrueType/>
    <w:pitch w:val="default"/>
  </w:font>
  <w:font w:name="方正仿宋">
    <w:altName w:val="Arial Unicode MS"/>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D4A"/>
    <w:multiLevelType w:val="hybridMultilevel"/>
    <w:tmpl w:val="54469A2A"/>
    <w:lvl w:ilvl="0" w:tplc="468AAD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50"/>
    <w:rsid w:val="00200750"/>
    <w:rsid w:val="00493AED"/>
    <w:rsid w:val="00D90D2B"/>
    <w:rsid w:val="00EF0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7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0750"/>
    <w:rPr>
      <w:b/>
      <w:bCs/>
    </w:rPr>
  </w:style>
  <w:style w:type="character" w:customStyle="1" w:styleId="wxtextunderline">
    <w:name w:val="wx_text_underline"/>
    <w:basedOn w:val="a0"/>
    <w:rsid w:val="00200750"/>
  </w:style>
  <w:style w:type="paragraph" w:styleId="a5">
    <w:name w:val="List Paragraph"/>
    <w:basedOn w:val="a"/>
    <w:uiPriority w:val="34"/>
    <w:qFormat/>
    <w:rsid w:val="002007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7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0750"/>
    <w:rPr>
      <w:b/>
      <w:bCs/>
    </w:rPr>
  </w:style>
  <w:style w:type="character" w:customStyle="1" w:styleId="wxtextunderline">
    <w:name w:val="wx_text_underline"/>
    <w:basedOn w:val="a0"/>
    <w:rsid w:val="00200750"/>
  </w:style>
  <w:style w:type="paragraph" w:styleId="a5">
    <w:name w:val="List Paragraph"/>
    <w:basedOn w:val="a"/>
    <w:uiPriority w:val="34"/>
    <w:qFormat/>
    <w:rsid w:val="002007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405</Words>
  <Characters>2309</Characters>
  <Application>Microsoft Office Word</Application>
  <DocSecurity>0</DocSecurity>
  <Lines>19</Lines>
  <Paragraphs>5</Paragraphs>
  <ScaleCrop>false</ScaleCrop>
  <Company>Company</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2024-01-23T06:01:00Z</dcterms:created>
  <dcterms:modified xsi:type="dcterms:W3CDTF">2024-01-23T06:09:00Z</dcterms:modified>
</cp:coreProperties>
</file>