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001B9" w:rsidRPr="00370A20" w:rsidRDefault="00307B16">
      <w:pPr>
        <w:tabs>
          <w:tab w:val="left" w:pos="1410"/>
          <w:tab w:val="left" w:pos="5160"/>
        </w:tabs>
        <w:jc w:val="left"/>
        <w:rPr>
          <w:rFonts w:ascii="宋体"/>
          <w:spacing w:val="80"/>
          <w:sz w:val="100"/>
          <w:szCs w:val="100"/>
        </w:rPr>
      </w:pPr>
      <w:r w:rsidRPr="00370A20">
        <w:rPr>
          <w:rFonts w:ascii="宋体"/>
          <w:spacing w:val="80"/>
          <w:sz w:val="100"/>
          <w:szCs w:val="100"/>
        </w:rPr>
        <w:tab/>
      </w:r>
      <w:r w:rsidRPr="00370A20">
        <w:rPr>
          <w:rFonts w:ascii="宋体"/>
          <w:spacing w:val="80"/>
          <w:sz w:val="100"/>
          <w:szCs w:val="100"/>
        </w:rPr>
        <w:tab/>
      </w:r>
    </w:p>
    <w:p w:rsidR="006001B9" w:rsidRPr="00370A20" w:rsidRDefault="00307B16">
      <w:pPr>
        <w:jc w:val="center"/>
        <w:rPr>
          <w:rFonts w:ascii="华文细黑" w:eastAsia="华文细黑" w:hAnsi="华文细黑"/>
          <w:spacing w:val="80"/>
          <w:sz w:val="100"/>
          <w:szCs w:val="100"/>
        </w:rPr>
      </w:pPr>
      <w:r w:rsidRPr="00370A20">
        <w:rPr>
          <w:rFonts w:ascii="华文细黑" w:eastAsia="华文细黑" w:hAnsi="华文细黑" w:cs="华文细黑" w:hint="eastAsia"/>
          <w:spacing w:val="80"/>
          <w:sz w:val="100"/>
          <w:szCs w:val="100"/>
        </w:rPr>
        <w:t>询价采购文件</w:t>
      </w:r>
    </w:p>
    <w:p w:rsidR="006001B9" w:rsidRPr="00370A20" w:rsidRDefault="006001B9">
      <w:pPr>
        <w:spacing w:line="700" w:lineRule="exact"/>
        <w:rPr>
          <w:rFonts w:ascii="华文细黑" w:eastAsia="华文细黑" w:hAnsi="华文细黑"/>
          <w:spacing w:val="80"/>
          <w:sz w:val="100"/>
          <w:szCs w:val="100"/>
        </w:rPr>
      </w:pPr>
    </w:p>
    <w:p w:rsidR="006001B9" w:rsidRPr="00370A20" w:rsidRDefault="006001B9">
      <w:pPr>
        <w:spacing w:line="700" w:lineRule="exact"/>
        <w:rPr>
          <w:rFonts w:ascii="华文细黑" w:eastAsia="华文细黑" w:hAnsi="华文细黑"/>
          <w:spacing w:val="80"/>
          <w:sz w:val="100"/>
          <w:szCs w:val="100"/>
        </w:rPr>
      </w:pPr>
    </w:p>
    <w:p w:rsidR="006001B9" w:rsidRPr="00370A20" w:rsidRDefault="006001B9">
      <w:pPr>
        <w:spacing w:line="700" w:lineRule="exact"/>
        <w:rPr>
          <w:rFonts w:ascii="华文细黑" w:eastAsia="华文细黑" w:hAnsi="华文细黑"/>
          <w:spacing w:val="80"/>
          <w:sz w:val="36"/>
          <w:szCs w:val="36"/>
        </w:rPr>
      </w:pPr>
    </w:p>
    <w:p w:rsidR="006001B9" w:rsidRPr="00370A20" w:rsidRDefault="00307B16">
      <w:pPr>
        <w:rPr>
          <w:rFonts w:ascii="华文细黑" w:eastAsia="华文细黑" w:hAnsi="华文细黑"/>
          <w:b/>
          <w:bCs/>
          <w:sz w:val="32"/>
          <w:szCs w:val="32"/>
        </w:rPr>
      </w:pPr>
      <w:r w:rsidRPr="00370A20">
        <w:rPr>
          <w:rFonts w:ascii="华文细黑" w:eastAsia="华文细黑" w:hAnsi="华文细黑" w:cs="华文细黑" w:hint="eastAsia"/>
          <w:b/>
          <w:bCs/>
          <w:sz w:val="32"/>
          <w:szCs w:val="32"/>
        </w:rPr>
        <w:t xml:space="preserve">         项目编号</w:t>
      </w:r>
      <w:r w:rsidRPr="00370A20">
        <w:rPr>
          <w:rFonts w:ascii="华文细黑" w:eastAsia="华文细黑" w:hAnsi="华文细黑" w:cs="华文细黑"/>
          <w:b/>
          <w:bCs/>
          <w:sz w:val="32"/>
          <w:szCs w:val="32"/>
        </w:rPr>
        <w:t xml:space="preserve">: </w:t>
      </w:r>
      <w:r w:rsidRPr="00370A20">
        <w:rPr>
          <w:rFonts w:ascii="华文细黑" w:eastAsia="华文细黑" w:hAnsi="华文细黑" w:cs="华文细黑" w:hint="eastAsia"/>
          <w:b/>
          <w:bCs/>
          <w:sz w:val="32"/>
          <w:szCs w:val="32"/>
        </w:rPr>
        <w:t>H2018019</w:t>
      </w:r>
    </w:p>
    <w:p w:rsidR="006001B9" w:rsidRPr="00370A20" w:rsidRDefault="006001B9">
      <w:pPr>
        <w:rPr>
          <w:rFonts w:ascii="华文细黑" w:eastAsia="华文细黑" w:hAnsi="华文细黑"/>
          <w:sz w:val="32"/>
          <w:szCs w:val="32"/>
        </w:rPr>
      </w:pPr>
    </w:p>
    <w:p w:rsidR="006001B9" w:rsidRPr="00370A20" w:rsidRDefault="00307B16">
      <w:pPr>
        <w:adjustRightInd w:val="0"/>
        <w:snapToGrid w:val="0"/>
        <w:rPr>
          <w:rFonts w:ascii="华文细黑" w:eastAsia="华文细黑" w:hAnsi="华文细黑"/>
          <w:b/>
          <w:bCs/>
          <w:sz w:val="36"/>
          <w:szCs w:val="36"/>
        </w:rPr>
      </w:pPr>
      <w:r w:rsidRPr="00370A20">
        <w:rPr>
          <w:rFonts w:ascii="华文细黑" w:eastAsia="华文细黑" w:hAnsi="华文细黑" w:cs="华文细黑" w:hint="eastAsia"/>
          <w:b/>
          <w:bCs/>
          <w:sz w:val="32"/>
          <w:szCs w:val="32"/>
        </w:rPr>
        <w:t xml:space="preserve">         项目名称</w:t>
      </w:r>
      <w:r w:rsidRPr="00370A20">
        <w:rPr>
          <w:rFonts w:ascii="华文细黑" w:eastAsia="华文细黑" w:hAnsi="华文细黑" w:cs="华文细黑"/>
          <w:b/>
          <w:bCs/>
          <w:sz w:val="32"/>
          <w:szCs w:val="32"/>
        </w:rPr>
        <w:t xml:space="preserve">: </w:t>
      </w:r>
      <w:r w:rsidRPr="00370A20">
        <w:rPr>
          <w:rFonts w:ascii="华文细黑" w:eastAsia="华文细黑" w:hAnsi="华文细黑" w:cs="华文细黑" w:hint="eastAsia"/>
          <w:b/>
          <w:bCs/>
          <w:sz w:val="32"/>
          <w:szCs w:val="32"/>
        </w:rPr>
        <w:t>学校食堂厨房设备</w:t>
      </w:r>
    </w:p>
    <w:p w:rsidR="006001B9" w:rsidRPr="00370A20" w:rsidRDefault="006001B9">
      <w:pPr>
        <w:spacing w:line="700" w:lineRule="exact"/>
        <w:rPr>
          <w:rFonts w:ascii="华文细黑" w:eastAsia="华文细黑" w:hAnsi="华文细黑" w:cs="华文细黑"/>
          <w:b/>
          <w:bCs/>
          <w:sz w:val="36"/>
          <w:szCs w:val="36"/>
        </w:rPr>
      </w:pPr>
    </w:p>
    <w:p w:rsidR="006001B9" w:rsidRPr="00370A20" w:rsidRDefault="006001B9">
      <w:pPr>
        <w:spacing w:line="700" w:lineRule="exact"/>
        <w:rPr>
          <w:rFonts w:ascii="华文细黑" w:eastAsia="华文细黑" w:hAnsi="华文细黑"/>
          <w:b/>
          <w:bCs/>
          <w:sz w:val="36"/>
          <w:szCs w:val="36"/>
        </w:rPr>
      </w:pPr>
    </w:p>
    <w:p w:rsidR="006001B9" w:rsidRPr="00370A20" w:rsidRDefault="006001B9">
      <w:pPr>
        <w:spacing w:line="700" w:lineRule="exact"/>
        <w:rPr>
          <w:rFonts w:ascii="华文细黑" w:eastAsia="华文细黑" w:hAnsi="华文细黑"/>
          <w:b/>
          <w:bCs/>
          <w:sz w:val="36"/>
          <w:szCs w:val="36"/>
        </w:rPr>
      </w:pPr>
    </w:p>
    <w:p w:rsidR="006001B9" w:rsidRPr="00370A20" w:rsidRDefault="006001B9">
      <w:pPr>
        <w:spacing w:line="700" w:lineRule="exact"/>
        <w:rPr>
          <w:rFonts w:ascii="华文细黑" w:eastAsia="华文细黑" w:hAnsi="华文细黑"/>
          <w:b/>
          <w:bCs/>
          <w:sz w:val="36"/>
          <w:szCs w:val="36"/>
        </w:rPr>
      </w:pPr>
    </w:p>
    <w:p w:rsidR="006001B9" w:rsidRPr="00370A20" w:rsidRDefault="00307B16">
      <w:pPr>
        <w:spacing w:line="360" w:lineRule="auto"/>
        <w:jc w:val="center"/>
        <w:rPr>
          <w:rFonts w:ascii="华文细黑" w:eastAsia="华文细黑" w:hAnsi="华文细黑"/>
          <w:b/>
          <w:bCs/>
          <w:sz w:val="32"/>
          <w:szCs w:val="32"/>
        </w:rPr>
      </w:pPr>
      <w:r w:rsidRPr="00370A20">
        <w:rPr>
          <w:rFonts w:ascii="华文细黑" w:eastAsia="华文细黑" w:hAnsi="华文细黑" w:cs="华文细黑" w:hint="eastAsia"/>
          <w:b/>
          <w:bCs/>
          <w:sz w:val="32"/>
          <w:szCs w:val="32"/>
        </w:rPr>
        <w:t>四川外国语大学招投标采购办公室制</w:t>
      </w:r>
    </w:p>
    <w:p w:rsidR="006001B9" w:rsidRPr="00370A20" w:rsidRDefault="00307B16">
      <w:pPr>
        <w:jc w:val="center"/>
        <w:rPr>
          <w:rFonts w:ascii="华文细黑" w:eastAsia="华文细黑" w:hAnsi="华文细黑"/>
          <w:b/>
          <w:bCs/>
          <w:sz w:val="32"/>
          <w:szCs w:val="32"/>
        </w:rPr>
      </w:pPr>
      <w:r w:rsidRPr="00370A20">
        <w:rPr>
          <w:rFonts w:ascii="华文细黑" w:eastAsia="华文细黑" w:hAnsi="华文细黑" w:cs="华文细黑" w:hint="eastAsia"/>
          <w:b/>
          <w:bCs/>
          <w:sz w:val="32"/>
          <w:szCs w:val="32"/>
        </w:rPr>
        <w:t>二〇一八年四月</w:t>
      </w:r>
    </w:p>
    <w:p w:rsidR="006001B9" w:rsidRPr="00370A20" w:rsidRDefault="006001B9">
      <w:pPr>
        <w:spacing w:line="700" w:lineRule="exact"/>
        <w:rPr>
          <w:rFonts w:ascii="华文细黑" w:eastAsia="华文细黑" w:hAnsi="华文细黑"/>
          <w:b/>
          <w:bCs/>
          <w:sz w:val="36"/>
          <w:szCs w:val="36"/>
        </w:rPr>
        <w:sectPr w:rsidR="006001B9" w:rsidRPr="00370A20">
          <w:headerReference w:type="even" r:id="rId8"/>
          <w:headerReference w:type="default" r:id="rId9"/>
          <w:footerReference w:type="even" r:id="rId10"/>
          <w:footerReference w:type="default" r:id="rId11"/>
          <w:headerReference w:type="first" r:id="rId12"/>
          <w:footerReference w:type="first" r:id="rId13"/>
          <w:pgSz w:w="11907" w:h="16840"/>
          <w:pgMar w:top="1440" w:right="1797" w:bottom="1440" w:left="1797" w:header="851" w:footer="992" w:gutter="0"/>
          <w:pgNumType w:start="0"/>
          <w:cols w:space="720"/>
          <w:titlePg/>
          <w:docGrid w:linePitch="380" w:charSpace="-5735"/>
        </w:sectPr>
      </w:pPr>
    </w:p>
    <w:p w:rsidR="006001B9" w:rsidRPr="00370A20" w:rsidRDefault="00307B16">
      <w:pPr>
        <w:spacing w:line="700" w:lineRule="exact"/>
        <w:jc w:val="center"/>
        <w:rPr>
          <w:rFonts w:ascii="华文细黑" w:eastAsia="华文细黑" w:hAnsi="华文细黑"/>
          <w:b/>
          <w:bCs/>
          <w:sz w:val="20"/>
          <w:szCs w:val="20"/>
        </w:rPr>
      </w:pPr>
      <w:r w:rsidRPr="00370A20">
        <w:rPr>
          <w:rFonts w:ascii="华文细黑" w:eastAsia="华文细黑" w:hAnsi="华文细黑" w:cs="华文细黑" w:hint="eastAsia"/>
          <w:b/>
          <w:bCs/>
          <w:sz w:val="20"/>
          <w:szCs w:val="20"/>
        </w:rPr>
        <w:lastRenderedPageBreak/>
        <w:t>目录</w:t>
      </w:r>
    </w:p>
    <w:bookmarkStart w:id="0" w:name="_Toc223847741"/>
    <w:bookmarkStart w:id="1" w:name="_Toc25725118"/>
    <w:p w:rsidR="006001B9" w:rsidRPr="00370A20" w:rsidRDefault="00E65CEE">
      <w:pPr>
        <w:pStyle w:val="10"/>
        <w:tabs>
          <w:tab w:val="right" w:leader="dot" w:pos="9258"/>
        </w:tabs>
      </w:pPr>
      <w:r w:rsidRPr="00E65CEE">
        <w:rPr>
          <w:rStyle w:val="af"/>
          <w:color w:val="auto"/>
        </w:rPr>
        <w:fldChar w:fldCharType="begin"/>
      </w:r>
      <w:r w:rsidR="00307B16" w:rsidRPr="00370A20">
        <w:rPr>
          <w:rStyle w:val="af"/>
          <w:rFonts w:ascii="华文细黑" w:eastAsia="华文细黑" w:hAnsi="华文细黑" w:cs="华文细黑"/>
          <w:color w:val="auto"/>
        </w:rPr>
        <w:instrText xml:space="preserve"> TOC \o "1-3" \h \z \u </w:instrText>
      </w:r>
      <w:r w:rsidRPr="00E65CEE">
        <w:rPr>
          <w:rStyle w:val="af"/>
          <w:color w:val="auto"/>
        </w:rPr>
        <w:fldChar w:fldCharType="separate"/>
      </w:r>
      <w:hyperlink w:anchor="_Toc32443" w:history="1">
        <w:r w:rsidR="00307B16" w:rsidRPr="00370A20">
          <w:rPr>
            <w:rFonts w:ascii="华文细黑" w:eastAsia="华文细黑" w:hAnsi="华文细黑" w:cs="华文细黑" w:hint="eastAsia"/>
            <w:szCs w:val="30"/>
          </w:rPr>
          <w:t>第一篇　询价采购项目书</w:t>
        </w:r>
        <w:r w:rsidR="00307B16" w:rsidRPr="00370A20">
          <w:tab/>
        </w:r>
        <w:r w:rsidRPr="00370A20">
          <w:fldChar w:fldCharType="begin"/>
        </w:r>
        <w:r w:rsidR="00307B16" w:rsidRPr="00370A20">
          <w:instrText xml:space="preserve"> PAGEREF _Toc32443 </w:instrText>
        </w:r>
        <w:r w:rsidRPr="00370A20">
          <w:fldChar w:fldCharType="separate"/>
        </w:r>
        <w:r w:rsidR="00307B16" w:rsidRPr="00370A20">
          <w:t>2</w:t>
        </w:r>
        <w:r w:rsidRPr="00370A20">
          <w:fldChar w:fldCharType="end"/>
        </w:r>
      </w:hyperlink>
    </w:p>
    <w:p w:rsidR="006001B9" w:rsidRPr="00370A20" w:rsidRDefault="00E65CEE">
      <w:pPr>
        <w:pStyle w:val="21"/>
        <w:tabs>
          <w:tab w:val="right" w:leader="dot" w:pos="9258"/>
        </w:tabs>
      </w:pPr>
      <w:hyperlink w:anchor="_Toc23559" w:history="1">
        <w:r w:rsidR="00307B16" w:rsidRPr="00370A20">
          <w:rPr>
            <w:rFonts w:ascii="华文细黑" w:eastAsia="华文细黑" w:hAnsi="华文细黑" w:cs="华文细黑" w:hint="eastAsia"/>
            <w:bCs/>
          </w:rPr>
          <w:t>一、询价采购时间、地点</w:t>
        </w:r>
        <w:r w:rsidR="00307B16" w:rsidRPr="00370A20">
          <w:tab/>
        </w:r>
        <w:r w:rsidRPr="00370A20">
          <w:fldChar w:fldCharType="begin"/>
        </w:r>
        <w:r w:rsidR="00307B16" w:rsidRPr="00370A20">
          <w:instrText xml:space="preserve"> PAGEREF _Toc23559 </w:instrText>
        </w:r>
        <w:r w:rsidRPr="00370A20">
          <w:fldChar w:fldCharType="separate"/>
        </w:r>
        <w:r w:rsidR="00307B16" w:rsidRPr="00370A20">
          <w:t>2</w:t>
        </w:r>
        <w:r w:rsidRPr="00370A20">
          <w:fldChar w:fldCharType="end"/>
        </w:r>
      </w:hyperlink>
    </w:p>
    <w:p w:rsidR="006001B9" w:rsidRPr="00370A20" w:rsidRDefault="00E65CEE">
      <w:pPr>
        <w:pStyle w:val="21"/>
        <w:tabs>
          <w:tab w:val="right" w:leader="dot" w:pos="9258"/>
        </w:tabs>
      </w:pPr>
      <w:hyperlink w:anchor="_Toc28437" w:history="1">
        <w:r w:rsidR="00307B16" w:rsidRPr="00370A20">
          <w:rPr>
            <w:rFonts w:ascii="华文细黑" w:eastAsia="华文细黑" w:hAnsi="华文细黑" w:cs="华文细黑" w:hint="eastAsia"/>
            <w:bCs/>
          </w:rPr>
          <w:t>二、有关规定</w:t>
        </w:r>
        <w:r w:rsidR="00307B16" w:rsidRPr="00370A20">
          <w:tab/>
        </w:r>
        <w:r w:rsidRPr="00370A20">
          <w:fldChar w:fldCharType="begin"/>
        </w:r>
        <w:r w:rsidR="00307B16" w:rsidRPr="00370A20">
          <w:instrText xml:space="preserve"> PAGEREF _Toc28437 </w:instrText>
        </w:r>
        <w:r w:rsidRPr="00370A20">
          <w:fldChar w:fldCharType="separate"/>
        </w:r>
        <w:r w:rsidR="00307B16" w:rsidRPr="00370A20">
          <w:t>3</w:t>
        </w:r>
        <w:r w:rsidRPr="00370A20">
          <w:fldChar w:fldCharType="end"/>
        </w:r>
      </w:hyperlink>
    </w:p>
    <w:p w:rsidR="006001B9" w:rsidRPr="00370A20" w:rsidRDefault="00E65CEE">
      <w:pPr>
        <w:pStyle w:val="21"/>
        <w:tabs>
          <w:tab w:val="right" w:leader="dot" w:pos="9258"/>
        </w:tabs>
      </w:pPr>
      <w:hyperlink w:anchor="_Toc11272" w:history="1">
        <w:r w:rsidR="00307B16" w:rsidRPr="00370A20">
          <w:rPr>
            <w:rFonts w:ascii="华文细黑" w:eastAsia="华文细黑" w:hAnsi="华文细黑" w:cs="华文细黑" w:hint="eastAsia"/>
            <w:bCs/>
          </w:rPr>
          <w:t>三、采购文件文本费及保证金缴退说明</w:t>
        </w:r>
        <w:r w:rsidR="00307B16" w:rsidRPr="00370A20">
          <w:tab/>
        </w:r>
        <w:r w:rsidRPr="00370A20">
          <w:fldChar w:fldCharType="begin"/>
        </w:r>
        <w:r w:rsidR="00307B16" w:rsidRPr="00370A20">
          <w:instrText xml:space="preserve"> PAGEREF _Toc11272 </w:instrText>
        </w:r>
        <w:r w:rsidRPr="00370A20">
          <w:fldChar w:fldCharType="separate"/>
        </w:r>
        <w:r w:rsidR="00307B16" w:rsidRPr="00370A20">
          <w:t>4</w:t>
        </w:r>
        <w:r w:rsidRPr="00370A20">
          <w:fldChar w:fldCharType="end"/>
        </w:r>
      </w:hyperlink>
    </w:p>
    <w:p w:rsidR="006001B9" w:rsidRPr="00370A20" w:rsidRDefault="00E65CEE">
      <w:pPr>
        <w:pStyle w:val="21"/>
        <w:tabs>
          <w:tab w:val="right" w:leader="dot" w:pos="9258"/>
        </w:tabs>
      </w:pPr>
      <w:hyperlink w:anchor="_Toc20347" w:history="1">
        <w:r w:rsidR="00307B16" w:rsidRPr="00370A20">
          <w:rPr>
            <w:rFonts w:ascii="华文细黑" w:eastAsia="华文细黑" w:hAnsi="华文细黑" w:cs="华文细黑" w:hint="eastAsia"/>
            <w:bCs/>
          </w:rPr>
          <w:t>四、关于无效投标</w:t>
        </w:r>
        <w:r w:rsidR="00307B16" w:rsidRPr="00370A20">
          <w:tab/>
        </w:r>
        <w:r w:rsidRPr="00370A20">
          <w:fldChar w:fldCharType="begin"/>
        </w:r>
        <w:r w:rsidR="00307B16" w:rsidRPr="00370A20">
          <w:instrText xml:space="preserve"> PAGEREF _Toc20347 </w:instrText>
        </w:r>
        <w:r w:rsidRPr="00370A20">
          <w:fldChar w:fldCharType="separate"/>
        </w:r>
        <w:r w:rsidR="00307B16" w:rsidRPr="00370A20">
          <w:t>5</w:t>
        </w:r>
        <w:r w:rsidRPr="00370A20">
          <w:fldChar w:fldCharType="end"/>
        </w:r>
      </w:hyperlink>
    </w:p>
    <w:p w:rsidR="006001B9" w:rsidRPr="00370A20" w:rsidRDefault="00E65CEE">
      <w:pPr>
        <w:pStyle w:val="21"/>
        <w:tabs>
          <w:tab w:val="right" w:leader="dot" w:pos="9258"/>
        </w:tabs>
      </w:pPr>
      <w:hyperlink w:anchor="_Toc27605" w:history="1">
        <w:r w:rsidR="00307B16" w:rsidRPr="00370A20">
          <w:rPr>
            <w:rFonts w:ascii="华文细黑" w:eastAsia="华文细黑" w:hAnsi="华文细黑" w:cs="华文细黑" w:hint="eastAsia"/>
            <w:bCs/>
          </w:rPr>
          <w:t>五、关于废标</w:t>
        </w:r>
        <w:r w:rsidR="00307B16" w:rsidRPr="00370A20">
          <w:tab/>
        </w:r>
        <w:r w:rsidRPr="00370A20">
          <w:fldChar w:fldCharType="begin"/>
        </w:r>
        <w:r w:rsidR="00307B16" w:rsidRPr="00370A20">
          <w:instrText xml:space="preserve"> PAGEREF _Toc27605 </w:instrText>
        </w:r>
        <w:r w:rsidRPr="00370A20">
          <w:fldChar w:fldCharType="separate"/>
        </w:r>
        <w:r w:rsidR="00307B16" w:rsidRPr="00370A20">
          <w:t>6</w:t>
        </w:r>
        <w:r w:rsidRPr="00370A20">
          <w:fldChar w:fldCharType="end"/>
        </w:r>
      </w:hyperlink>
    </w:p>
    <w:p w:rsidR="006001B9" w:rsidRPr="00370A20" w:rsidRDefault="00E65CEE">
      <w:pPr>
        <w:pStyle w:val="10"/>
        <w:tabs>
          <w:tab w:val="right" w:leader="dot" w:pos="9258"/>
        </w:tabs>
      </w:pPr>
      <w:hyperlink w:anchor="_Toc3621" w:history="1">
        <w:r w:rsidR="00307B16" w:rsidRPr="00370A20">
          <w:rPr>
            <w:rFonts w:ascii="华文细黑" w:eastAsia="华文细黑" w:hAnsi="华文细黑" w:cs="华文细黑" w:hint="eastAsia"/>
            <w:szCs w:val="30"/>
          </w:rPr>
          <w:t>第二篇　技术要求</w:t>
        </w:r>
        <w:r w:rsidR="00307B16" w:rsidRPr="00370A20">
          <w:tab/>
        </w:r>
        <w:r w:rsidRPr="00370A20">
          <w:fldChar w:fldCharType="begin"/>
        </w:r>
        <w:r w:rsidR="00307B16" w:rsidRPr="00370A20">
          <w:instrText xml:space="preserve"> PAGEREF _Toc3621 </w:instrText>
        </w:r>
        <w:r w:rsidRPr="00370A20">
          <w:fldChar w:fldCharType="separate"/>
        </w:r>
        <w:r w:rsidR="00307B16" w:rsidRPr="00370A20">
          <w:t>7</w:t>
        </w:r>
        <w:r w:rsidRPr="00370A20">
          <w:fldChar w:fldCharType="end"/>
        </w:r>
      </w:hyperlink>
    </w:p>
    <w:p w:rsidR="006001B9" w:rsidRPr="00370A20" w:rsidRDefault="00E65CEE">
      <w:pPr>
        <w:pStyle w:val="10"/>
        <w:tabs>
          <w:tab w:val="right" w:leader="dot" w:pos="9258"/>
        </w:tabs>
      </w:pPr>
      <w:hyperlink w:anchor="_Toc25994" w:history="1">
        <w:r w:rsidR="00307B16" w:rsidRPr="00370A20">
          <w:rPr>
            <w:rFonts w:ascii="华文细黑" w:eastAsia="华文细黑" w:hAnsi="华文细黑" w:cs="华文细黑" w:hint="eastAsia"/>
            <w:szCs w:val="30"/>
          </w:rPr>
          <w:t>第三篇　商务要求</w:t>
        </w:r>
        <w:r w:rsidR="00307B16" w:rsidRPr="00370A20">
          <w:tab/>
        </w:r>
        <w:r w:rsidRPr="00370A20">
          <w:fldChar w:fldCharType="begin"/>
        </w:r>
        <w:r w:rsidR="00307B16" w:rsidRPr="00370A20">
          <w:instrText xml:space="preserve"> PAGEREF _Toc25994 </w:instrText>
        </w:r>
        <w:r w:rsidRPr="00370A20">
          <w:fldChar w:fldCharType="separate"/>
        </w:r>
        <w:r w:rsidR="00307B16" w:rsidRPr="00370A20">
          <w:t>9</w:t>
        </w:r>
        <w:r w:rsidRPr="00370A20">
          <w:fldChar w:fldCharType="end"/>
        </w:r>
      </w:hyperlink>
    </w:p>
    <w:p w:rsidR="006001B9" w:rsidRPr="00370A20" w:rsidRDefault="00E65CEE">
      <w:pPr>
        <w:pStyle w:val="21"/>
        <w:tabs>
          <w:tab w:val="right" w:leader="dot" w:pos="9258"/>
        </w:tabs>
      </w:pPr>
      <w:hyperlink w:anchor="_Toc30475" w:history="1">
        <w:r w:rsidR="00307B16" w:rsidRPr="00370A20">
          <w:rPr>
            <w:rFonts w:ascii="华文细黑" w:eastAsia="华文细黑" w:hAnsi="华文细黑" w:cs="华文细黑" w:hint="eastAsia"/>
            <w:szCs w:val="28"/>
          </w:rPr>
          <w:t>一、实施时间、地点</w:t>
        </w:r>
        <w:r w:rsidR="00307B16" w:rsidRPr="00370A20">
          <w:tab/>
        </w:r>
        <w:r w:rsidRPr="00370A20">
          <w:fldChar w:fldCharType="begin"/>
        </w:r>
        <w:r w:rsidR="00307B16" w:rsidRPr="00370A20">
          <w:instrText xml:space="preserve"> PAGEREF _Toc30475 </w:instrText>
        </w:r>
        <w:r w:rsidRPr="00370A20">
          <w:fldChar w:fldCharType="separate"/>
        </w:r>
        <w:r w:rsidR="00307B16" w:rsidRPr="00370A20">
          <w:t>9</w:t>
        </w:r>
        <w:r w:rsidRPr="00370A20">
          <w:fldChar w:fldCharType="end"/>
        </w:r>
      </w:hyperlink>
    </w:p>
    <w:p w:rsidR="006001B9" w:rsidRPr="00370A20" w:rsidRDefault="00E65CEE">
      <w:pPr>
        <w:pStyle w:val="21"/>
        <w:tabs>
          <w:tab w:val="right" w:leader="dot" w:pos="9258"/>
        </w:tabs>
        <w:rPr>
          <w:rFonts w:ascii="华文细黑" w:eastAsia="华文细黑" w:hAnsi="华文细黑" w:cs="华文细黑"/>
        </w:rPr>
      </w:pPr>
      <w:hyperlink w:anchor="_Toc17253" w:history="1">
        <w:r w:rsidR="00307B16" w:rsidRPr="00370A20">
          <w:rPr>
            <w:rFonts w:ascii="华文细黑" w:eastAsia="华文细黑" w:hAnsi="华文细黑" w:cs="华文细黑" w:hint="eastAsia"/>
            <w:szCs w:val="28"/>
          </w:rPr>
          <w:t>二、付款方式</w:t>
        </w:r>
        <w:r w:rsidR="00307B16" w:rsidRPr="00370A20">
          <w:tab/>
        </w:r>
        <w:r w:rsidRPr="00370A20">
          <w:fldChar w:fldCharType="begin"/>
        </w:r>
        <w:r w:rsidR="00307B16" w:rsidRPr="00370A20">
          <w:instrText xml:space="preserve"> PAGEREF _Toc17253 </w:instrText>
        </w:r>
        <w:r w:rsidRPr="00370A20">
          <w:fldChar w:fldCharType="separate"/>
        </w:r>
        <w:r w:rsidR="00307B16" w:rsidRPr="00370A20">
          <w:t>9</w:t>
        </w:r>
        <w:r w:rsidRPr="00370A20">
          <w:fldChar w:fldCharType="end"/>
        </w:r>
      </w:hyperlink>
    </w:p>
    <w:p w:rsidR="006001B9" w:rsidRPr="00370A20" w:rsidRDefault="00E65CEE">
      <w:pPr>
        <w:pStyle w:val="21"/>
        <w:tabs>
          <w:tab w:val="right" w:leader="dot" w:pos="9258"/>
        </w:tabs>
      </w:pPr>
      <w:hyperlink w:anchor="_Toc17396" w:history="1">
        <w:r w:rsidR="00307B16" w:rsidRPr="00370A20">
          <w:rPr>
            <w:rFonts w:ascii="华文细黑" w:eastAsia="华文细黑" w:hAnsi="华文细黑" w:cs="华文细黑" w:hint="eastAsia"/>
            <w:szCs w:val="28"/>
          </w:rPr>
          <w:t>三、质量保证及售后服务</w:t>
        </w:r>
        <w:r w:rsidR="00307B16" w:rsidRPr="00370A20">
          <w:tab/>
        </w:r>
        <w:r w:rsidRPr="00370A20">
          <w:fldChar w:fldCharType="begin"/>
        </w:r>
        <w:r w:rsidR="00307B16" w:rsidRPr="00370A20">
          <w:instrText xml:space="preserve"> PAGEREF _Toc17396 </w:instrText>
        </w:r>
        <w:r w:rsidRPr="00370A20">
          <w:fldChar w:fldCharType="separate"/>
        </w:r>
        <w:r w:rsidR="00307B16" w:rsidRPr="00370A20">
          <w:t>9</w:t>
        </w:r>
        <w:r w:rsidRPr="00370A20">
          <w:fldChar w:fldCharType="end"/>
        </w:r>
      </w:hyperlink>
    </w:p>
    <w:p w:rsidR="006001B9" w:rsidRPr="00370A20" w:rsidRDefault="00E65CEE">
      <w:pPr>
        <w:pStyle w:val="21"/>
        <w:tabs>
          <w:tab w:val="right" w:leader="dot" w:pos="9258"/>
        </w:tabs>
      </w:pPr>
      <w:hyperlink w:anchor="_Toc6371" w:history="1">
        <w:r w:rsidR="00307B16" w:rsidRPr="00370A20">
          <w:rPr>
            <w:rFonts w:ascii="华文细黑" w:eastAsia="华文细黑" w:hAnsi="华文细黑" w:cs="华文细黑" w:hint="eastAsia"/>
            <w:szCs w:val="28"/>
          </w:rPr>
          <w:t>四、其他</w:t>
        </w:r>
        <w:r w:rsidR="00307B16" w:rsidRPr="00370A20">
          <w:tab/>
        </w:r>
        <w:r w:rsidRPr="00370A20">
          <w:fldChar w:fldCharType="begin"/>
        </w:r>
        <w:r w:rsidR="00307B16" w:rsidRPr="00370A20">
          <w:instrText xml:space="preserve"> PAGEREF _Toc6371 </w:instrText>
        </w:r>
        <w:r w:rsidRPr="00370A20">
          <w:fldChar w:fldCharType="separate"/>
        </w:r>
        <w:r w:rsidR="00307B16" w:rsidRPr="00370A20">
          <w:t>10</w:t>
        </w:r>
        <w:r w:rsidRPr="00370A20">
          <w:fldChar w:fldCharType="end"/>
        </w:r>
      </w:hyperlink>
    </w:p>
    <w:p w:rsidR="006001B9" w:rsidRPr="00370A20" w:rsidRDefault="00E65CEE">
      <w:pPr>
        <w:pStyle w:val="10"/>
        <w:tabs>
          <w:tab w:val="right" w:leader="dot" w:pos="9258"/>
        </w:tabs>
      </w:pPr>
      <w:hyperlink w:anchor="_Toc16362" w:history="1">
        <w:r w:rsidR="00307B16" w:rsidRPr="00370A20">
          <w:rPr>
            <w:rFonts w:ascii="华文细黑" w:eastAsia="华文细黑" w:hAnsi="华文细黑" w:cs="华文细黑" w:hint="eastAsia"/>
            <w:szCs w:val="30"/>
          </w:rPr>
          <w:t>第四篇　合同主要条款及合同格式</w:t>
        </w:r>
        <w:r w:rsidR="00307B16" w:rsidRPr="00370A20">
          <w:tab/>
        </w:r>
        <w:r w:rsidRPr="00370A20">
          <w:fldChar w:fldCharType="begin"/>
        </w:r>
        <w:r w:rsidR="00307B16" w:rsidRPr="00370A20">
          <w:instrText xml:space="preserve"> PAGEREF _Toc16362 </w:instrText>
        </w:r>
        <w:r w:rsidRPr="00370A20">
          <w:fldChar w:fldCharType="separate"/>
        </w:r>
        <w:r w:rsidR="00307B16" w:rsidRPr="00370A20">
          <w:t>11</w:t>
        </w:r>
        <w:r w:rsidRPr="00370A20">
          <w:fldChar w:fldCharType="end"/>
        </w:r>
      </w:hyperlink>
    </w:p>
    <w:p w:rsidR="006001B9" w:rsidRPr="00370A20" w:rsidRDefault="00E65CEE">
      <w:pPr>
        <w:pStyle w:val="21"/>
        <w:tabs>
          <w:tab w:val="right" w:leader="dot" w:pos="9258"/>
        </w:tabs>
      </w:pPr>
      <w:hyperlink w:anchor="_Toc7242" w:history="1">
        <w:r w:rsidR="00307B16" w:rsidRPr="00370A20">
          <w:rPr>
            <w:rFonts w:ascii="华文细黑" w:eastAsia="华文细黑" w:hAnsi="华文细黑" w:cs="华文细黑" w:hint="eastAsia"/>
            <w:bCs/>
            <w:szCs w:val="24"/>
          </w:rPr>
          <w:t>一、定义</w:t>
        </w:r>
        <w:r w:rsidR="00307B16" w:rsidRPr="00370A20">
          <w:tab/>
        </w:r>
        <w:r w:rsidRPr="00370A20">
          <w:fldChar w:fldCharType="begin"/>
        </w:r>
        <w:r w:rsidR="00307B16" w:rsidRPr="00370A20">
          <w:instrText xml:space="preserve"> PAGEREF _Toc7242 </w:instrText>
        </w:r>
        <w:r w:rsidRPr="00370A20">
          <w:fldChar w:fldCharType="separate"/>
        </w:r>
        <w:r w:rsidR="00307B16" w:rsidRPr="00370A20">
          <w:t>11</w:t>
        </w:r>
        <w:r w:rsidRPr="00370A20">
          <w:fldChar w:fldCharType="end"/>
        </w:r>
      </w:hyperlink>
    </w:p>
    <w:p w:rsidR="006001B9" w:rsidRPr="00370A20" w:rsidRDefault="00E65CEE">
      <w:pPr>
        <w:pStyle w:val="21"/>
        <w:tabs>
          <w:tab w:val="right" w:leader="dot" w:pos="9258"/>
        </w:tabs>
      </w:pPr>
      <w:hyperlink w:anchor="_Toc2559" w:history="1">
        <w:r w:rsidR="00307B16" w:rsidRPr="00370A20">
          <w:rPr>
            <w:rFonts w:ascii="华文细黑" w:eastAsia="华文细黑" w:hAnsi="华文细黑" w:cs="华文细黑" w:hint="eastAsia"/>
            <w:bCs/>
            <w:szCs w:val="24"/>
          </w:rPr>
          <w:t>二、合同标的</w:t>
        </w:r>
        <w:r w:rsidR="00307B16" w:rsidRPr="00370A20">
          <w:tab/>
        </w:r>
        <w:r w:rsidRPr="00370A20">
          <w:fldChar w:fldCharType="begin"/>
        </w:r>
        <w:r w:rsidR="00307B16" w:rsidRPr="00370A20">
          <w:instrText xml:space="preserve"> PAGEREF _Toc2559 </w:instrText>
        </w:r>
        <w:r w:rsidRPr="00370A20">
          <w:fldChar w:fldCharType="separate"/>
        </w:r>
        <w:r w:rsidR="00307B16" w:rsidRPr="00370A20">
          <w:t>11</w:t>
        </w:r>
        <w:r w:rsidRPr="00370A20">
          <w:fldChar w:fldCharType="end"/>
        </w:r>
      </w:hyperlink>
    </w:p>
    <w:p w:rsidR="006001B9" w:rsidRPr="00370A20" w:rsidRDefault="00E65CEE">
      <w:pPr>
        <w:pStyle w:val="21"/>
        <w:tabs>
          <w:tab w:val="right" w:leader="dot" w:pos="9258"/>
        </w:tabs>
      </w:pPr>
      <w:hyperlink w:anchor="_Toc4820" w:history="1">
        <w:r w:rsidR="00307B16" w:rsidRPr="00370A20">
          <w:rPr>
            <w:rFonts w:ascii="华文细黑" w:eastAsia="华文细黑" w:hAnsi="华文细黑" w:cs="华文细黑" w:hint="eastAsia"/>
            <w:bCs/>
            <w:szCs w:val="24"/>
          </w:rPr>
          <w:t>三、合同价格</w:t>
        </w:r>
        <w:r w:rsidR="00307B16" w:rsidRPr="00370A20">
          <w:tab/>
        </w:r>
        <w:r w:rsidRPr="00370A20">
          <w:fldChar w:fldCharType="begin"/>
        </w:r>
        <w:r w:rsidR="00307B16" w:rsidRPr="00370A20">
          <w:instrText xml:space="preserve"> PAGEREF _Toc4820 </w:instrText>
        </w:r>
        <w:r w:rsidRPr="00370A20">
          <w:fldChar w:fldCharType="separate"/>
        </w:r>
        <w:r w:rsidR="00307B16" w:rsidRPr="00370A20">
          <w:t>11</w:t>
        </w:r>
        <w:r w:rsidRPr="00370A20">
          <w:fldChar w:fldCharType="end"/>
        </w:r>
      </w:hyperlink>
    </w:p>
    <w:p w:rsidR="006001B9" w:rsidRPr="00370A20" w:rsidRDefault="00E65CEE">
      <w:pPr>
        <w:pStyle w:val="21"/>
        <w:tabs>
          <w:tab w:val="right" w:leader="dot" w:pos="9258"/>
        </w:tabs>
      </w:pPr>
      <w:hyperlink w:anchor="_Toc13096" w:history="1">
        <w:r w:rsidR="00307B16" w:rsidRPr="00370A20">
          <w:rPr>
            <w:rFonts w:ascii="华文细黑" w:eastAsia="华文细黑" w:hAnsi="华文细黑" w:cs="华文细黑" w:hint="eastAsia"/>
            <w:bCs/>
            <w:szCs w:val="24"/>
          </w:rPr>
          <w:t>四、付款</w:t>
        </w:r>
        <w:r w:rsidR="00307B16" w:rsidRPr="00370A20">
          <w:tab/>
        </w:r>
        <w:r w:rsidRPr="00370A20">
          <w:fldChar w:fldCharType="begin"/>
        </w:r>
        <w:r w:rsidR="00307B16" w:rsidRPr="00370A20">
          <w:instrText xml:space="preserve"> PAGEREF _Toc13096 </w:instrText>
        </w:r>
        <w:r w:rsidRPr="00370A20">
          <w:fldChar w:fldCharType="separate"/>
        </w:r>
        <w:r w:rsidR="00307B16" w:rsidRPr="00370A20">
          <w:t>11</w:t>
        </w:r>
        <w:r w:rsidRPr="00370A20">
          <w:fldChar w:fldCharType="end"/>
        </w:r>
      </w:hyperlink>
    </w:p>
    <w:p w:rsidR="006001B9" w:rsidRPr="00370A20" w:rsidRDefault="00E65CEE">
      <w:pPr>
        <w:pStyle w:val="21"/>
        <w:tabs>
          <w:tab w:val="right" w:leader="dot" w:pos="9258"/>
        </w:tabs>
      </w:pPr>
      <w:hyperlink w:anchor="_Toc20387" w:history="1">
        <w:r w:rsidR="00307B16" w:rsidRPr="00370A20">
          <w:rPr>
            <w:rFonts w:ascii="华文细黑" w:eastAsia="华文细黑" w:hAnsi="华文细黑" w:cs="华文细黑" w:hint="eastAsia"/>
            <w:bCs/>
            <w:szCs w:val="24"/>
          </w:rPr>
          <w:t>五、合同生效及其它</w:t>
        </w:r>
        <w:r w:rsidR="00307B16" w:rsidRPr="00370A20">
          <w:tab/>
        </w:r>
        <w:r w:rsidRPr="00370A20">
          <w:fldChar w:fldCharType="begin"/>
        </w:r>
        <w:r w:rsidR="00307B16" w:rsidRPr="00370A20">
          <w:instrText xml:space="preserve"> PAGEREF _Toc20387 </w:instrText>
        </w:r>
        <w:r w:rsidRPr="00370A20">
          <w:fldChar w:fldCharType="separate"/>
        </w:r>
        <w:r w:rsidR="00307B16" w:rsidRPr="00370A20">
          <w:t>11</w:t>
        </w:r>
        <w:r w:rsidRPr="00370A20">
          <w:fldChar w:fldCharType="end"/>
        </w:r>
      </w:hyperlink>
    </w:p>
    <w:p w:rsidR="006001B9" w:rsidRPr="00370A20" w:rsidRDefault="00E65CEE">
      <w:pPr>
        <w:pStyle w:val="21"/>
        <w:tabs>
          <w:tab w:val="right" w:leader="dot" w:pos="9258"/>
        </w:tabs>
      </w:pPr>
      <w:hyperlink w:anchor="_Toc14332" w:history="1">
        <w:r w:rsidR="00307B16" w:rsidRPr="00370A20">
          <w:rPr>
            <w:rFonts w:ascii="华文细黑" w:eastAsia="华文细黑" w:hAnsi="华文细黑" w:cs="华文细黑" w:hint="eastAsia"/>
            <w:bCs/>
            <w:szCs w:val="24"/>
          </w:rPr>
          <w:t>附页：合同格式（参考）</w:t>
        </w:r>
        <w:r w:rsidR="00307B16" w:rsidRPr="00370A20">
          <w:tab/>
        </w:r>
        <w:r w:rsidRPr="00370A20">
          <w:fldChar w:fldCharType="begin"/>
        </w:r>
        <w:r w:rsidR="00307B16" w:rsidRPr="00370A20">
          <w:instrText xml:space="preserve"> PAGEREF _Toc14332 </w:instrText>
        </w:r>
        <w:r w:rsidRPr="00370A20">
          <w:fldChar w:fldCharType="separate"/>
        </w:r>
        <w:r w:rsidR="00307B16" w:rsidRPr="00370A20">
          <w:t>13</w:t>
        </w:r>
        <w:r w:rsidRPr="00370A20">
          <w:fldChar w:fldCharType="end"/>
        </w:r>
      </w:hyperlink>
    </w:p>
    <w:p w:rsidR="006001B9" w:rsidRPr="00370A20" w:rsidRDefault="00E65CEE">
      <w:pPr>
        <w:pStyle w:val="10"/>
        <w:tabs>
          <w:tab w:val="right" w:leader="dot" w:pos="9258"/>
        </w:tabs>
      </w:pPr>
      <w:hyperlink w:anchor="_Toc25349" w:history="1">
        <w:r w:rsidR="00307B16" w:rsidRPr="00370A20">
          <w:rPr>
            <w:rFonts w:ascii="华文细黑" w:eastAsia="华文细黑" w:hAnsi="华文细黑" w:cs="华文细黑" w:hint="eastAsia"/>
            <w:szCs w:val="30"/>
          </w:rPr>
          <w:t>第五篇　询价采购报价文件格式要求</w:t>
        </w:r>
        <w:r w:rsidR="00307B16" w:rsidRPr="00370A20">
          <w:tab/>
        </w:r>
        <w:r w:rsidRPr="00370A20">
          <w:fldChar w:fldCharType="begin"/>
        </w:r>
        <w:r w:rsidR="00307B16" w:rsidRPr="00370A20">
          <w:instrText xml:space="preserve"> PAGEREF _Toc25349 </w:instrText>
        </w:r>
        <w:r w:rsidRPr="00370A20">
          <w:fldChar w:fldCharType="separate"/>
        </w:r>
        <w:r w:rsidR="00307B16" w:rsidRPr="00370A20">
          <w:t>15</w:t>
        </w:r>
        <w:r w:rsidRPr="00370A20">
          <w:fldChar w:fldCharType="end"/>
        </w:r>
      </w:hyperlink>
    </w:p>
    <w:p w:rsidR="006001B9" w:rsidRPr="00370A20" w:rsidRDefault="00E65CEE">
      <w:pPr>
        <w:pStyle w:val="21"/>
        <w:tabs>
          <w:tab w:val="right" w:leader="dot" w:pos="9258"/>
        </w:tabs>
      </w:pPr>
      <w:hyperlink w:anchor="_Toc7513" w:history="1">
        <w:r w:rsidR="00307B16" w:rsidRPr="00370A20">
          <w:rPr>
            <w:rFonts w:ascii="华文细黑" w:eastAsia="华文细黑" w:hAnsi="华文细黑" w:cs="华文细黑" w:hint="eastAsia"/>
            <w:bCs/>
          </w:rPr>
          <w:t>一、报价部分</w:t>
        </w:r>
        <w:r w:rsidR="00307B16" w:rsidRPr="00370A20">
          <w:tab/>
        </w:r>
        <w:r w:rsidRPr="00370A20">
          <w:fldChar w:fldCharType="begin"/>
        </w:r>
        <w:r w:rsidR="00307B16" w:rsidRPr="00370A20">
          <w:instrText xml:space="preserve"> PAGEREF _Toc7513 </w:instrText>
        </w:r>
        <w:r w:rsidRPr="00370A20">
          <w:fldChar w:fldCharType="separate"/>
        </w:r>
        <w:r w:rsidR="00307B16" w:rsidRPr="00370A20">
          <w:t>15</w:t>
        </w:r>
        <w:r w:rsidRPr="00370A20">
          <w:fldChar w:fldCharType="end"/>
        </w:r>
      </w:hyperlink>
    </w:p>
    <w:p w:rsidR="006001B9" w:rsidRPr="00370A20" w:rsidRDefault="00E65CEE">
      <w:pPr>
        <w:pStyle w:val="21"/>
        <w:tabs>
          <w:tab w:val="right" w:leader="dot" w:pos="9258"/>
        </w:tabs>
      </w:pPr>
      <w:hyperlink w:anchor="_Toc17670" w:history="1">
        <w:r w:rsidR="00307B16" w:rsidRPr="00370A20">
          <w:rPr>
            <w:rFonts w:ascii="华文细黑" w:eastAsia="华文细黑" w:hAnsi="华文细黑" w:cs="华文细黑" w:hint="eastAsia"/>
            <w:bCs/>
          </w:rPr>
          <w:t>二、商务、技术部分</w:t>
        </w:r>
        <w:r w:rsidR="00307B16" w:rsidRPr="00370A20">
          <w:tab/>
        </w:r>
        <w:r w:rsidRPr="00370A20">
          <w:fldChar w:fldCharType="begin"/>
        </w:r>
        <w:r w:rsidR="00307B16" w:rsidRPr="00370A20">
          <w:instrText xml:space="preserve"> PAGEREF _Toc17670 </w:instrText>
        </w:r>
        <w:r w:rsidRPr="00370A20">
          <w:fldChar w:fldCharType="separate"/>
        </w:r>
        <w:r w:rsidR="00307B16" w:rsidRPr="00370A20">
          <w:t>15</w:t>
        </w:r>
        <w:r w:rsidRPr="00370A20">
          <w:fldChar w:fldCharType="end"/>
        </w:r>
      </w:hyperlink>
    </w:p>
    <w:p w:rsidR="006001B9" w:rsidRPr="00370A20" w:rsidRDefault="00E65CEE">
      <w:pPr>
        <w:pStyle w:val="21"/>
        <w:tabs>
          <w:tab w:val="right" w:leader="dot" w:pos="9258"/>
        </w:tabs>
      </w:pPr>
      <w:hyperlink w:anchor="_Toc28472" w:history="1">
        <w:r w:rsidR="00307B16" w:rsidRPr="00370A20">
          <w:rPr>
            <w:rFonts w:ascii="华文细黑" w:eastAsia="华文细黑" w:hAnsi="华文细黑" w:cs="华文细黑" w:hint="eastAsia"/>
            <w:bCs/>
          </w:rPr>
          <w:t>（一）、竞价函</w:t>
        </w:r>
        <w:r w:rsidR="00307B16" w:rsidRPr="00370A20">
          <w:tab/>
        </w:r>
        <w:r w:rsidRPr="00370A20">
          <w:fldChar w:fldCharType="begin"/>
        </w:r>
        <w:r w:rsidR="00307B16" w:rsidRPr="00370A20">
          <w:instrText xml:space="preserve"> PAGEREF _Toc28472 </w:instrText>
        </w:r>
        <w:r w:rsidRPr="00370A20">
          <w:fldChar w:fldCharType="separate"/>
        </w:r>
        <w:r w:rsidR="00307B16" w:rsidRPr="00370A20">
          <w:t>16</w:t>
        </w:r>
        <w:r w:rsidRPr="00370A20">
          <w:fldChar w:fldCharType="end"/>
        </w:r>
      </w:hyperlink>
    </w:p>
    <w:p w:rsidR="006001B9" w:rsidRPr="00370A20" w:rsidRDefault="00E65CEE">
      <w:pPr>
        <w:pStyle w:val="21"/>
        <w:tabs>
          <w:tab w:val="right" w:leader="dot" w:pos="9258"/>
        </w:tabs>
      </w:pPr>
      <w:hyperlink w:anchor="_Toc23908" w:history="1">
        <w:r w:rsidR="00307B16" w:rsidRPr="00370A20">
          <w:rPr>
            <w:rFonts w:ascii="华文细黑" w:eastAsia="华文细黑" w:hAnsi="华文细黑" w:cs="华文细黑" w:hint="eastAsia"/>
            <w:bCs/>
          </w:rPr>
          <w:t>（二）、产品及配件的明细报价</w:t>
        </w:r>
        <w:r w:rsidR="00307B16" w:rsidRPr="00370A20">
          <w:tab/>
        </w:r>
        <w:r w:rsidRPr="00370A20">
          <w:fldChar w:fldCharType="begin"/>
        </w:r>
        <w:r w:rsidR="00307B16" w:rsidRPr="00370A20">
          <w:instrText xml:space="preserve"> PAGEREF _Toc23908 </w:instrText>
        </w:r>
        <w:r w:rsidRPr="00370A20">
          <w:fldChar w:fldCharType="separate"/>
        </w:r>
        <w:r w:rsidR="00307B16" w:rsidRPr="00370A20">
          <w:t>17</w:t>
        </w:r>
        <w:r w:rsidRPr="00370A20">
          <w:fldChar w:fldCharType="end"/>
        </w:r>
      </w:hyperlink>
    </w:p>
    <w:p w:rsidR="006001B9" w:rsidRPr="00370A20" w:rsidRDefault="00E65CEE">
      <w:pPr>
        <w:pStyle w:val="21"/>
        <w:tabs>
          <w:tab w:val="right" w:leader="dot" w:pos="9258"/>
        </w:tabs>
      </w:pPr>
      <w:hyperlink w:anchor="_Toc6981" w:history="1">
        <w:r w:rsidR="00307B16" w:rsidRPr="00370A20">
          <w:rPr>
            <w:rFonts w:ascii="华文细黑" w:eastAsia="华文细黑" w:hAnsi="华文细黑" w:cs="华文细黑" w:hint="eastAsia"/>
            <w:bCs/>
          </w:rPr>
          <w:t>（三）、所投产品及配件的技术参数、产地、品牌、性能介绍等</w:t>
        </w:r>
        <w:r w:rsidR="00307B16" w:rsidRPr="00370A20">
          <w:rPr>
            <w:rFonts w:ascii="华文细黑" w:eastAsia="华文细黑" w:hAnsi="华文细黑" w:cs="华文细黑" w:hint="eastAsia"/>
            <w:szCs w:val="24"/>
          </w:rPr>
          <w:t>（格式自定）</w:t>
        </w:r>
        <w:r w:rsidR="00307B16" w:rsidRPr="00370A20">
          <w:tab/>
        </w:r>
        <w:r w:rsidRPr="00370A20">
          <w:fldChar w:fldCharType="begin"/>
        </w:r>
        <w:r w:rsidR="00307B16" w:rsidRPr="00370A20">
          <w:instrText xml:space="preserve"> PAGEREF _Toc6981 </w:instrText>
        </w:r>
        <w:r w:rsidRPr="00370A20">
          <w:fldChar w:fldCharType="separate"/>
        </w:r>
        <w:r w:rsidR="00307B16" w:rsidRPr="00370A20">
          <w:t>17</w:t>
        </w:r>
        <w:r w:rsidRPr="00370A20">
          <w:fldChar w:fldCharType="end"/>
        </w:r>
      </w:hyperlink>
    </w:p>
    <w:p w:rsidR="006001B9" w:rsidRPr="00370A20" w:rsidRDefault="00E65CEE">
      <w:pPr>
        <w:pStyle w:val="21"/>
        <w:tabs>
          <w:tab w:val="right" w:leader="dot" w:pos="9258"/>
        </w:tabs>
      </w:pPr>
      <w:hyperlink w:anchor="_Toc7271" w:history="1">
        <w:r w:rsidR="00307B16" w:rsidRPr="00370A20">
          <w:rPr>
            <w:rFonts w:ascii="华文细黑" w:eastAsia="华文细黑" w:hAnsi="华文细黑" w:cs="华文细黑" w:hint="eastAsia"/>
            <w:bCs/>
          </w:rPr>
          <w:t>（四）、商务条款承诺及其他优惠承诺</w:t>
        </w:r>
        <w:r w:rsidR="00307B16" w:rsidRPr="00370A20">
          <w:rPr>
            <w:rFonts w:ascii="华文细黑" w:eastAsia="华文细黑" w:hAnsi="华文细黑" w:cs="华文细黑" w:hint="eastAsia"/>
            <w:szCs w:val="24"/>
          </w:rPr>
          <w:t>（格式自定）</w:t>
        </w:r>
        <w:r w:rsidR="00307B16" w:rsidRPr="00370A20">
          <w:tab/>
        </w:r>
        <w:r w:rsidRPr="00370A20">
          <w:fldChar w:fldCharType="begin"/>
        </w:r>
        <w:r w:rsidR="00307B16" w:rsidRPr="00370A20">
          <w:instrText xml:space="preserve"> PAGEREF _Toc7271 </w:instrText>
        </w:r>
        <w:r w:rsidRPr="00370A20">
          <w:fldChar w:fldCharType="separate"/>
        </w:r>
        <w:r w:rsidR="00307B16" w:rsidRPr="00370A20">
          <w:t>17</w:t>
        </w:r>
        <w:r w:rsidRPr="00370A20">
          <w:fldChar w:fldCharType="end"/>
        </w:r>
      </w:hyperlink>
    </w:p>
    <w:p w:rsidR="006001B9" w:rsidRPr="00370A20" w:rsidRDefault="00E65CEE">
      <w:pPr>
        <w:pStyle w:val="21"/>
        <w:tabs>
          <w:tab w:val="right" w:leader="dot" w:pos="9258"/>
        </w:tabs>
      </w:pPr>
      <w:hyperlink w:anchor="_Toc11494" w:history="1">
        <w:r w:rsidR="00307B16" w:rsidRPr="00370A20">
          <w:rPr>
            <w:rFonts w:ascii="华文细黑" w:eastAsia="华文细黑" w:hAnsi="华文细黑" w:cs="华文细黑" w:hint="eastAsia"/>
            <w:bCs/>
          </w:rPr>
          <w:t>（五）、法定代表人身份证明书（格式）</w:t>
        </w:r>
        <w:r w:rsidR="00307B16" w:rsidRPr="00370A20">
          <w:tab/>
        </w:r>
        <w:r w:rsidRPr="00370A20">
          <w:fldChar w:fldCharType="begin"/>
        </w:r>
        <w:r w:rsidR="00307B16" w:rsidRPr="00370A20">
          <w:instrText xml:space="preserve"> PAGEREF _Toc11494 </w:instrText>
        </w:r>
        <w:r w:rsidRPr="00370A20">
          <w:fldChar w:fldCharType="separate"/>
        </w:r>
        <w:r w:rsidR="00307B16" w:rsidRPr="00370A20">
          <w:t>17</w:t>
        </w:r>
        <w:r w:rsidRPr="00370A20">
          <w:fldChar w:fldCharType="end"/>
        </w:r>
      </w:hyperlink>
    </w:p>
    <w:p w:rsidR="006001B9" w:rsidRPr="00370A20" w:rsidRDefault="00E65CEE">
      <w:pPr>
        <w:pStyle w:val="21"/>
        <w:tabs>
          <w:tab w:val="right" w:leader="dot" w:pos="9258"/>
        </w:tabs>
      </w:pPr>
      <w:hyperlink w:anchor="_Toc13093" w:history="1">
        <w:r w:rsidR="00307B16" w:rsidRPr="00370A20">
          <w:rPr>
            <w:rFonts w:ascii="华文细黑" w:eastAsia="华文细黑" w:hAnsi="华文细黑" w:cs="华文细黑" w:hint="eastAsia"/>
            <w:bCs/>
          </w:rPr>
          <w:t>（六）、法定代表人授权委托书（格式）</w:t>
        </w:r>
        <w:r w:rsidR="00307B16" w:rsidRPr="00370A20">
          <w:tab/>
        </w:r>
        <w:r w:rsidRPr="00370A20">
          <w:fldChar w:fldCharType="begin"/>
        </w:r>
        <w:r w:rsidR="00307B16" w:rsidRPr="00370A20">
          <w:instrText xml:space="preserve"> PAGEREF _Toc13093 </w:instrText>
        </w:r>
        <w:r w:rsidRPr="00370A20">
          <w:fldChar w:fldCharType="separate"/>
        </w:r>
        <w:r w:rsidR="00307B16" w:rsidRPr="00370A20">
          <w:t>18</w:t>
        </w:r>
        <w:r w:rsidRPr="00370A20">
          <w:fldChar w:fldCharType="end"/>
        </w:r>
      </w:hyperlink>
    </w:p>
    <w:p w:rsidR="006001B9" w:rsidRPr="00370A20" w:rsidRDefault="00E65CEE">
      <w:pPr>
        <w:pStyle w:val="21"/>
        <w:tabs>
          <w:tab w:val="right" w:leader="dot" w:pos="9258"/>
        </w:tabs>
      </w:pPr>
      <w:hyperlink w:anchor="_Toc24288" w:history="1">
        <w:r w:rsidR="00307B16" w:rsidRPr="00370A20">
          <w:rPr>
            <w:rFonts w:ascii="华文细黑" w:eastAsia="华文细黑" w:hAnsi="华文细黑" w:cs="华文细黑" w:hint="eastAsia"/>
            <w:bCs/>
          </w:rPr>
          <w:t>（七）、供应商的企业法人营业执照复印件</w:t>
        </w:r>
        <w:r w:rsidR="00307B16" w:rsidRPr="00370A20">
          <w:tab/>
        </w:r>
        <w:r w:rsidRPr="00370A20">
          <w:fldChar w:fldCharType="begin"/>
        </w:r>
        <w:r w:rsidR="00307B16" w:rsidRPr="00370A20">
          <w:instrText xml:space="preserve"> PAGEREF _Toc24288 </w:instrText>
        </w:r>
        <w:r w:rsidRPr="00370A20">
          <w:fldChar w:fldCharType="separate"/>
        </w:r>
        <w:r w:rsidR="00307B16" w:rsidRPr="00370A20">
          <w:t>18</w:t>
        </w:r>
        <w:r w:rsidRPr="00370A20">
          <w:fldChar w:fldCharType="end"/>
        </w:r>
      </w:hyperlink>
    </w:p>
    <w:p w:rsidR="006001B9" w:rsidRPr="00370A20" w:rsidRDefault="00E65CEE">
      <w:pPr>
        <w:pStyle w:val="21"/>
        <w:tabs>
          <w:tab w:val="right" w:leader="dot" w:pos="9258"/>
        </w:tabs>
      </w:pPr>
      <w:hyperlink w:anchor="_Toc12091" w:history="1">
        <w:r w:rsidR="00307B16" w:rsidRPr="00370A20">
          <w:rPr>
            <w:rFonts w:ascii="华文细黑" w:eastAsia="华文细黑" w:hAnsi="华文细黑" w:cs="华文细黑" w:hint="eastAsia"/>
            <w:bCs/>
          </w:rPr>
          <w:t>（八）、其他证明</w:t>
        </w:r>
        <w:r w:rsidR="00307B16" w:rsidRPr="00370A20">
          <w:rPr>
            <w:rFonts w:ascii="华文细黑" w:eastAsia="华文细黑" w:hAnsi="华文细黑" w:cs="华文细黑" w:hint="eastAsia"/>
            <w:szCs w:val="24"/>
          </w:rPr>
          <w:t>（格式自定）</w:t>
        </w:r>
        <w:r w:rsidR="00307B16" w:rsidRPr="00370A20">
          <w:tab/>
        </w:r>
        <w:r w:rsidRPr="00370A20">
          <w:fldChar w:fldCharType="begin"/>
        </w:r>
        <w:r w:rsidR="00307B16" w:rsidRPr="00370A20">
          <w:instrText xml:space="preserve"> PAGEREF _Toc12091 </w:instrText>
        </w:r>
        <w:r w:rsidRPr="00370A20">
          <w:fldChar w:fldCharType="separate"/>
        </w:r>
        <w:r w:rsidR="00307B16" w:rsidRPr="00370A20">
          <w:t>19</w:t>
        </w:r>
        <w:r w:rsidRPr="00370A20">
          <w:fldChar w:fldCharType="end"/>
        </w:r>
      </w:hyperlink>
    </w:p>
    <w:p w:rsidR="006001B9" w:rsidRPr="00370A20" w:rsidRDefault="00E65CEE">
      <w:pPr>
        <w:pStyle w:val="21"/>
        <w:tabs>
          <w:tab w:val="right" w:leader="dot" w:pos="9258"/>
        </w:tabs>
      </w:pPr>
      <w:hyperlink w:anchor="_Toc22199" w:history="1">
        <w:r w:rsidR="00307B16" w:rsidRPr="00370A20">
          <w:rPr>
            <w:rFonts w:ascii="华文细黑" w:eastAsia="华文细黑" w:hAnsi="华文细黑" w:cs="华文细黑" w:hint="eastAsia"/>
            <w:bCs/>
          </w:rPr>
          <w:t>（九）、偏移表</w:t>
        </w:r>
        <w:r w:rsidR="00307B16" w:rsidRPr="00370A20">
          <w:rPr>
            <w:rFonts w:ascii="华文细黑" w:eastAsia="华文细黑" w:hAnsi="华文细黑" w:cs="华文细黑" w:hint="eastAsia"/>
            <w:szCs w:val="24"/>
          </w:rPr>
          <w:t>（格式自定）</w:t>
        </w:r>
        <w:r w:rsidR="00307B16" w:rsidRPr="00370A20">
          <w:tab/>
        </w:r>
        <w:r w:rsidRPr="00370A20">
          <w:fldChar w:fldCharType="begin"/>
        </w:r>
        <w:r w:rsidR="00307B16" w:rsidRPr="00370A20">
          <w:instrText xml:space="preserve"> PAGEREF _Toc22199 </w:instrText>
        </w:r>
        <w:r w:rsidRPr="00370A20">
          <w:fldChar w:fldCharType="separate"/>
        </w:r>
        <w:r w:rsidR="00307B16" w:rsidRPr="00370A20">
          <w:t>19</w:t>
        </w:r>
        <w:r w:rsidRPr="00370A20">
          <w:fldChar w:fldCharType="end"/>
        </w:r>
      </w:hyperlink>
    </w:p>
    <w:p w:rsidR="006001B9" w:rsidRPr="00370A20" w:rsidRDefault="00E65CEE">
      <w:pPr>
        <w:pStyle w:val="10"/>
        <w:tabs>
          <w:tab w:val="right" w:leader="dot" w:pos="9248"/>
        </w:tabs>
        <w:rPr>
          <w:rStyle w:val="af"/>
          <w:rFonts w:ascii="华文细黑" w:eastAsia="华文细黑" w:hAnsi="华文细黑"/>
          <w:caps w:val="0"/>
          <w:smallCaps/>
          <w:color w:val="auto"/>
        </w:rPr>
      </w:pPr>
      <w:r w:rsidRPr="00370A20">
        <w:rPr>
          <w:rFonts w:ascii="华文细黑" w:eastAsia="华文细黑" w:hAnsi="华文细黑" w:cs="华文细黑"/>
        </w:rPr>
        <w:fldChar w:fldCharType="end"/>
      </w:r>
      <w:bookmarkStart w:id="2" w:name="_Toc246305537"/>
      <w:bookmarkStart w:id="3" w:name="_Toc246395347"/>
    </w:p>
    <w:p w:rsidR="006001B9" w:rsidRPr="00370A20" w:rsidRDefault="006001B9"/>
    <w:p w:rsidR="006001B9" w:rsidRPr="00370A20" w:rsidRDefault="006001B9"/>
    <w:p w:rsidR="006001B9" w:rsidRPr="00370A20" w:rsidRDefault="006001B9"/>
    <w:p w:rsidR="006001B9" w:rsidRPr="00370A20" w:rsidRDefault="006001B9"/>
    <w:p w:rsidR="006001B9" w:rsidRPr="00370A20" w:rsidRDefault="006001B9"/>
    <w:p w:rsidR="006001B9" w:rsidRPr="00370A20" w:rsidRDefault="006001B9"/>
    <w:p w:rsidR="006001B9" w:rsidRPr="00370A20" w:rsidRDefault="006001B9"/>
    <w:p w:rsidR="006001B9" w:rsidRPr="00370A20" w:rsidRDefault="006001B9"/>
    <w:p w:rsidR="006001B9" w:rsidRPr="00370A20" w:rsidRDefault="006001B9"/>
    <w:p w:rsidR="006001B9" w:rsidRPr="00370A20" w:rsidRDefault="00307B16">
      <w:pPr>
        <w:jc w:val="center"/>
        <w:outlineLvl w:val="0"/>
        <w:rPr>
          <w:rFonts w:ascii="华文细黑" w:eastAsia="华文细黑" w:hAnsi="华文细黑"/>
          <w:b/>
          <w:bCs/>
          <w:sz w:val="30"/>
          <w:szCs w:val="30"/>
        </w:rPr>
      </w:pPr>
      <w:bookmarkStart w:id="4" w:name="_Toc32443"/>
      <w:r w:rsidRPr="00370A20">
        <w:rPr>
          <w:rFonts w:ascii="华文细黑" w:eastAsia="华文细黑" w:hAnsi="华文细黑" w:cs="华文细黑" w:hint="eastAsia"/>
          <w:b/>
          <w:bCs/>
          <w:sz w:val="30"/>
          <w:szCs w:val="30"/>
        </w:rPr>
        <w:lastRenderedPageBreak/>
        <w:t>第一篇　询价采购项目书</w:t>
      </w:r>
      <w:bookmarkEnd w:id="0"/>
      <w:bookmarkEnd w:id="1"/>
      <w:bookmarkEnd w:id="2"/>
      <w:bookmarkEnd w:id="3"/>
      <w:bookmarkEnd w:id="4"/>
    </w:p>
    <w:p w:rsidR="006001B9" w:rsidRPr="00370A20" w:rsidRDefault="006001B9">
      <w:pPr>
        <w:snapToGrid w:val="0"/>
        <w:spacing w:line="360" w:lineRule="auto"/>
        <w:ind w:firstLineChars="200" w:firstLine="480"/>
        <w:rPr>
          <w:rStyle w:val="para1"/>
          <w:rFonts w:ascii="华文细黑" w:eastAsia="华文细黑" w:hAnsi="华文细黑" w:cs="Times New Roman"/>
          <w:sz w:val="24"/>
          <w:szCs w:val="24"/>
        </w:rPr>
      </w:pPr>
    </w:p>
    <w:p w:rsidR="006001B9" w:rsidRPr="00370A20" w:rsidRDefault="00307B16">
      <w:pPr>
        <w:snapToGrid w:val="0"/>
        <w:spacing w:line="360" w:lineRule="auto"/>
        <w:ind w:firstLineChars="200" w:firstLine="480"/>
        <w:rPr>
          <w:rStyle w:val="para1"/>
          <w:rFonts w:ascii="华文细黑" w:eastAsia="华文细黑" w:hAnsi="华文细黑" w:cs="Times New Roman"/>
          <w:sz w:val="24"/>
          <w:szCs w:val="24"/>
        </w:rPr>
      </w:pPr>
      <w:r w:rsidRPr="00370A20">
        <w:rPr>
          <w:rStyle w:val="para1"/>
          <w:rFonts w:ascii="华文细黑" w:eastAsia="华文细黑" w:hAnsi="华文细黑" w:cs="华文细黑" w:hint="eastAsia"/>
          <w:sz w:val="24"/>
          <w:szCs w:val="24"/>
        </w:rPr>
        <w:t>四川外国语大学按照采购计划，对学校食堂厨房设备项目进行询价采购，欢迎具有相应资质能力的供应商积极参与。</w:t>
      </w:r>
    </w:p>
    <w:tbl>
      <w:tblPr>
        <w:tblW w:w="88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95"/>
        <w:gridCol w:w="3368"/>
        <w:gridCol w:w="1297"/>
        <w:gridCol w:w="1440"/>
        <w:gridCol w:w="1624"/>
      </w:tblGrid>
      <w:tr w:rsidR="006001B9" w:rsidRPr="00370A20">
        <w:trPr>
          <w:trHeight w:val="640"/>
          <w:jc w:val="center"/>
        </w:trPr>
        <w:tc>
          <w:tcPr>
            <w:tcW w:w="1095" w:type="dxa"/>
            <w:vAlign w:val="center"/>
          </w:tcPr>
          <w:p w:rsidR="006001B9" w:rsidRPr="00370A20" w:rsidRDefault="00307B16">
            <w:pPr>
              <w:widowControl/>
              <w:jc w:val="center"/>
              <w:rPr>
                <w:rStyle w:val="para1"/>
                <w:rFonts w:ascii="华文细黑" w:eastAsia="华文细黑" w:hAnsi="华文细黑" w:cs="Times New Roman"/>
                <w:sz w:val="24"/>
                <w:szCs w:val="24"/>
              </w:rPr>
            </w:pPr>
            <w:bookmarkStart w:id="5" w:name="_Toc246395348"/>
            <w:bookmarkStart w:id="6" w:name="_Toc246305538"/>
            <w:r w:rsidRPr="00370A20">
              <w:rPr>
                <w:rStyle w:val="para1"/>
                <w:rFonts w:ascii="华文细黑" w:eastAsia="华文细黑" w:hAnsi="华文细黑" w:cs="华文细黑" w:hint="eastAsia"/>
                <w:sz w:val="24"/>
                <w:szCs w:val="24"/>
              </w:rPr>
              <w:t>分包号</w:t>
            </w:r>
          </w:p>
        </w:tc>
        <w:tc>
          <w:tcPr>
            <w:tcW w:w="3368" w:type="dxa"/>
            <w:vAlign w:val="center"/>
          </w:tcPr>
          <w:p w:rsidR="006001B9" w:rsidRPr="00370A20" w:rsidRDefault="00307B16">
            <w:pPr>
              <w:widowControl/>
              <w:jc w:val="center"/>
              <w:rPr>
                <w:rStyle w:val="para1"/>
                <w:rFonts w:ascii="华文细黑" w:eastAsia="华文细黑" w:hAnsi="华文细黑" w:cs="Times New Roman"/>
                <w:sz w:val="24"/>
                <w:szCs w:val="24"/>
              </w:rPr>
            </w:pPr>
            <w:r w:rsidRPr="00370A20">
              <w:rPr>
                <w:rStyle w:val="para1"/>
                <w:rFonts w:ascii="华文细黑" w:eastAsia="华文细黑" w:hAnsi="华文细黑" w:cs="华文细黑" w:hint="eastAsia"/>
                <w:sz w:val="24"/>
                <w:szCs w:val="24"/>
              </w:rPr>
              <w:t>分包名称</w:t>
            </w:r>
          </w:p>
        </w:tc>
        <w:tc>
          <w:tcPr>
            <w:tcW w:w="1297" w:type="dxa"/>
            <w:vAlign w:val="center"/>
          </w:tcPr>
          <w:p w:rsidR="006001B9" w:rsidRPr="00370A20" w:rsidRDefault="00307B16">
            <w:pPr>
              <w:widowControl/>
              <w:ind w:firstLineChars="50" w:firstLine="120"/>
              <w:rPr>
                <w:rStyle w:val="para1"/>
                <w:rFonts w:ascii="华文细黑" w:eastAsia="华文细黑" w:hAnsi="华文细黑" w:cs="Times New Roman"/>
                <w:sz w:val="24"/>
                <w:szCs w:val="24"/>
              </w:rPr>
            </w:pPr>
            <w:r w:rsidRPr="00370A20">
              <w:rPr>
                <w:rStyle w:val="para1"/>
                <w:rFonts w:ascii="华文细黑" w:eastAsia="华文细黑" w:hAnsi="华文细黑" w:cs="华文细黑" w:hint="eastAsia"/>
                <w:sz w:val="24"/>
                <w:szCs w:val="24"/>
              </w:rPr>
              <w:t>最高限价</w:t>
            </w:r>
          </w:p>
          <w:p w:rsidR="006001B9" w:rsidRPr="00370A20" w:rsidRDefault="00307B16">
            <w:pPr>
              <w:jc w:val="center"/>
              <w:rPr>
                <w:rStyle w:val="para1"/>
                <w:rFonts w:ascii="华文细黑" w:eastAsia="华文细黑" w:hAnsi="华文细黑" w:cs="Times New Roman"/>
                <w:sz w:val="24"/>
                <w:szCs w:val="24"/>
              </w:rPr>
            </w:pPr>
            <w:r w:rsidRPr="00370A20">
              <w:rPr>
                <w:rStyle w:val="para1"/>
                <w:rFonts w:ascii="华文细黑" w:eastAsia="华文细黑" w:hAnsi="华文细黑" w:cs="华文细黑" w:hint="eastAsia"/>
                <w:sz w:val="24"/>
                <w:szCs w:val="24"/>
              </w:rPr>
              <w:t>（万元）</w:t>
            </w:r>
          </w:p>
        </w:tc>
        <w:tc>
          <w:tcPr>
            <w:tcW w:w="1440" w:type="dxa"/>
            <w:vAlign w:val="center"/>
          </w:tcPr>
          <w:p w:rsidR="006001B9" w:rsidRPr="00370A20" w:rsidRDefault="00307B16">
            <w:pPr>
              <w:widowControl/>
              <w:jc w:val="center"/>
              <w:rPr>
                <w:rStyle w:val="para1"/>
                <w:rFonts w:ascii="华文细黑" w:eastAsia="华文细黑" w:hAnsi="华文细黑" w:cs="Times New Roman"/>
                <w:sz w:val="24"/>
                <w:szCs w:val="24"/>
              </w:rPr>
            </w:pPr>
            <w:r w:rsidRPr="00370A20">
              <w:rPr>
                <w:rStyle w:val="para1"/>
                <w:rFonts w:ascii="华文细黑" w:eastAsia="华文细黑" w:hAnsi="华文细黑" w:cs="华文细黑" w:hint="eastAsia"/>
                <w:sz w:val="24"/>
                <w:szCs w:val="24"/>
              </w:rPr>
              <w:t>保证金</w:t>
            </w:r>
          </w:p>
          <w:p w:rsidR="006001B9" w:rsidRPr="00370A20" w:rsidRDefault="00307B16">
            <w:pPr>
              <w:jc w:val="center"/>
              <w:rPr>
                <w:rStyle w:val="para1"/>
                <w:rFonts w:ascii="华文细黑" w:eastAsia="华文细黑" w:hAnsi="华文细黑" w:cs="Times New Roman"/>
                <w:sz w:val="24"/>
                <w:szCs w:val="24"/>
              </w:rPr>
            </w:pPr>
            <w:r w:rsidRPr="00370A20">
              <w:rPr>
                <w:rStyle w:val="para1"/>
                <w:rFonts w:ascii="华文细黑" w:eastAsia="华文细黑" w:hAnsi="华文细黑" w:cs="华文细黑" w:hint="eastAsia"/>
                <w:sz w:val="24"/>
                <w:szCs w:val="24"/>
              </w:rPr>
              <w:t>（万元）</w:t>
            </w:r>
          </w:p>
        </w:tc>
        <w:tc>
          <w:tcPr>
            <w:tcW w:w="1624" w:type="dxa"/>
            <w:vAlign w:val="center"/>
          </w:tcPr>
          <w:p w:rsidR="006001B9" w:rsidRPr="00370A20" w:rsidRDefault="00307B16">
            <w:pPr>
              <w:jc w:val="center"/>
              <w:rPr>
                <w:rStyle w:val="para1"/>
                <w:rFonts w:ascii="华文细黑" w:eastAsia="华文细黑" w:hAnsi="华文细黑" w:cs="Times New Roman"/>
                <w:sz w:val="24"/>
                <w:szCs w:val="24"/>
              </w:rPr>
            </w:pPr>
            <w:r w:rsidRPr="00370A20">
              <w:rPr>
                <w:rStyle w:val="para1"/>
                <w:rFonts w:ascii="华文细黑" w:eastAsia="华文细黑" w:hAnsi="华文细黑" w:cs="华文细黑" w:hint="eastAsia"/>
                <w:sz w:val="24"/>
                <w:szCs w:val="24"/>
              </w:rPr>
              <w:t>备注</w:t>
            </w:r>
          </w:p>
        </w:tc>
      </w:tr>
      <w:tr w:rsidR="006001B9" w:rsidRPr="00370A20">
        <w:trPr>
          <w:trHeight w:val="461"/>
          <w:jc w:val="center"/>
        </w:trPr>
        <w:tc>
          <w:tcPr>
            <w:tcW w:w="1095" w:type="dxa"/>
            <w:vAlign w:val="center"/>
          </w:tcPr>
          <w:p w:rsidR="006001B9" w:rsidRPr="00370A20" w:rsidRDefault="00307B16">
            <w:pPr>
              <w:widowControl/>
              <w:jc w:val="center"/>
              <w:rPr>
                <w:rStyle w:val="para1"/>
                <w:rFonts w:ascii="华文细黑" w:eastAsia="华文细黑" w:hAnsi="华文细黑" w:cs="Times New Roman"/>
                <w:sz w:val="24"/>
                <w:szCs w:val="24"/>
              </w:rPr>
            </w:pPr>
            <w:bookmarkStart w:id="7" w:name="_Hlk344477914"/>
            <w:r w:rsidRPr="00370A20">
              <w:rPr>
                <w:rStyle w:val="para1"/>
                <w:rFonts w:ascii="华文细黑" w:eastAsia="华文细黑" w:hAnsi="华文细黑" w:cs="华文细黑"/>
                <w:sz w:val="24"/>
                <w:szCs w:val="24"/>
              </w:rPr>
              <w:t>1</w:t>
            </w:r>
          </w:p>
        </w:tc>
        <w:tc>
          <w:tcPr>
            <w:tcW w:w="3368" w:type="dxa"/>
            <w:vAlign w:val="center"/>
          </w:tcPr>
          <w:p w:rsidR="006001B9" w:rsidRPr="00370A20" w:rsidRDefault="00307B16">
            <w:pPr>
              <w:widowControl/>
              <w:jc w:val="center"/>
              <w:rPr>
                <w:rStyle w:val="para1"/>
                <w:rFonts w:ascii="华文细黑" w:eastAsia="华文细黑" w:hAnsi="华文细黑" w:cs="Times New Roman"/>
                <w:sz w:val="24"/>
                <w:szCs w:val="24"/>
              </w:rPr>
            </w:pPr>
            <w:r w:rsidRPr="00370A20">
              <w:rPr>
                <w:rStyle w:val="para1"/>
                <w:rFonts w:ascii="华文细黑" w:eastAsia="华文细黑" w:hAnsi="华文细黑" w:cs="华文细黑" w:hint="eastAsia"/>
                <w:sz w:val="24"/>
                <w:szCs w:val="24"/>
              </w:rPr>
              <w:t>学校食堂厨房设备</w:t>
            </w:r>
          </w:p>
        </w:tc>
        <w:tc>
          <w:tcPr>
            <w:tcW w:w="1297" w:type="dxa"/>
            <w:vAlign w:val="center"/>
          </w:tcPr>
          <w:p w:rsidR="006001B9" w:rsidRPr="00370A20" w:rsidRDefault="00307B16">
            <w:pPr>
              <w:widowControl/>
              <w:jc w:val="center"/>
              <w:rPr>
                <w:rStyle w:val="para1"/>
                <w:rFonts w:ascii="华文细黑" w:eastAsia="华文细黑" w:hAnsi="华文细黑" w:cs="Times New Roman"/>
                <w:sz w:val="24"/>
                <w:szCs w:val="24"/>
              </w:rPr>
            </w:pPr>
            <w:r w:rsidRPr="00370A20">
              <w:rPr>
                <w:rStyle w:val="para1"/>
                <w:rFonts w:ascii="华文细黑" w:eastAsia="华文细黑" w:hAnsi="华文细黑" w:cs="华文细黑" w:hint="eastAsia"/>
                <w:sz w:val="24"/>
                <w:szCs w:val="24"/>
              </w:rPr>
              <w:t>15</w:t>
            </w:r>
            <w:r w:rsidRPr="00370A20">
              <w:rPr>
                <w:rStyle w:val="para1"/>
                <w:rFonts w:ascii="华文细黑" w:eastAsia="华文细黑" w:hAnsi="华文细黑" w:cs="华文细黑"/>
                <w:sz w:val="24"/>
                <w:szCs w:val="24"/>
              </w:rPr>
              <w:t>.</w:t>
            </w:r>
            <w:r w:rsidRPr="00370A20">
              <w:rPr>
                <w:rStyle w:val="para1"/>
                <w:rFonts w:ascii="华文细黑" w:eastAsia="华文细黑" w:hAnsi="华文细黑" w:cs="华文细黑" w:hint="eastAsia"/>
                <w:sz w:val="24"/>
                <w:szCs w:val="24"/>
              </w:rPr>
              <w:t>04</w:t>
            </w:r>
          </w:p>
        </w:tc>
        <w:tc>
          <w:tcPr>
            <w:tcW w:w="1440" w:type="dxa"/>
            <w:vAlign w:val="center"/>
          </w:tcPr>
          <w:p w:rsidR="006001B9" w:rsidRPr="00370A20" w:rsidRDefault="00307B16">
            <w:pPr>
              <w:widowControl/>
              <w:jc w:val="center"/>
              <w:rPr>
                <w:rStyle w:val="para1"/>
                <w:rFonts w:ascii="华文细黑" w:eastAsia="华文细黑" w:hAnsi="华文细黑" w:cs="Times New Roman"/>
                <w:sz w:val="24"/>
                <w:szCs w:val="24"/>
              </w:rPr>
            </w:pPr>
            <w:r w:rsidRPr="00370A20">
              <w:rPr>
                <w:rStyle w:val="para1"/>
                <w:rFonts w:ascii="华文细黑" w:eastAsia="华文细黑" w:hAnsi="华文细黑" w:cs="华文细黑"/>
                <w:sz w:val="24"/>
                <w:szCs w:val="24"/>
              </w:rPr>
              <w:t>0.</w:t>
            </w:r>
            <w:r w:rsidRPr="00370A20">
              <w:rPr>
                <w:rStyle w:val="para1"/>
                <w:rFonts w:ascii="华文细黑" w:eastAsia="华文细黑" w:hAnsi="华文细黑" w:cs="华文细黑" w:hint="eastAsia"/>
                <w:sz w:val="24"/>
                <w:szCs w:val="24"/>
              </w:rPr>
              <w:t>30</w:t>
            </w:r>
          </w:p>
        </w:tc>
        <w:tc>
          <w:tcPr>
            <w:tcW w:w="1624" w:type="dxa"/>
            <w:vAlign w:val="center"/>
          </w:tcPr>
          <w:p w:rsidR="006001B9" w:rsidRPr="00370A20" w:rsidRDefault="006001B9">
            <w:pPr>
              <w:jc w:val="center"/>
              <w:rPr>
                <w:rStyle w:val="para1"/>
                <w:rFonts w:ascii="华文细黑" w:eastAsia="华文细黑" w:hAnsi="华文细黑" w:cs="Times New Roman"/>
                <w:sz w:val="24"/>
                <w:szCs w:val="24"/>
              </w:rPr>
            </w:pPr>
          </w:p>
        </w:tc>
      </w:tr>
    </w:tbl>
    <w:p w:rsidR="006001B9" w:rsidRPr="00370A20" w:rsidRDefault="00307B16">
      <w:pPr>
        <w:snapToGrid w:val="0"/>
        <w:spacing w:line="480" w:lineRule="exact"/>
        <w:outlineLvl w:val="1"/>
        <w:rPr>
          <w:rFonts w:ascii="华文细黑" w:eastAsia="华文细黑" w:hAnsi="华文细黑"/>
          <w:sz w:val="24"/>
          <w:szCs w:val="24"/>
        </w:rPr>
      </w:pPr>
      <w:bookmarkStart w:id="8" w:name="_Toc11122"/>
      <w:bookmarkStart w:id="9" w:name="_Toc23559"/>
      <w:bookmarkStart w:id="10" w:name="_Toc11641053"/>
      <w:bookmarkStart w:id="11" w:name="_Toc25725120"/>
      <w:bookmarkStart w:id="12" w:name="_Toc246395349"/>
      <w:bookmarkStart w:id="13" w:name="_Toc223847743"/>
      <w:bookmarkStart w:id="14" w:name="_Toc246305539"/>
      <w:bookmarkEnd w:id="5"/>
      <w:bookmarkEnd w:id="6"/>
      <w:bookmarkEnd w:id="7"/>
      <w:r w:rsidRPr="00370A20">
        <w:rPr>
          <w:rFonts w:ascii="华文细黑" w:eastAsia="华文细黑" w:hAnsi="华文细黑" w:cs="华文细黑" w:hint="eastAsia"/>
          <w:b/>
          <w:bCs/>
        </w:rPr>
        <w:t>一、询价采购时间、地点</w:t>
      </w:r>
      <w:bookmarkEnd w:id="8"/>
      <w:bookmarkEnd w:id="9"/>
    </w:p>
    <w:p w:rsidR="006001B9" w:rsidRPr="00370A20" w:rsidRDefault="00307B16">
      <w:pPr>
        <w:spacing w:line="480" w:lineRule="exact"/>
        <w:ind w:firstLineChars="200" w:firstLine="480"/>
        <w:rPr>
          <w:rStyle w:val="para1"/>
          <w:rFonts w:ascii="华文细黑" w:eastAsia="华文细黑" w:hAnsi="华文细黑"/>
          <w:sz w:val="24"/>
          <w:szCs w:val="24"/>
        </w:rPr>
      </w:pPr>
      <w:r w:rsidRPr="00370A20">
        <w:rPr>
          <w:rStyle w:val="para1"/>
          <w:rFonts w:ascii="华文细黑" w:eastAsia="华文细黑" w:hAnsi="华文细黑" w:cs="华文细黑" w:hint="eastAsia"/>
          <w:sz w:val="24"/>
          <w:szCs w:val="24"/>
        </w:rPr>
        <w:t>采购执行单号：</w:t>
      </w:r>
      <w:r w:rsidRPr="00370A20">
        <w:rPr>
          <w:rFonts w:ascii="华文细黑" w:eastAsia="华文细黑" w:hAnsi="华文细黑" w:cs="华文细黑" w:hint="eastAsia"/>
          <w:sz w:val="24"/>
          <w:szCs w:val="24"/>
        </w:rPr>
        <w:t>H2018019</w:t>
      </w:r>
    </w:p>
    <w:p w:rsidR="006001B9" w:rsidRPr="00370A20" w:rsidRDefault="00307B16" w:rsidP="00F90688">
      <w:pPr>
        <w:snapToGrid w:val="0"/>
        <w:spacing w:line="480" w:lineRule="exact"/>
        <w:ind w:firstLineChars="200" w:firstLine="480"/>
        <w:rPr>
          <w:rStyle w:val="para1"/>
          <w:rFonts w:ascii="华文细黑" w:eastAsia="华文细黑" w:hAnsi="华文细黑"/>
          <w:sz w:val="24"/>
          <w:szCs w:val="24"/>
        </w:rPr>
      </w:pPr>
      <w:r w:rsidRPr="00370A20">
        <w:rPr>
          <w:rStyle w:val="para1"/>
          <w:rFonts w:ascii="华文细黑" w:eastAsia="华文细黑" w:hAnsi="华文细黑" w:cs="华文细黑" w:hint="eastAsia"/>
          <w:sz w:val="24"/>
          <w:szCs w:val="24"/>
        </w:rPr>
        <w:t>采购方式：校内询价采购</w:t>
      </w:r>
    </w:p>
    <w:p w:rsidR="006001B9" w:rsidRPr="00370A20" w:rsidRDefault="00307B16">
      <w:pPr>
        <w:shd w:val="clear" w:color="auto" w:fill="FFFFFF"/>
        <w:spacing w:line="480" w:lineRule="exact"/>
        <w:ind w:firstLineChars="200" w:firstLine="480"/>
        <w:rPr>
          <w:rStyle w:val="para1"/>
          <w:rFonts w:ascii="华文细黑" w:eastAsia="华文细黑" w:hAnsi="华文细黑"/>
          <w:sz w:val="24"/>
          <w:szCs w:val="24"/>
        </w:rPr>
      </w:pPr>
      <w:r w:rsidRPr="00370A20">
        <w:rPr>
          <w:rStyle w:val="para1"/>
          <w:rFonts w:ascii="华文细黑" w:eastAsia="华文细黑" w:hAnsi="华文细黑" w:cs="华文细黑" w:hint="eastAsia"/>
          <w:sz w:val="24"/>
          <w:szCs w:val="24"/>
        </w:rPr>
        <w:t>采购文件售价（元）：</w:t>
      </w:r>
      <w:r w:rsidRPr="00370A20">
        <w:rPr>
          <w:rStyle w:val="para1"/>
          <w:rFonts w:ascii="华文细黑" w:eastAsia="华文细黑" w:hAnsi="华文细黑" w:cs="华文细黑"/>
          <w:sz w:val="24"/>
          <w:szCs w:val="24"/>
        </w:rPr>
        <w:t>200.00/</w:t>
      </w:r>
      <w:r w:rsidRPr="00370A20">
        <w:rPr>
          <w:rStyle w:val="para1"/>
          <w:rFonts w:ascii="华文细黑" w:eastAsia="华文细黑" w:hAnsi="华文细黑" w:cs="华文细黑" w:hint="eastAsia"/>
          <w:sz w:val="24"/>
          <w:szCs w:val="24"/>
        </w:rPr>
        <w:t>分包；（售后不退）</w:t>
      </w:r>
    </w:p>
    <w:p w:rsidR="006001B9" w:rsidRPr="00370A20" w:rsidRDefault="00307B16">
      <w:pPr>
        <w:shd w:val="clear" w:color="auto" w:fill="FFFFFF"/>
        <w:spacing w:line="480" w:lineRule="exact"/>
        <w:ind w:firstLineChars="200" w:firstLine="480"/>
        <w:rPr>
          <w:rStyle w:val="para1"/>
          <w:rFonts w:ascii="华文细黑" w:eastAsia="华文细黑" w:hAnsi="华文细黑"/>
          <w:sz w:val="24"/>
          <w:szCs w:val="24"/>
        </w:rPr>
      </w:pPr>
      <w:r w:rsidRPr="00370A20">
        <w:rPr>
          <w:rStyle w:val="para1"/>
          <w:rFonts w:ascii="华文细黑" w:eastAsia="华文细黑" w:hAnsi="华文细黑" w:cs="华文细黑" w:hint="eastAsia"/>
          <w:sz w:val="24"/>
          <w:szCs w:val="24"/>
        </w:rPr>
        <w:t>投标保证金：（元）：30</w:t>
      </w:r>
      <w:r w:rsidRPr="00370A20">
        <w:rPr>
          <w:rStyle w:val="para1"/>
          <w:rFonts w:ascii="华文细黑" w:eastAsia="华文细黑" w:hAnsi="华文细黑" w:cs="华文细黑"/>
          <w:sz w:val="24"/>
          <w:szCs w:val="24"/>
        </w:rPr>
        <w:t>00.00/</w:t>
      </w:r>
      <w:r w:rsidRPr="00370A20">
        <w:rPr>
          <w:rStyle w:val="para1"/>
          <w:rFonts w:ascii="华文细黑" w:eastAsia="华文细黑" w:hAnsi="华文细黑" w:cs="华文细黑" w:hint="eastAsia"/>
          <w:sz w:val="24"/>
          <w:szCs w:val="24"/>
        </w:rPr>
        <w:t>分包</w:t>
      </w:r>
    </w:p>
    <w:p w:rsidR="006001B9" w:rsidRPr="00370A20" w:rsidRDefault="00307B16">
      <w:pPr>
        <w:spacing w:line="480" w:lineRule="exact"/>
        <w:ind w:leftChars="172" w:left="2522" w:hangingChars="850" w:hanging="2040"/>
        <w:rPr>
          <w:rStyle w:val="para1"/>
          <w:rFonts w:ascii="华文细黑" w:eastAsia="华文细黑" w:hAnsi="华文细黑" w:cs="华文细黑"/>
          <w:sz w:val="24"/>
          <w:szCs w:val="24"/>
        </w:rPr>
      </w:pPr>
      <w:r w:rsidRPr="00370A20">
        <w:rPr>
          <w:rStyle w:val="para1"/>
          <w:rFonts w:ascii="华文细黑" w:eastAsia="华文细黑" w:hAnsi="华文细黑" w:cs="华文细黑" w:hint="eastAsia"/>
          <w:sz w:val="24"/>
          <w:szCs w:val="24"/>
        </w:rPr>
        <w:t>报名起止时间：</w:t>
      </w:r>
      <w:r w:rsidRPr="00370A20">
        <w:rPr>
          <w:rStyle w:val="para1"/>
          <w:rFonts w:ascii="华文细黑" w:eastAsia="华文细黑" w:hAnsi="华文细黑" w:cs="华文细黑"/>
          <w:sz w:val="24"/>
          <w:szCs w:val="24"/>
        </w:rPr>
        <w:t>201</w:t>
      </w:r>
      <w:r w:rsidRPr="00370A20">
        <w:rPr>
          <w:rStyle w:val="para1"/>
          <w:rFonts w:ascii="华文细黑" w:eastAsia="华文细黑" w:hAnsi="华文细黑" w:cs="华文细黑" w:hint="eastAsia"/>
          <w:sz w:val="24"/>
          <w:szCs w:val="24"/>
        </w:rPr>
        <w:t>8年4月</w:t>
      </w:r>
      <w:r w:rsidR="006B2438">
        <w:rPr>
          <w:rStyle w:val="para1"/>
          <w:rFonts w:ascii="华文细黑" w:eastAsia="华文细黑" w:hAnsi="华文细黑" w:cs="华文细黑" w:hint="eastAsia"/>
          <w:sz w:val="24"/>
          <w:szCs w:val="24"/>
        </w:rPr>
        <w:t>19</w:t>
      </w:r>
      <w:r w:rsidRPr="00370A20">
        <w:rPr>
          <w:rStyle w:val="para1"/>
          <w:rFonts w:ascii="华文细黑" w:eastAsia="华文细黑" w:hAnsi="华文细黑" w:cs="华文细黑" w:hint="eastAsia"/>
          <w:sz w:val="24"/>
          <w:szCs w:val="24"/>
        </w:rPr>
        <w:t>日</w:t>
      </w:r>
    </w:p>
    <w:p w:rsidR="006001B9" w:rsidRPr="00370A20" w:rsidRDefault="00307B16">
      <w:pPr>
        <w:spacing w:line="480" w:lineRule="exact"/>
        <w:ind w:leftChars="172" w:left="2522" w:hangingChars="850" w:hanging="2040"/>
        <w:rPr>
          <w:rStyle w:val="para1"/>
          <w:rFonts w:ascii="华文细黑" w:eastAsia="华文细黑" w:hAnsi="华文细黑"/>
          <w:sz w:val="24"/>
          <w:szCs w:val="24"/>
        </w:rPr>
      </w:pPr>
      <w:r w:rsidRPr="00370A20">
        <w:rPr>
          <w:rStyle w:val="para1"/>
          <w:rFonts w:ascii="华文细黑" w:eastAsia="华文细黑" w:hAnsi="华文细黑" w:cs="华文细黑" w:hint="eastAsia"/>
          <w:sz w:val="24"/>
          <w:szCs w:val="24"/>
        </w:rPr>
        <w:t>北京时间上午</w:t>
      </w:r>
      <w:r w:rsidRPr="00370A20">
        <w:rPr>
          <w:rStyle w:val="para1"/>
          <w:rFonts w:ascii="华文细黑" w:eastAsia="华文细黑" w:hAnsi="华文细黑" w:cs="华文细黑"/>
          <w:sz w:val="24"/>
          <w:szCs w:val="24"/>
        </w:rPr>
        <w:t>09:00—11:00</w:t>
      </w:r>
      <w:r w:rsidRPr="00370A20">
        <w:rPr>
          <w:rStyle w:val="para1"/>
          <w:rFonts w:ascii="华文细黑" w:eastAsia="华文细黑" w:hAnsi="华文细黑" w:cs="华文细黑" w:hint="eastAsia"/>
          <w:sz w:val="24"/>
          <w:szCs w:val="24"/>
        </w:rPr>
        <w:t>下午</w:t>
      </w:r>
      <w:r w:rsidRPr="00370A20">
        <w:rPr>
          <w:rStyle w:val="para1"/>
          <w:rFonts w:ascii="华文细黑" w:eastAsia="华文细黑" w:hAnsi="华文细黑" w:cs="华文细黑"/>
          <w:sz w:val="24"/>
          <w:szCs w:val="24"/>
        </w:rPr>
        <w:t xml:space="preserve">15:00—17:00  </w:t>
      </w:r>
    </w:p>
    <w:p w:rsidR="006001B9" w:rsidRPr="00370A20" w:rsidRDefault="00307B16">
      <w:pPr>
        <w:spacing w:line="480" w:lineRule="exact"/>
        <w:ind w:leftChars="172" w:left="2522" w:hangingChars="850" w:hanging="2040"/>
        <w:rPr>
          <w:rStyle w:val="para1"/>
          <w:rFonts w:ascii="华文细黑" w:eastAsia="华文细黑" w:hAnsi="华文细黑"/>
          <w:sz w:val="24"/>
          <w:szCs w:val="24"/>
        </w:rPr>
      </w:pPr>
      <w:r w:rsidRPr="00370A20">
        <w:rPr>
          <w:rStyle w:val="para1"/>
          <w:rFonts w:ascii="华文细黑" w:eastAsia="华文细黑" w:hAnsi="华文细黑" w:cs="华文细黑" w:hint="eastAsia"/>
          <w:sz w:val="24"/>
          <w:szCs w:val="24"/>
        </w:rPr>
        <w:t>文本费及投标保证金缴纳时间：</w:t>
      </w:r>
      <w:r w:rsidRPr="00370A20">
        <w:rPr>
          <w:rStyle w:val="para1"/>
          <w:rFonts w:ascii="华文细黑" w:eastAsia="华文细黑" w:hAnsi="华文细黑" w:cs="华文细黑"/>
          <w:sz w:val="24"/>
          <w:szCs w:val="24"/>
        </w:rPr>
        <w:t>201</w:t>
      </w:r>
      <w:r w:rsidRPr="00370A20">
        <w:rPr>
          <w:rStyle w:val="para1"/>
          <w:rFonts w:ascii="华文细黑" w:eastAsia="华文细黑" w:hAnsi="华文细黑" w:cs="华文细黑" w:hint="eastAsia"/>
          <w:sz w:val="24"/>
          <w:szCs w:val="24"/>
        </w:rPr>
        <w:t>8年4月</w:t>
      </w:r>
      <w:r w:rsidR="006B2438">
        <w:rPr>
          <w:rStyle w:val="para1"/>
          <w:rFonts w:ascii="华文细黑" w:eastAsia="华文细黑" w:hAnsi="华文细黑" w:cs="华文细黑" w:hint="eastAsia"/>
          <w:sz w:val="24"/>
          <w:szCs w:val="24"/>
        </w:rPr>
        <w:t>19</w:t>
      </w:r>
      <w:r w:rsidRPr="00370A20">
        <w:rPr>
          <w:rStyle w:val="para1"/>
          <w:rFonts w:ascii="华文细黑" w:eastAsia="华文细黑" w:hAnsi="华文细黑" w:cs="华文细黑" w:hint="eastAsia"/>
          <w:sz w:val="24"/>
          <w:szCs w:val="24"/>
        </w:rPr>
        <w:t>日</w:t>
      </w:r>
    </w:p>
    <w:p w:rsidR="006001B9" w:rsidRPr="00370A20" w:rsidRDefault="00307B16">
      <w:pPr>
        <w:spacing w:line="480" w:lineRule="exact"/>
        <w:ind w:firstLineChars="200" w:firstLine="480"/>
        <w:rPr>
          <w:rStyle w:val="para1"/>
          <w:rFonts w:ascii="华文细黑" w:eastAsia="华文细黑" w:hAnsi="华文细黑" w:cs="华文细黑"/>
          <w:sz w:val="24"/>
          <w:szCs w:val="24"/>
        </w:rPr>
      </w:pPr>
      <w:r w:rsidRPr="00370A20">
        <w:rPr>
          <w:rStyle w:val="para1"/>
          <w:rFonts w:ascii="华文细黑" w:eastAsia="华文细黑" w:hAnsi="华文细黑" w:cs="华文细黑" w:hint="eastAsia"/>
          <w:sz w:val="24"/>
          <w:szCs w:val="24"/>
        </w:rPr>
        <w:t>报名方式：供应商须在规定的报名时间内到四川外国语大学招投标采购办公室（资产楼3-6）现场报名；</w:t>
      </w:r>
    </w:p>
    <w:p w:rsidR="006001B9" w:rsidRPr="00370A20" w:rsidRDefault="00307B16">
      <w:pPr>
        <w:spacing w:line="480" w:lineRule="exact"/>
        <w:ind w:firstLineChars="200" w:firstLine="480"/>
        <w:rPr>
          <w:rStyle w:val="para1"/>
          <w:rFonts w:ascii="华文细黑" w:eastAsia="华文细黑" w:hAnsi="华文细黑"/>
          <w:sz w:val="24"/>
          <w:szCs w:val="24"/>
        </w:rPr>
      </w:pPr>
      <w:r w:rsidRPr="00370A20">
        <w:rPr>
          <w:rStyle w:val="para1"/>
          <w:rFonts w:ascii="华文细黑" w:eastAsia="华文细黑" w:hAnsi="华文细黑" w:cs="华文细黑" w:hint="eastAsia"/>
          <w:sz w:val="24"/>
          <w:szCs w:val="24"/>
        </w:rPr>
        <w:t>获取文件方式：凡有意参加投标的供应商，请在四川外国语大学校园网（</w:t>
      </w:r>
      <w:r w:rsidRPr="00370A20">
        <w:rPr>
          <w:rStyle w:val="para1"/>
          <w:rFonts w:ascii="华文细黑" w:eastAsia="华文细黑" w:hAnsi="华文细黑" w:cs="华文细黑"/>
          <w:sz w:val="24"/>
          <w:szCs w:val="24"/>
        </w:rPr>
        <w:t>www.sisu.edu.cn</w:t>
      </w:r>
      <w:r w:rsidRPr="00370A20">
        <w:rPr>
          <w:rStyle w:val="para1"/>
          <w:rFonts w:ascii="华文细黑" w:eastAsia="华文细黑" w:hAnsi="华文细黑" w:cs="华文细黑" w:hint="eastAsia"/>
          <w:sz w:val="24"/>
          <w:szCs w:val="24"/>
        </w:rPr>
        <w:t>）上下载本项目询价文件以及图纸（如果有）、补遗（如果有）等开标前公布的所有项目资料，无论投标人下载与否，均视为已知晓所有招标内容。</w:t>
      </w:r>
    </w:p>
    <w:p w:rsidR="006001B9" w:rsidRPr="00370A20" w:rsidRDefault="00307B16">
      <w:pPr>
        <w:spacing w:line="480" w:lineRule="exact"/>
        <w:ind w:leftChars="172" w:left="2162" w:hangingChars="700" w:hanging="1680"/>
        <w:rPr>
          <w:rStyle w:val="para1"/>
          <w:rFonts w:ascii="华文细黑" w:eastAsia="华文细黑" w:hAnsi="华文细黑"/>
          <w:sz w:val="24"/>
          <w:szCs w:val="24"/>
        </w:rPr>
      </w:pPr>
      <w:r w:rsidRPr="00370A20">
        <w:rPr>
          <w:rStyle w:val="para1"/>
          <w:rFonts w:ascii="华文细黑" w:eastAsia="华文细黑" w:hAnsi="华文细黑" w:cs="华文细黑" w:hint="eastAsia"/>
          <w:sz w:val="24"/>
          <w:szCs w:val="24"/>
        </w:rPr>
        <w:t>文件递交起止时间：</w:t>
      </w:r>
      <w:r w:rsidRPr="00370A20">
        <w:rPr>
          <w:rStyle w:val="para1"/>
          <w:rFonts w:ascii="华文细黑" w:eastAsia="华文细黑" w:hAnsi="华文细黑" w:cs="华文细黑"/>
          <w:sz w:val="24"/>
          <w:szCs w:val="24"/>
        </w:rPr>
        <w:t>201</w:t>
      </w:r>
      <w:r w:rsidRPr="00370A20">
        <w:rPr>
          <w:rStyle w:val="para1"/>
          <w:rFonts w:ascii="华文细黑" w:eastAsia="华文细黑" w:hAnsi="华文细黑" w:cs="华文细黑" w:hint="eastAsia"/>
          <w:sz w:val="24"/>
          <w:szCs w:val="24"/>
        </w:rPr>
        <w:t>8年4月</w:t>
      </w:r>
      <w:r w:rsidR="006B2438">
        <w:rPr>
          <w:rStyle w:val="para1"/>
          <w:rFonts w:ascii="华文细黑" w:eastAsia="华文细黑" w:hAnsi="华文细黑" w:cs="华文细黑" w:hint="eastAsia"/>
          <w:sz w:val="24"/>
          <w:szCs w:val="24"/>
        </w:rPr>
        <w:t>24</w:t>
      </w:r>
      <w:r w:rsidRPr="00370A20">
        <w:rPr>
          <w:rStyle w:val="para1"/>
          <w:rFonts w:ascii="华文细黑" w:eastAsia="华文细黑" w:hAnsi="华文细黑" w:cs="华文细黑" w:hint="eastAsia"/>
          <w:sz w:val="24"/>
          <w:szCs w:val="24"/>
        </w:rPr>
        <w:t>日北京时间</w:t>
      </w:r>
      <w:r w:rsidRPr="00370A20">
        <w:rPr>
          <w:rStyle w:val="para1"/>
          <w:rFonts w:ascii="华文细黑" w:eastAsia="华文细黑" w:hAnsi="华文细黑" w:cs="华文细黑"/>
          <w:sz w:val="24"/>
          <w:szCs w:val="24"/>
        </w:rPr>
        <w:t>0</w:t>
      </w:r>
      <w:r w:rsidRPr="00370A20">
        <w:rPr>
          <w:rStyle w:val="para1"/>
          <w:rFonts w:ascii="华文细黑" w:eastAsia="华文细黑" w:hAnsi="华文细黑" w:cs="华文细黑" w:hint="eastAsia"/>
          <w:sz w:val="24"/>
          <w:szCs w:val="24"/>
        </w:rPr>
        <w:t>8</w:t>
      </w:r>
      <w:r w:rsidRPr="00370A20">
        <w:rPr>
          <w:rStyle w:val="para1"/>
          <w:rFonts w:ascii="华文细黑" w:eastAsia="华文细黑" w:hAnsi="华文细黑" w:cs="华文细黑"/>
          <w:sz w:val="24"/>
          <w:szCs w:val="24"/>
        </w:rPr>
        <w:t>:30—</w:t>
      </w:r>
      <w:r w:rsidRPr="00370A20">
        <w:rPr>
          <w:rStyle w:val="para1"/>
          <w:rFonts w:ascii="华文细黑" w:eastAsia="华文细黑" w:hAnsi="华文细黑" w:cs="华文细黑" w:hint="eastAsia"/>
          <w:sz w:val="24"/>
          <w:szCs w:val="24"/>
        </w:rPr>
        <w:t>09</w:t>
      </w:r>
      <w:r w:rsidRPr="00370A20">
        <w:rPr>
          <w:rStyle w:val="para1"/>
          <w:rFonts w:ascii="华文细黑" w:eastAsia="华文细黑" w:hAnsi="华文细黑" w:cs="华文细黑"/>
          <w:sz w:val="24"/>
          <w:szCs w:val="24"/>
        </w:rPr>
        <w:t>:00</w:t>
      </w:r>
    </w:p>
    <w:p w:rsidR="006001B9" w:rsidRPr="00370A20" w:rsidRDefault="00307B16">
      <w:pPr>
        <w:spacing w:line="480" w:lineRule="exact"/>
        <w:ind w:firstLineChars="200" w:firstLine="480"/>
        <w:rPr>
          <w:rStyle w:val="para1"/>
          <w:rFonts w:ascii="华文细黑" w:eastAsia="华文细黑" w:hAnsi="华文细黑"/>
          <w:sz w:val="24"/>
          <w:szCs w:val="24"/>
        </w:rPr>
      </w:pPr>
      <w:r w:rsidRPr="00370A20">
        <w:rPr>
          <w:rStyle w:val="para1"/>
          <w:rFonts w:ascii="华文细黑" w:eastAsia="华文细黑" w:hAnsi="华文细黑" w:cs="华文细黑" w:hint="eastAsia"/>
          <w:sz w:val="24"/>
          <w:szCs w:val="24"/>
        </w:rPr>
        <w:t>开标时间：</w:t>
      </w:r>
      <w:r w:rsidRPr="00370A20">
        <w:rPr>
          <w:rStyle w:val="para1"/>
          <w:rFonts w:ascii="华文细黑" w:eastAsia="华文细黑" w:hAnsi="华文细黑" w:cs="华文细黑"/>
          <w:sz w:val="24"/>
          <w:szCs w:val="24"/>
        </w:rPr>
        <w:t>201</w:t>
      </w:r>
      <w:r w:rsidRPr="00370A20">
        <w:rPr>
          <w:rStyle w:val="para1"/>
          <w:rFonts w:ascii="华文细黑" w:eastAsia="华文细黑" w:hAnsi="华文细黑" w:cs="华文细黑" w:hint="eastAsia"/>
          <w:sz w:val="24"/>
          <w:szCs w:val="24"/>
        </w:rPr>
        <w:t>8年4月</w:t>
      </w:r>
      <w:bookmarkStart w:id="15" w:name="_GoBack"/>
      <w:bookmarkEnd w:id="15"/>
      <w:r w:rsidR="006B2438">
        <w:rPr>
          <w:rStyle w:val="para1"/>
          <w:rFonts w:ascii="华文细黑" w:eastAsia="华文细黑" w:hAnsi="华文细黑" w:cs="华文细黑" w:hint="eastAsia"/>
          <w:sz w:val="24"/>
          <w:szCs w:val="24"/>
        </w:rPr>
        <w:t>24</w:t>
      </w:r>
      <w:r w:rsidRPr="00370A20">
        <w:rPr>
          <w:rStyle w:val="para1"/>
          <w:rFonts w:ascii="华文细黑" w:eastAsia="华文细黑" w:hAnsi="华文细黑" w:cs="华文细黑" w:hint="eastAsia"/>
          <w:sz w:val="24"/>
          <w:szCs w:val="24"/>
        </w:rPr>
        <w:t>日北京时间09</w:t>
      </w:r>
      <w:r w:rsidRPr="00370A20">
        <w:rPr>
          <w:rStyle w:val="para1"/>
          <w:rFonts w:ascii="华文细黑" w:eastAsia="华文细黑" w:hAnsi="华文细黑" w:cs="华文细黑"/>
          <w:sz w:val="24"/>
          <w:szCs w:val="24"/>
        </w:rPr>
        <w:t>:00</w:t>
      </w:r>
    </w:p>
    <w:p w:rsidR="006001B9" w:rsidRPr="00370A20" w:rsidRDefault="00307B16">
      <w:pPr>
        <w:spacing w:line="480" w:lineRule="exact"/>
        <w:ind w:firstLineChars="200" w:firstLine="480"/>
        <w:rPr>
          <w:rStyle w:val="para1"/>
          <w:rFonts w:ascii="华文细黑" w:eastAsia="华文细黑" w:hAnsi="华文细黑"/>
          <w:sz w:val="24"/>
          <w:szCs w:val="24"/>
        </w:rPr>
      </w:pPr>
      <w:r w:rsidRPr="00370A20">
        <w:rPr>
          <w:rStyle w:val="para1"/>
          <w:rFonts w:ascii="华文细黑" w:eastAsia="华文细黑" w:hAnsi="华文细黑" w:cs="华文细黑" w:hint="eastAsia"/>
          <w:sz w:val="24"/>
          <w:szCs w:val="24"/>
        </w:rPr>
        <w:t>文件递交及开标地址：四川外国语大学招投标会议室（资产楼</w:t>
      </w:r>
      <w:r w:rsidRPr="00370A20">
        <w:rPr>
          <w:rStyle w:val="para1"/>
          <w:rFonts w:ascii="华文细黑" w:eastAsia="华文细黑" w:hAnsi="华文细黑" w:cs="华文细黑"/>
          <w:sz w:val="24"/>
          <w:szCs w:val="24"/>
        </w:rPr>
        <w:t>3</w:t>
      </w:r>
      <w:r w:rsidRPr="00370A20">
        <w:rPr>
          <w:rStyle w:val="para1"/>
          <w:rFonts w:ascii="华文细黑" w:eastAsia="华文细黑" w:hAnsi="华文细黑" w:cs="华文细黑" w:hint="eastAsia"/>
          <w:sz w:val="24"/>
          <w:szCs w:val="24"/>
        </w:rPr>
        <w:t>楼）</w:t>
      </w:r>
    </w:p>
    <w:p w:rsidR="006001B9" w:rsidRPr="00370A20" w:rsidRDefault="00307B16">
      <w:pPr>
        <w:spacing w:line="480" w:lineRule="exact"/>
        <w:ind w:firstLineChars="200" w:firstLine="480"/>
        <w:rPr>
          <w:rStyle w:val="para1"/>
          <w:rFonts w:ascii="华文细黑" w:eastAsia="华文细黑" w:hAnsi="华文细黑"/>
          <w:sz w:val="24"/>
          <w:szCs w:val="24"/>
        </w:rPr>
      </w:pPr>
      <w:r w:rsidRPr="00370A20">
        <w:rPr>
          <w:rStyle w:val="para1"/>
          <w:rFonts w:ascii="华文细黑" w:eastAsia="华文细黑" w:hAnsi="华文细黑" w:cs="华文细黑" w:hint="eastAsia"/>
          <w:sz w:val="24"/>
          <w:szCs w:val="24"/>
        </w:rPr>
        <w:t>采购人名称：四川外国语大学</w:t>
      </w:r>
    </w:p>
    <w:p w:rsidR="006001B9" w:rsidRPr="00370A20" w:rsidRDefault="00307B16">
      <w:pPr>
        <w:spacing w:line="480" w:lineRule="exact"/>
        <w:ind w:firstLineChars="200" w:firstLine="480"/>
        <w:rPr>
          <w:rStyle w:val="para1"/>
          <w:rFonts w:ascii="华文细黑" w:eastAsia="华文细黑" w:hAnsi="华文细黑"/>
          <w:sz w:val="24"/>
          <w:szCs w:val="24"/>
        </w:rPr>
      </w:pPr>
      <w:r w:rsidRPr="00370A20">
        <w:rPr>
          <w:rStyle w:val="para1"/>
          <w:rFonts w:ascii="华文细黑" w:eastAsia="华文细黑" w:hAnsi="华文细黑" w:cs="华文细黑" w:hint="eastAsia"/>
          <w:sz w:val="24"/>
          <w:szCs w:val="24"/>
        </w:rPr>
        <w:t>采购人地址：重庆市沙坪坝区壮志路</w:t>
      </w:r>
      <w:r w:rsidRPr="00370A20">
        <w:rPr>
          <w:rStyle w:val="para1"/>
          <w:rFonts w:ascii="华文细黑" w:eastAsia="华文细黑" w:hAnsi="华文细黑" w:cs="华文细黑"/>
          <w:sz w:val="24"/>
          <w:szCs w:val="24"/>
        </w:rPr>
        <w:t>33</w:t>
      </w:r>
      <w:r w:rsidRPr="00370A20">
        <w:rPr>
          <w:rStyle w:val="para1"/>
          <w:rFonts w:ascii="华文细黑" w:eastAsia="华文细黑" w:hAnsi="华文细黑" w:cs="华文细黑" w:hint="eastAsia"/>
          <w:sz w:val="24"/>
          <w:szCs w:val="24"/>
        </w:rPr>
        <w:t>号</w:t>
      </w:r>
    </w:p>
    <w:p w:rsidR="006001B9" w:rsidRPr="00370A20" w:rsidRDefault="00307B16">
      <w:pPr>
        <w:spacing w:line="480" w:lineRule="exact"/>
        <w:ind w:firstLineChars="200" w:firstLine="480"/>
        <w:rPr>
          <w:rStyle w:val="para1"/>
          <w:rFonts w:ascii="华文细黑" w:eastAsia="华文细黑" w:hAnsi="华文细黑" w:cs="华文细黑"/>
          <w:sz w:val="24"/>
          <w:szCs w:val="24"/>
        </w:rPr>
      </w:pPr>
      <w:r w:rsidRPr="00370A20">
        <w:rPr>
          <w:rStyle w:val="para1"/>
          <w:rFonts w:ascii="华文细黑" w:eastAsia="华文细黑" w:hAnsi="华文细黑" w:cs="华文细黑" w:hint="eastAsia"/>
          <w:sz w:val="24"/>
          <w:szCs w:val="24"/>
        </w:rPr>
        <w:t>采购联系人：张老师联系电话：</w:t>
      </w:r>
      <w:r w:rsidRPr="00370A20">
        <w:rPr>
          <w:rStyle w:val="para1"/>
          <w:rFonts w:ascii="华文细黑" w:eastAsia="华文细黑" w:hAnsi="华文细黑" w:cs="华文细黑"/>
          <w:sz w:val="24"/>
          <w:szCs w:val="24"/>
        </w:rPr>
        <w:t>65385008</w:t>
      </w:r>
    </w:p>
    <w:p w:rsidR="006001B9" w:rsidRPr="00370A20" w:rsidRDefault="00307B16">
      <w:pPr>
        <w:spacing w:line="480" w:lineRule="exact"/>
        <w:ind w:firstLineChars="200" w:firstLine="480"/>
        <w:rPr>
          <w:rStyle w:val="para1"/>
          <w:rFonts w:ascii="华文细黑" w:eastAsia="华文细黑" w:hAnsi="华文细黑" w:cs="华文细黑"/>
          <w:sz w:val="24"/>
          <w:szCs w:val="24"/>
        </w:rPr>
      </w:pPr>
      <w:r w:rsidRPr="00370A20">
        <w:rPr>
          <w:rStyle w:val="para1"/>
          <w:rFonts w:ascii="华文细黑" w:eastAsia="华文细黑" w:hAnsi="华文细黑" w:cs="华文细黑" w:hint="eastAsia"/>
          <w:sz w:val="24"/>
          <w:szCs w:val="24"/>
        </w:rPr>
        <w:t>项目联系人：宗老师联系电话：13983945686</w:t>
      </w:r>
    </w:p>
    <w:p w:rsidR="006001B9" w:rsidRPr="00370A20" w:rsidRDefault="00307B16">
      <w:pPr>
        <w:spacing w:line="480" w:lineRule="exact"/>
        <w:ind w:firstLineChars="200" w:firstLine="480"/>
        <w:rPr>
          <w:rFonts w:ascii="华文细黑" w:eastAsia="华文细黑" w:hAnsi="华文细黑"/>
          <w:sz w:val="24"/>
          <w:szCs w:val="24"/>
        </w:rPr>
      </w:pPr>
      <w:r w:rsidRPr="00370A20">
        <w:rPr>
          <w:rFonts w:ascii="华文细黑" w:eastAsia="华文细黑" w:hAnsi="华文细黑" w:cs="华文细黑" w:hint="eastAsia"/>
          <w:sz w:val="24"/>
          <w:szCs w:val="24"/>
        </w:rPr>
        <w:t>供应商须满足以下条件，其响应文件才被接受：</w:t>
      </w:r>
    </w:p>
    <w:p w:rsidR="006001B9" w:rsidRPr="00370A20" w:rsidRDefault="00307B16">
      <w:pPr>
        <w:spacing w:line="480" w:lineRule="exact"/>
        <w:ind w:firstLineChars="300" w:firstLine="720"/>
        <w:rPr>
          <w:rFonts w:ascii="华文细黑" w:eastAsia="华文细黑" w:hAnsi="华文细黑"/>
          <w:sz w:val="24"/>
          <w:szCs w:val="24"/>
        </w:rPr>
      </w:pPr>
      <w:r w:rsidRPr="00370A20">
        <w:rPr>
          <w:rFonts w:ascii="华文细黑" w:eastAsia="华文细黑" w:hAnsi="华文细黑" w:cs="华文细黑"/>
          <w:sz w:val="24"/>
          <w:szCs w:val="24"/>
        </w:rPr>
        <w:t>1</w:t>
      </w:r>
      <w:r w:rsidRPr="00370A20">
        <w:rPr>
          <w:rFonts w:ascii="华文细黑" w:eastAsia="华文细黑" w:hAnsi="华文细黑" w:cs="华文细黑" w:hint="eastAsia"/>
          <w:sz w:val="24"/>
          <w:szCs w:val="24"/>
        </w:rPr>
        <w:t>、按时递交了响应文件；</w:t>
      </w:r>
    </w:p>
    <w:p w:rsidR="006001B9" w:rsidRPr="00370A20" w:rsidRDefault="00307B16">
      <w:pPr>
        <w:spacing w:line="480" w:lineRule="exact"/>
        <w:ind w:firstLineChars="300" w:firstLine="720"/>
        <w:rPr>
          <w:rFonts w:ascii="华文细黑" w:eastAsia="华文细黑" w:hAnsi="华文细黑"/>
          <w:sz w:val="24"/>
          <w:szCs w:val="24"/>
        </w:rPr>
      </w:pPr>
      <w:r w:rsidRPr="00370A20">
        <w:rPr>
          <w:rFonts w:ascii="华文细黑" w:eastAsia="华文细黑" w:hAnsi="华文细黑" w:cs="华文细黑"/>
          <w:sz w:val="24"/>
          <w:szCs w:val="24"/>
        </w:rPr>
        <w:lastRenderedPageBreak/>
        <w:t>2</w:t>
      </w:r>
      <w:r w:rsidRPr="00370A20">
        <w:rPr>
          <w:rFonts w:ascii="华文细黑" w:eastAsia="华文细黑" w:hAnsi="华文细黑" w:cs="华文细黑" w:hint="eastAsia"/>
          <w:sz w:val="24"/>
          <w:szCs w:val="24"/>
        </w:rPr>
        <w:t>、按时报名、签到；</w:t>
      </w:r>
    </w:p>
    <w:p w:rsidR="006001B9" w:rsidRPr="00370A20" w:rsidRDefault="00307B16">
      <w:pPr>
        <w:spacing w:line="480" w:lineRule="exact"/>
        <w:ind w:firstLineChars="300" w:firstLine="720"/>
        <w:rPr>
          <w:rFonts w:ascii="华文细黑" w:eastAsia="华文细黑" w:hAnsi="华文细黑"/>
          <w:sz w:val="24"/>
          <w:szCs w:val="24"/>
        </w:rPr>
      </w:pPr>
      <w:r w:rsidRPr="00370A20">
        <w:rPr>
          <w:rFonts w:ascii="华文细黑" w:eastAsia="华文细黑" w:hAnsi="华文细黑" w:cs="华文细黑"/>
          <w:sz w:val="24"/>
          <w:szCs w:val="24"/>
        </w:rPr>
        <w:t>3</w:t>
      </w:r>
      <w:r w:rsidRPr="00370A20">
        <w:rPr>
          <w:rFonts w:ascii="华文细黑" w:eastAsia="华文细黑" w:hAnsi="华文细黑" w:cs="华文细黑" w:hint="eastAsia"/>
          <w:sz w:val="24"/>
          <w:szCs w:val="24"/>
        </w:rPr>
        <w:t>、按时缴纳了文本费及投标保证金；</w:t>
      </w:r>
    </w:p>
    <w:p w:rsidR="006001B9" w:rsidRPr="00370A20" w:rsidRDefault="006001B9">
      <w:pPr>
        <w:spacing w:line="380" w:lineRule="exact"/>
        <w:ind w:firstLineChars="300" w:firstLine="720"/>
        <w:rPr>
          <w:rFonts w:ascii="华文细黑" w:eastAsia="华文细黑" w:hAnsi="华文细黑"/>
          <w:sz w:val="24"/>
          <w:szCs w:val="24"/>
        </w:rPr>
      </w:pPr>
    </w:p>
    <w:p w:rsidR="006001B9" w:rsidRPr="00370A20" w:rsidRDefault="00307B16">
      <w:pPr>
        <w:snapToGrid w:val="0"/>
        <w:spacing w:line="360" w:lineRule="auto"/>
        <w:outlineLvl w:val="1"/>
        <w:rPr>
          <w:rFonts w:ascii="华文细黑" w:eastAsia="华文细黑" w:hAnsi="华文细黑"/>
          <w:b/>
          <w:bCs/>
        </w:rPr>
      </w:pPr>
      <w:bookmarkStart w:id="16" w:name="_Toc28437"/>
      <w:r w:rsidRPr="00370A20">
        <w:rPr>
          <w:rFonts w:ascii="华文细黑" w:eastAsia="华文细黑" w:hAnsi="华文细黑" w:cs="华文细黑" w:hint="eastAsia"/>
          <w:b/>
          <w:bCs/>
        </w:rPr>
        <w:t>二、有关</w:t>
      </w:r>
      <w:bookmarkEnd w:id="10"/>
      <w:r w:rsidRPr="00370A20">
        <w:rPr>
          <w:rFonts w:ascii="华文细黑" w:eastAsia="华文细黑" w:hAnsi="华文细黑" w:cs="华文细黑" w:hint="eastAsia"/>
          <w:b/>
          <w:bCs/>
        </w:rPr>
        <w:t>规定</w:t>
      </w:r>
      <w:bookmarkEnd w:id="11"/>
      <w:bookmarkEnd w:id="12"/>
      <w:bookmarkEnd w:id="13"/>
      <w:bookmarkEnd w:id="14"/>
      <w:bookmarkEnd w:id="16"/>
    </w:p>
    <w:p w:rsidR="006001B9" w:rsidRPr="00370A20" w:rsidRDefault="00307B16">
      <w:pPr>
        <w:topLinePunct/>
        <w:snapToGrid w:val="0"/>
        <w:spacing w:line="360" w:lineRule="auto"/>
        <w:ind w:firstLineChars="200" w:firstLine="480"/>
        <w:rPr>
          <w:rStyle w:val="para1"/>
          <w:rFonts w:ascii="华文细黑" w:eastAsia="华文细黑" w:hAnsi="华文细黑" w:cs="Times New Roman"/>
          <w:sz w:val="24"/>
          <w:szCs w:val="24"/>
        </w:rPr>
      </w:pPr>
      <w:r w:rsidRPr="00370A20">
        <w:rPr>
          <w:rStyle w:val="para1"/>
          <w:rFonts w:ascii="华文细黑" w:eastAsia="华文细黑" w:hAnsi="华文细黑" w:cs="华文细黑"/>
          <w:sz w:val="24"/>
          <w:szCs w:val="24"/>
        </w:rPr>
        <w:t>1.</w:t>
      </w:r>
      <w:r w:rsidRPr="00370A20">
        <w:rPr>
          <w:rStyle w:val="para1"/>
          <w:rFonts w:ascii="华文细黑" w:eastAsia="华文细黑" w:hAnsi="华文细黑" w:cs="华文细黑" w:hint="eastAsia"/>
          <w:sz w:val="24"/>
          <w:szCs w:val="24"/>
        </w:rPr>
        <w:t>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6001B9" w:rsidRPr="00370A20" w:rsidRDefault="00307B16">
      <w:pPr>
        <w:spacing w:line="480" w:lineRule="exact"/>
        <w:ind w:firstLineChars="200" w:firstLine="480"/>
        <w:rPr>
          <w:rFonts w:ascii="华文细黑" w:eastAsia="华文细黑" w:hAnsi="华文细黑"/>
          <w:sz w:val="24"/>
          <w:szCs w:val="24"/>
        </w:rPr>
      </w:pPr>
      <w:r w:rsidRPr="00370A20">
        <w:rPr>
          <w:rFonts w:ascii="华文细黑" w:eastAsia="华文细黑" w:hAnsi="华文细黑" w:cs="华文细黑" w:hint="eastAsia"/>
          <w:sz w:val="24"/>
          <w:szCs w:val="24"/>
        </w:rPr>
        <w:t>（一）、一般资格条件</w:t>
      </w:r>
    </w:p>
    <w:p w:rsidR="006001B9" w:rsidRPr="00370A20" w:rsidRDefault="00307B16">
      <w:pPr>
        <w:spacing w:line="480" w:lineRule="exact"/>
        <w:ind w:firstLineChars="200" w:firstLine="480"/>
        <w:rPr>
          <w:rFonts w:ascii="华文细黑" w:eastAsia="华文细黑" w:hAnsi="华文细黑"/>
          <w:sz w:val="24"/>
          <w:szCs w:val="24"/>
        </w:rPr>
      </w:pPr>
      <w:r w:rsidRPr="00370A20">
        <w:rPr>
          <w:rFonts w:ascii="华文细黑" w:eastAsia="华文细黑" w:hAnsi="华文细黑" w:cs="华文细黑" w:hint="eastAsia"/>
          <w:sz w:val="24"/>
          <w:szCs w:val="24"/>
        </w:rPr>
        <w:t>（</w:t>
      </w:r>
      <w:r w:rsidRPr="00370A20">
        <w:rPr>
          <w:rFonts w:ascii="华文细黑" w:eastAsia="华文细黑" w:hAnsi="华文细黑" w:cs="华文细黑"/>
          <w:sz w:val="24"/>
          <w:szCs w:val="24"/>
        </w:rPr>
        <w:t>1</w:t>
      </w:r>
      <w:r w:rsidRPr="00370A20">
        <w:rPr>
          <w:rFonts w:ascii="华文细黑" w:eastAsia="华文细黑" w:hAnsi="华文细黑" w:cs="华文细黑" w:hint="eastAsia"/>
          <w:sz w:val="24"/>
          <w:szCs w:val="24"/>
        </w:rPr>
        <w:t>）具有独立承担民事责任的能力；（提供营业执照副本、组织机构机构代码复印件并加盖单位鲜章以及法定代表人身份证明书、法定代表人授权委托书）</w:t>
      </w:r>
    </w:p>
    <w:p w:rsidR="006001B9" w:rsidRPr="00370A20" w:rsidRDefault="00307B16">
      <w:pPr>
        <w:spacing w:line="480" w:lineRule="exact"/>
        <w:ind w:firstLineChars="200" w:firstLine="480"/>
        <w:rPr>
          <w:rFonts w:ascii="华文细黑" w:eastAsia="华文细黑" w:hAnsi="华文细黑"/>
          <w:sz w:val="24"/>
          <w:szCs w:val="24"/>
        </w:rPr>
      </w:pPr>
      <w:r w:rsidRPr="00370A20">
        <w:rPr>
          <w:rFonts w:ascii="华文细黑" w:eastAsia="华文细黑" w:hAnsi="华文细黑" w:cs="华文细黑" w:hint="eastAsia"/>
          <w:sz w:val="24"/>
          <w:szCs w:val="24"/>
        </w:rPr>
        <w:t>（</w:t>
      </w:r>
      <w:r w:rsidRPr="00370A20">
        <w:rPr>
          <w:rFonts w:ascii="华文细黑" w:eastAsia="华文细黑" w:hAnsi="华文细黑" w:cs="华文细黑"/>
          <w:sz w:val="24"/>
          <w:szCs w:val="24"/>
        </w:rPr>
        <w:t>2</w:t>
      </w:r>
      <w:r w:rsidRPr="00370A20">
        <w:rPr>
          <w:rFonts w:ascii="华文细黑" w:eastAsia="华文细黑" w:hAnsi="华文细黑" w:cs="华文细黑" w:hint="eastAsia"/>
          <w:sz w:val="24"/>
          <w:szCs w:val="24"/>
        </w:rPr>
        <w:t>）具有良好的商业信誉和健全的财务会计制度；（提供最近一年财务报表的复印件并加盖单位鲜章）</w:t>
      </w:r>
    </w:p>
    <w:p w:rsidR="006001B9" w:rsidRPr="00370A20" w:rsidRDefault="00307B16">
      <w:pPr>
        <w:spacing w:line="480" w:lineRule="exact"/>
        <w:ind w:firstLineChars="200" w:firstLine="480"/>
        <w:rPr>
          <w:rFonts w:ascii="华文细黑" w:eastAsia="华文细黑" w:hAnsi="华文细黑"/>
          <w:sz w:val="24"/>
          <w:szCs w:val="24"/>
        </w:rPr>
      </w:pPr>
      <w:r w:rsidRPr="00370A20">
        <w:rPr>
          <w:rFonts w:ascii="华文细黑" w:eastAsia="华文细黑" w:hAnsi="华文细黑" w:cs="华文细黑" w:hint="eastAsia"/>
          <w:sz w:val="24"/>
          <w:szCs w:val="24"/>
        </w:rPr>
        <w:t>（</w:t>
      </w:r>
      <w:r w:rsidRPr="00370A20">
        <w:rPr>
          <w:rFonts w:ascii="华文细黑" w:eastAsia="华文细黑" w:hAnsi="华文细黑" w:cs="华文细黑"/>
          <w:sz w:val="24"/>
          <w:szCs w:val="24"/>
        </w:rPr>
        <w:t>3</w:t>
      </w:r>
      <w:r w:rsidRPr="00370A20">
        <w:rPr>
          <w:rFonts w:ascii="华文细黑" w:eastAsia="华文细黑" w:hAnsi="华文细黑" w:cs="华文细黑" w:hint="eastAsia"/>
          <w:sz w:val="24"/>
          <w:szCs w:val="24"/>
        </w:rPr>
        <w:t>）具有履行合同所必需的设备和专业技术能力；（提供售后服务机构、服务能力证明材料并加盖单位鲜章，格式自定）；</w:t>
      </w:r>
    </w:p>
    <w:p w:rsidR="006001B9" w:rsidRPr="00370A20" w:rsidRDefault="00307B16">
      <w:pPr>
        <w:spacing w:line="480" w:lineRule="exact"/>
        <w:ind w:firstLineChars="200" w:firstLine="480"/>
        <w:rPr>
          <w:rFonts w:ascii="华文细黑" w:eastAsia="华文细黑" w:hAnsi="华文细黑"/>
          <w:sz w:val="24"/>
          <w:szCs w:val="24"/>
        </w:rPr>
      </w:pPr>
      <w:r w:rsidRPr="00370A20">
        <w:rPr>
          <w:rFonts w:ascii="华文细黑" w:eastAsia="华文细黑" w:hAnsi="华文细黑" w:cs="华文细黑" w:hint="eastAsia"/>
          <w:sz w:val="24"/>
          <w:szCs w:val="24"/>
        </w:rPr>
        <w:t>（</w:t>
      </w:r>
      <w:r w:rsidRPr="00370A20">
        <w:rPr>
          <w:rFonts w:ascii="华文细黑" w:eastAsia="华文细黑" w:hAnsi="华文细黑" w:cs="华文细黑"/>
          <w:sz w:val="24"/>
          <w:szCs w:val="24"/>
        </w:rPr>
        <w:t>4</w:t>
      </w:r>
      <w:r w:rsidRPr="00370A20">
        <w:rPr>
          <w:rFonts w:ascii="华文细黑" w:eastAsia="华文细黑" w:hAnsi="华文细黑" w:cs="华文细黑" w:hint="eastAsia"/>
          <w:sz w:val="24"/>
          <w:szCs w:val="24"/>
        </w:rPr>
        <w:t>）有依法缴纳税收和社会保障资金的良好记录；（提供近三个月的缴税记录、单位社会保险缴纳证明材料及授权代表在本单位社会保险缴纳证明材料并加盖单位鲜章）</w:t>
      </w:r>
    </w:p>
    <w:p w:rsidR="006001B9" w:rsidRPr="00370A20" w:rsidRDefault="00307B16">
      <w:pPr>
        <w:spacing w:line="480" w:lineRule="exact"/>
        <w:ind w:firstLineChars="200" w:firstLine="480"/>
        <w:rPr>
          <w:rFonts w:ascii="华文细黑" w:eastAsia="华文细黑" w:hAnsi="华文细黑"/>
          <w:sz w:val="24"/>
          <w:szCs w:val="24"/>
        </w:rPr>
      </w:pPr>
      <w:r w:rsidRPr="00370A20">
        <w:rPr>
          <w:rFonts w:ascii="华文细黑" w:eastAsia="华文细黑" w:hAnsi="华文细黑" w:cs="华文细黑" w:hint="eastAsia"/>
          <w:sz w:val="24"/>
          <w:szCs w:val="24"/>
        </w:rPr>
        <w:t>（</w:t>
      </w:r>
      <w:r w:rsidRPr="00370A20">
        <w:rPr>
          <w:rFonts w:ascii="华文细黑" w:eastAsia="华文细黑" w:hAnsi="华文细黑" w:cs="华文细黑"/>
          <w:sz w:val="24"/>
          <w:szCs w:val="24"/>
        </w:rPr>
        <w:t>5</w:t>
      </w:r>
      <w:r w:rsidRPr="00370A20">
        <w:rPr>
          <w:rFonts w:ascii="华文细黑" w:eastAsia="华文细黑" w:hAnsi="华文细黑" w:cs="华文细黑" w:hint="eastAsia"/>
          <w:sz w:val="24"/>
          <w:szCs w:val="24"/>
        </w:rPr>
        <w:t>）参加政府采购活动前三年内，在经营活动中没有重大违法记录；（提供诚信声明并加盖单位鲜章）</w:t>
      </w:r>
    </w:p>
    <w:p w:rsidR="006001B9" w:rsidRPr="00370A20" w:rsidRDefault="00307B16">
      <w:pPr>
        <w:spacing w:line="360" w:lineRule="auto"/>
        <w:ind w:firstLineChars="200" w:firstLine="480"/>
        <w:rPr>
          <w:rFonts w:ascii="华文细黑" w:eastAsia="华文细黑" w:hAnsi="华文细黑"/>
          <w:sz w:val="24"/>
          <w:szCs w:val="24"/>
        </w:rPr>
      </w:pPr>
      <w:r w:rsidRPr="00370A20">
        <w:rPr>
          <w:rFonts w:ascii="华文细黑" w:eastAsia="华文细黑" w:hAnsi="华文细黑" w:cs="华文细黑" w:hint="eastAsia"/>
          <w:sz w:val="24"/>
          <w:szCs w:val="24"/>
        </w:rPr>
        <w:t>（</w:t>
      </w:r>
      <w:r w:rsidRPr="00370A20">
        <w:rPr>
          <w:rFonts w:ascii="华文细黑" w:eastAsia="华文细黑" w:hAnsi="华文细黑" w:cs="华文细黑"/>
          <w:sz w:val="24"/>
          <w:szCs w:val="24"/>
        </w:rPr>
        <w:t>6</w:t>
      </w:r>
      <w:r w:rsidRPr="00370A20">
        <w:rPr>
          <w:rFonts w:ascii="华文细黑" w:eastAsia="华文细黑" w:hAnsi="华文细黑" w:cs="华文细黑" w:hint="eastAsia"/>
          <w:sz w:val="24"/>
          <w:szCs w:val="24"/>
        </w:rPr>
        <w:t>）法律、行政法规规定的其他条件。</w:t>
      </w:r>
    </w:p>
    <w:p w:rsidR="006001B9" w:rsidRPr="00370A20" w:rsidRDefault="00307B16" w:rsidP="00FC0990">
      <w:pPr>
        <w:spacing w:line="480" w:lineRule="exact"/>
        <w:ind w:firstLineChars="200" w:firstLine="480"/>
        <w:rPr>
          <w:rFonts w:ascii="华文细黑" w:eastAsia="华文细黑" w:hAnsi="华文细黑" w:cs="华文细黑"/>
          <w:sz w:val="24"/>
          <w:szCs w:val="24"/>
        </w:rPr>
      </w:pPr>
      <w:r w:rsidRPr="00370A20">
        <w:rPr>
          <w:rFonts w:ascii="华文细黑" w:eastAsia="华文细黑" w:hAnsi="华文细黑" w:cs="华文细黑" w:hint="eastAsia"/>
          <w:sz w:val="24"/>
          <w:szCs w:val="24"/>
        </w:rPr>
        <w:t>（二）、特定资格条件</w:t>
      </w:r>
    </w:p>
    <w:p w:rsidR="006001B9" w:rsidRPr="00FC0990" w:rsidRDefault="00307B16" w:rsidP="00FC0990">
      <w:pPr>
        <w:spacing w:line="480" w:lineRule="exact"/>
        <w:ind w:firstLineChars="200" w:firstLine="480"/>
        <w:rPr>
          <w:rFonts w:ascii="华文细黑" w:eastAsia="华文细黑" w:hAnsi="华文细黑" w:cs="华文细黑"/>
          <w:sz w:val="24"/>
          <w:szCs w:val="24"/>
        </w:rPr>
      </w:pPr>
      <w:r w:rsidRPr="00370A20">
        <w:rPr>
          <w:rFonts w:ascii="华文细黑" w:eastAsia="华文细黑" w:hAnsi="华文细黑" w:cs="华文细黑" w:hint="eastAsia"/>
          <w:sz w:val="24"/>
          <w:szCs w:val="24"/>
        </w:rPr>
        <w:t>（1）</w:t>
      </w:r>
      <w:r w:rsidRPr="00FC0990">
        <w:rPr>
          <w:rFonts w:ascii="华文细黑" w:eastAsia="华文细黑" w:hAnsi="华文细黑" w:cs="华文细黑" w:hint="eastAsia"/>
          <w:sz w:val="24"/>
          <w:szCs w:val="24"/>
        </w:rPr>
        <w:t>具有ISO三个体系认证:质量管理体系认证、环境管理体系认证、职业健康安全管理体系认证；</w:t>
      </w:r>
    </w:p>
    <w:p w:rsidR="006001B9" w:rsidRPr="00FC0990" w:rsidRDefault="00307B16" w:rsidP="00FC0990">
      <w:pPr>
        <w:spacing w:line="480" w:lineRule="exact"/>
        <w:ind w:firstLineChars="200" w:firstLine="480"/>
        <w:rPr>
          <w:rFonts w:ascii="华文细黑" w:eastAsia="华文细黑" w:hAnsi="华文细黑" w:cs="华文细黑"/>
          <w:sz w:val="24"/>
          <w:szCs w:val="24"/>
        </w:rPr>
      </w:pPr>
      <w:r w:rsidRPr="00370A20">
        <w:rPr>
          <w:rFonts w:ascii="华文细黑" w:eastAsia="华文细黑" w:hAnsi="华文细黑" w:cs="华文细黑" w:hint="eastAsia"/>
          <w:sz w:val="24"/>
          <w:szCs w:val="24"/>
        </w:rPr>
        <w:t>（2）</w:t>
      </w:r>
      <w:r w:rsidRPr="00FC0990">
        <w:rPr>
          <w:rFonts w:ascii="华文细黑" w:eastAsia="华文细黑" w:hAnsi="华文细黑" w:cs="华文细黑" w:hint="eastAsia"/>
          <w:sz w:val="24"/>
          <w:szCs w:val="24"/>
        </w:rPr>
        <w:t>灶具类检测报告；（省级厨具产品质量监督检验中心检验认可）</w:t>
      </w:r>
    </w:p>
    <w:p w:rsidR="006001B9" w:rsidRPr="00FC0990" w:rsidRDefault="00307B16" w:rsidP="00FC0990">
      <w:pPr>
        <w:spacing w:line="480" w:lineRule="exact"/>
        <w:ind w:firstLineChars="200" w:firstLine="480"/>
        <w:rPr>
          <w:rFonts w:ascii="华文细黑" w:eastAsia="华文细黑" w:hAnsi="华文细黑" w:cs="华文细黑"/>
          <w:sz w:val="24"/>
          <w:szCs w:val="24"/>
        </w:rPr>
      </w:pPr>
      <w:r w:rsidRPr="00370A20">
        <w:rPr>
          <w:rFonts w:ascii="华文细黑" w:eastAsia="华文细黑" w:hAnsi="华文细黑" w:cs="华文细黑" w:hint="eastAsia"/>
          <w:sz w:val="24"/>
          <w:szCs w:val="24"/>
        </w:rPr>
        <w:t>（3）</w:t>
      </w:r>
      <w:r w:rsidRPr="00FC0990">
        <w:rPr>
          <w:rFonts w:ascii="华文细黑" w:eastAsia="华文细黑" w:hAnsi="华文细黑" w:cs="华文细黑" w:hint="eastAsia"/>
          <w:sz w:val="24"/>
          <w:szCs w:val="24"/>
        </w:rPr>
        <w:t>燃气灶具全国工业生产许可证；（省级质量监督检验局检验认可）</w:t>
      </w:r>
    </w:p>
    <w:p w:rsidR="006001B9" w:rsidRPr="00FC0990" w:rsidRDefault="00307B16" w:rsidP="00FC0990">
      <w:pPr>
        <w:spacing w:line="480" w:lineRule="exact"/>
        <w:ind w:firstLineChars="200" w:firstLine="480"/>
        <w:rPr>
          <w:rFonts w:ascii="华文细黑" w:eastAsia="华文细黑" w:hAnsi="华文细黑" w:cs="华文细黑"/>
          <w:sz w:val="24"/>
          <w:szCs w:val="24"/>
        </w:rPr>
      </w:pPr>
      <w:r w:rsidRPr="00370A20">
        <w:rPr>
          <w:rFonts w:ascii="华文细黑" w:eastAsia="华文细黑" w:hAnsi="华文细黑" w:cs="华文细黑" w:hint="eastAsia"/>
          <w:sz w:val="24"/>
          <w:szCs w:val="24"/>
        </w:rPr>
        <w:t>（4）</w:t>
      </w:r>
      <w:r w:rsidRPr="00FC0990">
        <w:rPr>
          <w:rFonts w:ascii="华文细黑" w:eastAsia="华文细黑" w:hAnsi="华文细黑" w:cs="华文细黑" w:hint="eastAsia"/>
          <w:sz w:val="24"/>
          <w:szCs w:val="24"/>
        </w:rPr>
        <w:t>电加热全国工业生产许可证；（省级质量技术监督局认证认可）</w:t>
      </w:r>
    </w:p>
    <w:p w:rsidR="006001B9" w:rsidRPr="00A80D8B" w:rsidRDefault="00307B16" w:rsidP="00A80D8B">
      <w:pPr>
        <w:spacing w:line="480" w:lineRule="exact"/>
        <w:ind w:firstLineChars="200" w:firstLine="480"/>
        <w:rPr>
          <w:rFonts w:ascii="华文细黑" w:eastAsia="华文细黑" w:hAnsi="华文细黑" w:cs="华文细黑"/>
          <w:sz w:val="24"/>
          <w:szCs w:val="24"/>
        </w:rPr>
      </w:pPr>
      <w:r w:rsidRPr="00370A20">
        <w:rPr>
          <w:rFonts w:ascii="华文细黑" w:eastAsia="华文细黑" w:hAnsi="华文细黑" w:cs="华文细黑" w:hint="eastAsia"/>
          <w:sz w:val="24"/>
          <w:szCs w:val="24"/>
        </w:rPr>
        <w:t>（</w:t>
      </w:r>
      <w:r w:rsidR="00A80D8B">
        <w:rPr>
          <w:rFonts w:ascii="华文细黑" w:eastAsia="华文细黑" w:hAnsi="华文细黑" w:cs="华文细黑" w:hint="eastAsia"/>
          <w:sz w:val="24"/>
          <w:szCs w:val="24"/>
        </w:rPr>
        <w:t>5</w:t>
      </w:r>
      <w:r w:rsidRPr="00370A20">
        <w:rPr>
          <w:rFonts w:ascii="华文细黑" w:eastAsia="华文细黑" w:hAnsi="华文细黑" w:cs="华文细黑" w:hint="eastAsia"/>
          <w:sz w:val="24"/>
          <w:szCs w:val="24"/>
        </w:rPr>
        <w:t>）</w:t>
      </w:r>
      <w:r w:rsidRPr="00FC0990">
        <w:rPr>
          <w:rFonts w:ascii="华文细黑" w:eastAsia="华文细黑" w:hAnsi="华文细黑" w:cs="华文细黑" w:hint="eastAsia"/>
          <w:sz w:val="24"/>
          <w:szCs w:val="24"/>
        </w:rPr>
        <w:t xml:space="preserve">中国节能环保产品认证证书；（中国质量认证中心认证认可) </w:t>
      </w:r>
    </w:p>
    <w:p w:rsidR="006001B9" w:rsidRPr="00370A20" w:rsidRDefault="006001B9">
      <w:pPr>
        <w:spacing w:line="360" w:lineRule="auto"/>
        <w:ind w:firstLineChars="200" w:firstLine="480"/>
        <w:rPr>
          <w:rFonts w:ascii="华文细黑" w:eastAsia="华文细黑" w:hAnsi="华文细黑" w:cs="华文细黑"/>
          <w:sz w:val="24"/>
          <w:szCs w:val="24"/>
        </w:rPr>
      </w:pPr>
    </w:p>
    <w:p w:rsidR="006001B9" w:rsidRPr="00370A20" w:rsidRDefault="00307B16">
      <w:pPr>
        <w:spacing w:line="360" w:lineRule="auto"/>
        <w:ind w:firstLineChars="200" w:firstLine="480"/>
        <w:rPr>
          <w:rFonts w:ascii="华文细黑" w:eastAsia="华文细黑" w:hAnsi="华文细黑"/>
          <w:sz w:val="24"/>
          <w:szCs w:val="24"/>
        </w:rPr>
      </w:pPr>
      <w:r w:rsidRPr="00370A20">
        <w:rPr>
          <w:rFonts w:ascii="华文细黑" w:eastAsia="华文细黑" w:hAnsi="华文细黑" w:cs="华文细黑" w:hint="eastAsia"/>
          <w:sz w:val="24"/>
          <w:szCs w:val="24"/>
        </w:rPr>
        <w:t>2</w:t>
      </w:r>
      <w:r w:rsidRPr="00370A20">
        <w:rPr>
          <w:rFonts w:ascii="华文细黑" w:eastAsia="华文细黑" w:hAnsi="华文细黑" w:cs="华文细黑"/>
          <w:sz w:val="24"/>
          <w:szCs w:val="24"/>
        </w:rPr>
        <w:t>.</w:t>
      </w:r>
      <w:r w:rsidRPr="00370A20">
        <w:rPr>
          <w:rFonts w:ascii="华文细黑" w:eastAsia="华文细黑" w:hAnsi="华文细黑" w:cs="华文细黑" w:hint="eastAsia"/>
          <w:sz w:val="24"/>
          <w:szCs w:val="24"/>
        </w:rPr>
        <w:t>投标文件须用信封密封，信封上注明询价采购项目名称、供应商名称、地址以及“不准提前启封”字样。信封及封口上应加盖供应商公章或授权代表签字。</w:t>
      </w:r>
    </w:p>
    <w:p w:rsidR="006001B9" w:rsidRPr="00370A20" w:rsidRDefault="00307B16">
      <w:pPr>
        <w:snapToGrid w:val="0"/>
        <w:spacing w:line="360" w:lineRule="auto"/>
        <w:rPr>
          <w:rFonts w:ascii="华文细黑" w:eastAsia="华文细黑" w:hAnsi="华文细黑"/>
          <w:b/>
          <w:bCs/>
        </w:rPr>
      </w:pPr>
      <w:r w:rsidRPr="00370A20">
        <w:rPr>
          <w:rFonts w:ascii="华文细黑" w:eastAsia="华文细黑" w:hAnsi="华文细黑" w:cs="华文细黑" w:hint="eastAsia"/>
          <w:b/>
          <w:bCs/>
          <w:sz w:val="24"/>
          <w:szCs w:val="24"/>
        </w:rPr>
        <w:lastRenderedPageBreak/>
        <w:t>注：投标文件中的报价文件必须单独装袋密封，报价文件不按规定单独密封的投标恕不接受。</w:t>
      </w:r>
    </w:p>
    <w:p w:rsidR="006001B9" w:rsidRPr="00370A20" w:rsidRDefault="00307B16">
      <w:pPr>
        <w:spacing w:line="360" w:lineRule="auto"/>
        <w:ind w:firstLineChars="200" w:firstLine="480"/>
        <w:rPr>
          <w:rStyle w:val="para1"/>
          <w:rFonts w:ascii="华文细黑" w:eastAsia="华文细黑" w:hAnsi="华文细黑" w:cs="Times New Roman"/>
          <w:sz w:val="24"/>
          <w:szCs w:val="24"/>
        </w:rPr>
      </w:pPr>
      <w:r w:rsidRPr="00370A20">
        <w:rPr>
          <w:rStyle w:val="para1"/>
          <w:rFonts w:ascii="华文细黑" w:eastAsia="华文细黑" w:hAnsi="华文细黑" w:cs="华文细黑"/>
          <w:sz w:val="24"/>
          <w:szCs w:val="24"/>
        </w:rPr>
        <w:t>3.</w:t>
      </w:r>
      <w:r w:rsidRPr="00370A20">
        <w:rPr>
          <w:rStyle w:val="para1"/>
          <w:rFonts w:ascii="华文细黑" w:eastAsia="华文细黑" w:hAnsi="华文细黑" w:cs="华文细黑" w:hint="eastAsia"/>
          <w:sz w:val="24"/>
          <w:szCs w:val="24"/>
        </w:rPr>
        <w:t>报价文件必须按规定的时间及地点送达我指定地点，并按要求交纳询价采购保证金，否则报价无效。</w:t>
      </w:r>
    </w:p>
    <w:p w:rsidR="006001B9" w:rsidRPr="00370A20" w:rsidRDefault="00307B16">
      <w:pPr>
        <w:spacing w:line="360" w:lineRule="auto"/>
        <w:ind w:firstLineChars="200" w:firstLine="480"/>
        <w:rPr>
          <w:rStyle w:val="para1"/>
          <w:rFonts w:ascii="华文细黑" w:eastAsia="华文细黑" w:hAnsi="华文细黑" w:cs="Times New Roman"/>
          <w:sz w:val="24"/>
          <w:szCs w:val="24"/>
        </w:rPr>
      </w:pPr>
      <w:r w:rsidRPr="00370A20">
        <w:rPr>
          <w:rStyle w:val="para1"/>
          <w:rFonts w:ascii="华文细黑" w:eastAsia="华文细黑" w:hAnsi="华文细黑" w:cs="华文细黑"/>
          <w:sz w:val="24"/>
          <w:szCs w:val="24"/>
        </w:rPr>
        <w:t>4.</w:t>
      </w:r>
      <w:r w:rsidRPr="00370A20">
        <w:rPr>
          <w:rStyle w:val="para1"/>
          <w:rFonts w:ascii="华文细黑" w:eastAsia="华文细黑" w:hAnsi="华文细黑" w:cs="华文细黑" w:hint="eastAsia"/>
          <w:sz w:val="24"/>
          <w:szCs w:val="24"/>
        </w:rPr>
        <w:t>报价文件的报价为闭口价，并且供应商只能提供一个报价。</w:t>
      </w:r>
    </w:p>
    <w:p w:rsidR="006001B9" w:rsidRPr="00370A20" w:rsidRDefault="00307B16">
      <w:pPr>
        <w:spacing w:line="360" w:lineRule="auto"/>
        <w:ind w:firstLineChars="200" w:firstLine="480"/>
        <w:rPr>
          <w:rStyle w:val="para1"/>
          <w:rFonts w:ascii="华文细黑" w:eastAsia="华文细黑" w:hAnsi="华文细黑" w:cs="Times New Roman"/>
          <w:sz w:val="24"/>
          <w:szCs w:val="24"/>
        </w:rPr>
      </w:pPr>
      <w:r w:rsidRPr="00370A20">
        <w:rPr>
          <w:rStyle w:val="para1"/>
          <w:rFonts w:ascii="华文细黑" w:eastAsia="华文细黑" w:hAnsi="华文细黑" w:cs="华文细黑"/>
          <w:sz w:val="24"/>
          <w:szCs w:val="24"/>
        </w:rPr>
        <w:t>5.</w:t>
      </w:r>
      <w:r w:rsidRPr="00370A20">
        <w:rPr>
          <w:rStyle w:val="para1"/>
          <w:rFonts w:ascii="华文细黑" w:eastAsia="华文细黑" w:hAnsi="华文细黑" w:cs="华文细黑" w:hint="eastAsia"/>
          <w:sz w:val="24"/>
          <w:szCs w:val="24"/>
        </w:rPr>
        <w:t>成交原则：完全符合采购需求、质量和服务相等且报价最低。最低报价不是成交的唯一条件。本次询价项目的报价函只作为招标人确定该项目的拟成交人的先决条件和必备条件。其最终成交人的确定将依赖于评标小组成员对拟成交人的报价函的评定结果以及对其进行实地考察和客户走访等因素的综合判断。不向未成交人发出未中标通知书，亦不解释未中标原因。</w:t>
      </w:r>
    </w:p>
    <w:p w:rsidR="006001B9" w:rsidRPr="00370A20" w:rsidRDefault="00307B16">
      <w:pPr>
        <w:spacing w:line="360" w:lineRule="auto"/>
        <w:ind w:firstLineChars="200" w:firstLine="480"/>
        <w:rPr>
          <w:rStyle w:val="para1"/>
          <w:rFonts w:ascii="华文细黑" w:eastAsia="华文细黑" w:hAnsi="华文细黑" w:cs="Times New Roman"/>
          <w:sz w:val="24"/>
          <w:szCs w:val="24"/>
        </w:rPr>
      </w:pPr>
      <w:r w:rsidRPr="00370A20">
        <w:rPr>
          <w:rStyle w:val="para1"/>
          <w:rFonts w:ascii="华文细黑" w:eastAsia="华文细黑" w:hAnsi="华文细黑" w:cs="华文细黑"/>
          <w:sz w:val="24"/>
          <w:szCs w:val="24"/>
        </w:rPr>
        <w:t xml:space="preserve">6. </w:t>
      </w:r>
      <w:r w:rsidRPr="00370A20">
        <w:rPr>
          <w:rStyle w:val="para1"/>
          <w:rFonts w:ascii="华文细黑" w:eastAsia="华文细黑" w:hAnsi="华文细黑" w:cs="华文细黑" w:hint="eastAsia"/>
          <w:sz w:val="24"/>
          <w:szCs w:val="24"/>
        </w:rPr>
        <w:t>招标人所作的一切有效的书面通知、修改及补充，都是询件文件不可分割的部分。</w:t>
      </w:r>
    </w:p>
    <w:p w:rsidR="006001B9" w:rsidRPr="00370A20" w:rsidRDefault="00307B16">
      <w:pPr>
        <w:spacing w:line="360" w:lineRule="auto"/>
        <w:ind w:firstLineChars="200" w:firstLine="480"/>
        <w:rPr>
          <w:rStyle w:val="para1"/>
          <w:rFonts w:ascii="华文细黑" w:eastAsia="华文细黑" w:hAnsi="华文细黑" w:cs="Times New Roman"/>
          <w:sz w:val="24"/>
          <w:szCs w:val="24"/>
        </w:rPr>
      </w:pPr>
      <w:r w:rsidRPr="00370A20">
        <w:rPr>
          <w:rStyle w:val="para1"/>
          <w:rFonts w:ascii="华文细黑" w:eastAsia="华文细黑" w:hAnsi="华文细黑" w:cs="华文细黑"/>
          <w:sz w:val="24"/>
          <w:szCs w:val="24"/>
        </w:rPr>
        <w:t>7</w:t>
      </w:r>
      <w:r w:rsidRPr="00370A20">
        <w:rPr>
          <w:rStyle w:val="para1"/>
          <w:rFonts w:ascii="华文细黑" w:eastAsia="华文细黑" w:hAnsi="华文细黑" w:cs="华文细黑" w:hint="eastAsia"/>
          <w:sz w:val="24"/>
          <w:szCs w:val="24"/>
        </w:rPr>
        <w:t>、询价采购投标文件应按照本文件的“第五篇格式要求”装订。</w:t>
      </w:r>
      <w:r w:rsidRPr="00370A20">
        <w:rPr>
          <w:rStyle w:val="para1"/>
          <w:rFonts w:ascii="华文细黑" w:eastAsia="华文细黑" w:hAnsi="华文细黑" w:cs="华文细黑" w:hint="eastAsia"/>
          <w:b/>
          <w:bCs/>
          <w:sz w:val="24"/>
          <w:szCs w:val="24"/>
        </w:rPr>
        <w:t>投标文件一正两副。并在每一份投标文件右上角注明“正本”或“副本”字样，如</w:t>
      </w:r>
      <w:r w:rsidRPr="00370A20">
        <w:rPr>
          <w:rStyle w:val="para1"/>
          <w:rFonts w:ascii="华文细黑" w:eastAsia="华文细黑" w:hAnsi="华文细黑" w:cs="华文细黑" w:hint="eastAsia"/>
          <w:sz w:val="24"/>
          <w:szCs w:val="24"/>
        </w:rPr>
        <w:t>正本和副本有差异，以正本为准。询价文件必须是打印件，且必须按顺序编写页码。</w:t>
      </w:r>
    </w:p>
    <w:p w:rsidR="006001B9" w:rsidRPr="00370A20" w:rsidRDefault="00307B16">
      <w:pPr>
        <w:spacing w:line="360" w:lineRule="auto"/>
        <w:outlineLvl w:val="1"/>
        <w:rPr>
          <w:rFonts w:ascii="华文细黑" w:eastAsia="华文细黑" w:hAnsi="华文细黑"/>
          <w:b/>
          <w:bCs/>
        </w:rPr>
      </w:pPr>
      <w:bookmarkStart w:id="17" w:name="_Toc122840226"/>
      <w:bookmarkStart w:id="18" w:name="_Toc223847744"/>
      <w:bookmarkStart w:id="19" w:name="_Toc246395350"/>
      <w:bookmarkStart w:id="20" w:name="_Toc12789055"/>
      <w:bookmarkStart w:id="21" w:name="_Toc246305540"/>
      <w:bookmarkStart w:id="22" w:name="_Toc11272"/>
      <w:r w:rsidRPr="00370A20">
        <w:rPr>
          <w:rFonts w:ascii="华文细黑" w:eastAsia="华文细黑" w:hAnsi="华文细黑" w:cs="华文细黑" w:hint="eastAsia"/>
          <w:b/>
          <w:bCs/>
        </w:rPr>
        <w:t>三、</w:t>
      </w:r>
      <w:bookmarkEnd w:id="17"/>
      <w:bookmarkEnd w:id="18"/>
      <w:bookmarkEnd w:id="19"/>
      <w:bookmarkEnd w:id="20"/>
      <w:bookmarkEnd w:id="21"/>
      <w:r w:rsidRPr="00370A20">
        <w:rPr>
          <w:rFonts w:ascii="华文细黑" w:eastAsia="华文细黑" w:hAnsi="华文细黑" w:cs="华文细黑" w:hint="eastAsia"/>
          <w:b/>
          <w:bCs/>
        </w:rPr>
        <w:t>采购文件文本费及保证金缴退说明</w:t>
      </w:r>
      <w:bookmarkEnd w:id="22"/>
    </w:p>
    <w:p w:rsidR="006001B9" w:rsidRPr="00370A20" w:rsidRDefault="00307B16">
      <w:pPr>
        <w:snapToGrid w:val="0"/>
        <w:spacing w:line="360" w:lineRule="auto"/>
        <w:ind w:firstLineChars="200" w:firstLine="480"/>
        <w:rPr>
          <w:rFonts w:ascii="华文细黑" w:eastAsia="华文细黑" w:hAnsi="华文细黑"/>
          <w:sz w:val="24"/>
          <w:szCs w:val="24"/>
        </w:rPr>
      </w:pPr>
      <w:bookmarkStart w:id="23" w:name="_Toc121925351"/>
      <w:bookmarkStart w:id="24" w:name="_Toc246305541"/>
      <w:bookmarkStart w:id="25" w:name="_Toc246395351"/>
      <w:bookmarkStart w:id="26" w:name="_Toc122840227"/>
      <w:bookmarkStart w:id="27" w:name="_Toc223847745"/>
      <w:r w:rsidRPr="00370A20">
        <w:rPr>
          <w:rFonts w:ascii="华文细黑" w:eastAsia="华文细黑" w:hAnsi="华文细黑" w:cs="华文细黑"/>
          <w:sz w:val="24"/>
          <w:szCs w:val="24"/>
        </w:rPr>
        <w:t>1</w:t>
      </w:r>
      <w:r w:rsidRPr="00370A20">
        <w:rPr>
          <w:rFonts w:ascii="华文细黑" w:eastAsia="华文细黑" w:hAnsi="华文细黑" w:cs="华文细黑" w:hint="eastAsia"/>
          <w:sz w:val="24"/>
          <w:szCs w:val="24"/>
        </w:rPr>
        <w:t>．投标人须在招标办现场登记并领取“缴款通知”。</w:t>
      </w:r>
    </w:p>
    <w:p w:rsidR="006001B9" w:rsidRPr="00370A20" w:rsidRDefault="00307B16">
      <w:pPr>
        <w:snapToGrid w:val="0"/>
        <w:spacing w:line="360" w:lineRule="auto"/>
        <w:ind w:firstLineChars="200" w:firstLine="480"/>
        <w:rPr>
          <w:rFonts w:ascii="华文细黑" w:eastAsia="华文细黑" w:hAnsi="华文细黑"/>
          <w:sz w:val="24"/>
          <w:szCs w:val="24"/>
        </w:rPr>
      </w:pPr>
      <w:r w:rsidRPr="00370A20">
        <w:rPr>
          <w:rFonts w:ascii="华文细黑" w:eastAsia="华文细黑" w:hAnsi="华文细黑" w:cs="华文细黑"/>
          <w:sz w:val="24"/>
          <w:szCs w:val="24"/>
        </w:rPr>
        <w:t>2</w:t>
      </w:r>
      <w:r w:rsidRPr="00370A20">
        <w:rPr>
          <w:rFonts w:ascii="华文细黑" w:eastAsia="华文细黑" w:hAnsi="华文细黑" w:cs="华文细黑" w:hint="eastAsia"/>
          <w:sz w:val="24"/>
          <w:szCs w:val="24"/>
        </w:rPr>
        <w:t>．投标人须以投标公司名义向指定银行缴纳文本费与保证金。</w:t>
      </w:r>
    </w:p>
    <w:p w:rsidR="006001B9" w:rsidRPr="00370A20" w:rsidRDefault="00307B16">
      <w:pPr>
        <w:snapToGrid w:val="0"/>
        <w:spacing w:line="360" w:lineRule="auto"/>
        <w:ind w:firstLineChars="700" w:firstLine="1680"/>
        <w:outlineLvl w:val="1"/>
        <w:rPr>
          <w:rFonts w:ascii="华文细黑" w:eastAsia="华文细黑" w:hAnsi="华文细黑"/>
          <w:sz w:val="24"/>
          <w:szCs w:val="24"/>
        </w:rPr>
      </w:pPr>
      <w:bookmarkStart w:id="28" w:name="_Toc467054483"/>
      <w:bookmarkStart w:id="29" w:name="_Toc28167"/>
      <w:bookmarkStart w:id="30" w:name="_Toc29802"/>
      <w:r w:rsidRPr="00370A20">
        <w:rPr>
          <w:rFonts w:ascii="华文细黑" w:eastAsia="华文细黑" w:hAnsi="华文细黑" w:cs="华文细黑" w:hint="eastAsia"/>
          <w:sz w:val="24"/>
          <w:szCs w:val="24"/>
        </w:rPr>
        <w:t>户名：四川外国语大学</w:t>
      </w:r>
      <w:bookmarkEnd w:id="28"/>
      <w:bookmarkEnd w:id="29"/>
      <w:bookmarkEnd w:id="30"/>
    </w:p>
    <w:p w:rsidR="006001B9" w:rsidRPr="00370A20" w:rsidRDefault="00307B16">
      <w:pPr>
        <w:spacing w:line="360" w:lineRule="auto"/>
        <w:ind w:firstLineChars="700" w:firstLine="1680"/>
        <w:outlineLvl w:val="1"/>
        <w:rPr>
          <w:rFonts w:ascii="华文细黑" w:eastAsia="华文细黑" w:hAnsi="华文细黑"/>
          <w:sz w:val="24"/>
          <w:szCs w:val="24"/>
        </w:rPr>
      </w:pPr>
      <w:bookmarkStart w:id="31" w:name="_Toc467054484"/>
      <w:bookmarkStart w:id="32" w:name="_Toc27632"/>
      <w:bookmarkStart w:id="33" w:name="_Toc1234"/>
      <w:r w:rsidRPr="00370A20">
        <w:rPr>
          <w:rFonts w:ascii="华文细黑" w:eastAsia="华文细黑" w:hAnsi="华文细黑" w:cs="华文细黑" w:hint="eastAsia"/>
          <w:sz w:val="24"/>
          <w:szCs w:val="24"/>
        </w:rPr>
        <w:t>开户行：工行重庆分行童家桥支行</w:t>
      </w:r>
      <w:bookmarkEnd w:id="31"/>
      <w:bookmarkEnd w:id="32"/>
      <w:bookmarkEnd w:id="33"/>
    </w:p>
    <w:p w:rsidR="006001B9" w:rsidRPr="00370A20" w:rsidRDefault="00307B16">
      <w:pPr>
        <w:spacing w:line="360" w:lineRule="auto"/>
        <w:ind w:firstLineChars="700" w:firstLine="1680"/>
        <w:outlineLvl w:val="1"/>
        <w:rPr>
          <w:rFonts w:ascii="华文细黑" w:eastAsia="华文细黑" w:hAnsi="华文细黑" w:cs="华文细黑"/>
          <w:sz w:val="24"/>
          <w:szCs w:val="24"/>
        </w:rPr>
      </w:pPr>
      <w:bookmarkStart w:id="34" w:name="_Toc23350"/>
      <w:bookmarkStart w:id="35" w:name="_Toc467054485"/>
      <w:bookmarkStart w:id="36" w:name="_Toc24102"/>
      <w:r w:rsidRPr="00370A20">
        <w:rPr>
          <w:rFonts w:ascii="华文细黑" w:eastAsia="华文细黑" w:hAnsi="华文细黑" w:cs="华文细黑" w:hint="eastAsia"/>
          <w:sz w:val="24"/>
          <w:szCs w:val="24"/>
        </w:rPr>
        <w:t>帐号：</w:t>
      </w:r>
      <w:r w:rsidRPr="00370A20">
        <w:rPr>
          <w:rFonts w:ascii="华文细黑" w:eastAsia="华文细黑" w:hAnsi="华文细黑" w:cs="华文细黑"/>
          <w:sz w:val="24"/>
          <w:szCs w:val="24"/>
        </w:rPr>
        <w:t>3100024609026402214</w:t>
      </w:r>
      <w:bookmarkEnd w:id="34"/>
      <w:bookmarkEnd w:id="35"/>
      <w:bookmarkEnd w:id="36"/>
    </w:p>
    <w:p w:rsidR="006001B9" w:rsidRPr="00370A20" w:rsidRDefault="00307B16">
      <w:pPr>
        <w:spacing w:line="360" w:lineRule="auto"/>
        <w:ind w:firstLineChars="700" w:firstLine="1680"/>
        <w:outlineLvl w:val="1"/>
        <w:rPr>
          <w:rFonts w:ascii="华文细黑" w:eastAsia="华文细黑" w:hAnsi="华文细黑" w:cs="华文细黑"/>
          <w:sz w:val="24"/>
          <w:szCs w:val="24"/>
        </w:rPr>
      </w:pPr>
      <w:bookmarkStart w:id="37" w:name="_Toc467054486"/>
      <w:bookmarkStart w:id="38" w:name="_Toc19890"/>
      <w:bookmarkStart w:id="39" w:name="_Toc29779"/>
      <w:r w:rsidRPr="00370A20">
        <w:rPr>
          <w:rFonts w:ascii="华文细黑" w:eastAsia="华文细黑" w:hAnsi="华文细黑" w:cs="华文细黑" w:hint="eastAsia"/>
          <w:sz w:val="24"/>
          <w:szCs w:val="24"/>
        </w:rPr>
        <w:t>行号：</w:t>
      </w:r>
      <w:r w:rsidRPr="00370A20">
        <w:rPr>
          <w:rFonts w:ascii="华文细黑" w:eastAsia="华文细黑" w:hAnsi="华文细黑" w:cs="华文细黑"/>
          <w:sz w:val="24"/>
          <w:szCs w:val="24"/>
        </w:rPr>
        <w:t>102653001161</w:t>
      </w:r>
      <w:bookmarkEnd w:id="37"/>
      <w:bookmarkEnd w:id="38"/>
      <w:bookmarkEnd w:id="39"/>
    </w:p>
    <w:p w:rsidR="006001B9" w:rsidRPr="00370A20" w:rsidRDefault="00307B16">
      <w:pPr>
        <w:spacing w:line="360" w:lineRule="auto"/>
        <w:ind w:firstLineChars="700" w:firstLine="1680"/>
        <w:outlineLvl w:val="1"/>
        <w:rPr>
          <w:rFonts w:ascii="华文细黑" w:eastAsia="华文细黑" w:hAnsi="华文细黑" w:cs="华文细黑"/>
          <w:sz w:val="24"/>
          <w:szCs w:val="24"/>
        </w:rPr>
      </w:pPr>
      <w:bookmarkStart w:id="40" w:name="_Toc20058"/>
      <w:bookmarkStart w:id="41" w:name="_Toc467054487"/>
      <w:bookmarkStart w:id="42" w:name="_Toc31459"/>
      <w:r w:rsidRPr="00370A20">
        <w:rPr>
          <w:rFonts w:ascii="华文细黑" w:eastAsia="华文细黑" w:hAnsi="华文细黑" w:cs="华文细黑" w:hint="eastAsia"/>
          <w:sz w:val="24"/>
          <w:szCs w:val="24"/>
        </w:rPr>
        <w:t>组织机构代码：</w:t>
      </w:r>
      <w:r w:rsidRPr="00370A20">
        <w:rPr>
          <w:rFonts w:ascii="华文细黑" w:eastAsia="华文细黑" w:hAnsi="华文细黑" w:cs="华文细黑"/>
          <w:sz w:val="24"/>
          <w:szCs w:val="24"/>
        </w:rPr>
        <w:t>45040170-9</w:t>
      </w:r>
      <w:bookmarkEnd w:id="40"/>
      <w:bookmarkEnd w:id="41"/>
      <w:bookmarkEnd w:id="42"/>
    </w:p>
    <w:p w:rsidR="006001B9" w:rsidRPr="00370A20" w:rsidRDefault="00307B16">
      <w:pPr>
        <w:spacing w:line="360" w:lineRule="auto"/>
        <w:ind w:firstLineChars="700" w:firstLine="1680"/>
        <w:outlineLvl w:val="1"/>
        <w:rPr>
          <w:rFonts w:ascii="华文细黑" w:eastAsia="华文细黑" w:hAnsi="华文细黑" w:cs="华文细黑"/>
          <w:sz w:val="24"/>
          <w:szCs w:val="24"/>
        </w:rPr>
      </w:pPr>
      <w:bookmarkStart w:id="43" w:name="_Toc29825"/>
      <w:bookmarkStart w:id="44" w:name="_Toc467054488"/>
      <w:bookmarkStart w:id="45" w:name="_Toc414"/>
      <w:r w:rsidRPr="00370A20">
        <w:rPr>
          <w:rFonts w:ascii="华文细黑" w:eastAsia="华文细黑" w:hAnsi="华文细黑" w:cs="华文细黑" w:hint="eastAsia"/>
          <w:sz w:val="24"/>
          <w:szCs w:val="24"/>
        </w:rPr>
        <w:t>纳税人识别号：</w:t>
      </w:r>
      <w:r w:rsidRPr="00370A20">
        <w:rPr>
          <w:rFonts w:ascii="华文细黑" w:eastAsia="华文细黑" w:hAnsi="华文细黑" w:cs="华文细黑"/>
          <w:sz w:val="24"/>
          <w:szCs w:val="24"/>
        </w:rPr>
        <w:t>125000004504017097</w:t>
      </w:r>
      <w:bookmarkEnd w:id="43"/>
      <w:bookmarkEnd w:id="44"/>
      <w:bookmarkEnd w:id="45"/>
    </w:p>
    <w:p w:rsidR="006001B9" w:rsidRPr="00370A20" w:rsidRDefault="00307B16">
      <w:pPr>
        <w:snapToGrid w:val="0"/>
        <w:spacing w:line="380" w:lineRule="exact"/>
        <w:ind w:firstLineChars="200" w:firstLine="480"/>
        <w:rPr>
          <w:rFonts w:ascii="华文细黑" w:eastAsia="华文细黑" w:hAnsi="华文细黑"/>
          <w:sz w:val="24"/>
          <w:szCs w:val="24"/>
        </w:rPr>
      </w:pPr>
      <w:r w:rsidRPr="00370A20">
        <w:rPr>
          <w:rFonts w:ascii="华文细黑" w:eastAsia="华文细黑" w:hAnsi="华文细黑" w:cs="华文细黑"/>
          <w:sz w:val="24"/>
          <w:szCs w:val="24"/>
        </w:rPr>
        <w:t>3</w:t>
      </w:r>
      <w:r w:rsidRPr="00370A20">
        <w:rPr>
          <w:rFonts w:ascii="华文细黑" w:eastAsia="华文细黑" w:hAnsi="华文细黑" w:cs="华文细黑" w:hint="eastAsia"/>
          <w:sz w:val="24"/>
          <w:szCs w:val="24"/>
        </w:rPr>
        <w:t>．投标人须严格按采购文件要求，按时缴纳文本费与保证金。</w:t>
      </w:r>
    </w:p>
    <w:p w:rsidR="006001B9" w:rsidRPr="00370A20" w:rsidRDefault="00307B16">
      <w:pPr>
        <w:snapToGrid w:val="0"/>
        <w:spacing w:line="380" w:lineRule="exact"/>
        <w:ind w:firstLineChars="200" w:firstLine="480"/>
        <w:rPr>
          <w:rFonts w:ascii="华文细黑" w:eastAsia="华文细黑" w:hAnsi="华文细黑"/>
          <w:sz w:val="24"/>
          <w:szCs w:val="24"/>
        </w:rPr>
      </w:pPr>
      <w:r w:rsidRPr="00370A20">
        <w:rPr>
          <w:rFonts w:ascii="华文细黑" w:eastAsia="华文细黑" w:hAnsi="华文细黑" w:cs="华文细黑"/>
          <w:sz w:val="24"/>
          <w:szCs w:val="24"/>
        </w:rPr>
        <w:t>4</w:t>
      </w:r>
      <w:r w:rsidRPr="00370A20">
        <w:rPr>
          <w:rFonts w:ascii="华文细黑" w:eastAsia="华文细黑" w:hAnsi="华文细黑" w:cs="华文细黑" w:hint="eastAsia"/>
          <w:sz w:val="24"/>
          <w:szCs w:val="24"/>
        </w:rPr>
        <w:t>．投标人须按“缴款通知”要求缴纳文本费与保证金并分别注明详细信息。</w:t>
      </w:r>
    </w:p>
    <w:p w:rsidR="006001B9" w:rsidRPr="00370A20" w:rsidRDefault="00307B16">
      <w:pPr>
        <w:snapToGrid w:val="0"/>
        <w:spacing w:line="380" w:lineRule="exact"/>
        <w:ind w:firstLineChars="200" w:firstLine="480"/>
        <w:rPr>
          <w:rFonts w:ascii="华文细黑" w:eastAsia="华文细黑" w:hAnsi="华文细黑"/>
          <w:sz w:val="24"/>
          <w:szCs w:val="24"/>
        </w:rPr>
      </w:pPr>
      <w:r w:rsidRPr="00370A20">
        <w:rPr>
          <w:rFonts w:ascii="华文细黑" w:eastAsia="华文细黑" w:hAnsi="华文细黑" w:cs="华文细黑"/>
          <w:sz w:val="24"/>
          <w:szCs w:val="24"/>
        </w:rPr>
        <w:t>5</w:t>
      </w:r>
      <w:r w:rsidRPr="00370A20">
        <w:rPr>
          <w:rFonts w:ascii="华文细黑" w:eastAsia="华文细黑" w:hAnsi="华文细黑" w:cs="华文细黑" w:hint="eastAsia"/>
          <w:sz w:val="24"/>
          <w:szCs w:val="24"/>
        </w:rPr>
        <w:t>．招标办在采购项目报名截止后，以</w:t>
      </w:r>
      <w:r w:rsidRPr="00370A20">
        <w:rPr>
          <w:rFonts w:ascii="华文细黑" w:eastAsia="华文细黑" w:hAnsi="华文细黑" w:cs="华文细黑"/>
          <w:sz w:val="24"/>
          <w:szCs w:val="24"/>
        </w:rPr>
        <w:t>OA</w:t>
      </w:r>
      <w:r w:rsidRPr="00370A20">
        <w:rPr>
          <w:rFonts w:ascii="华文细黑" w:eastAsia="华文细黑" w:hAnsi="华文细黑" w:cs="华文细黑" w:hint="eastAsia"/>
          <w:sz w:val="24"/>
          <w:szCs w:val="24"/>
        </w:rPr>
        <w:t>方式向计财处提交“报名情况表”。并电话通知计财处。</w:t>
      </w:r>
    </w:p>
    <w:p w:rsidR="006001B9" w:rsidRPr="00370A20" w:rsidRDefault="00307B16">
      <w:pPr>
        <w:snapToGrid w:val="0"/>
        <w:spacing w:line="380" w:lineRule="exact"/>
        <w:ind w:firstLineChars="200" w:firstLine="480"/>
        <w:rPr>
          <w:rFonts w:ascii="华文细黑" w:eastAsia="华文细黑" w:hAnsi="华文细黑"/>
          <w:sz w:val="24"/>
          <w:szCs w:val="24"/>
        </w:rPr>
      </w:pPr>
      <w:r w:rsidRPr="00370A20">
        <w:rPr>
          <w:rFonts w:ascii="华文细黑" w:eastAsia="华文细黑" w:hAnsi="华文细黑" w:cs="华文细黑"/>
          <w:sz w:val="24"/>
          <w:szCs w:val="24"/>
        </w:rPr>
        <w:t>6</w:t>
      </w:r>
      <w:r w:rsidRPr="00370A20">
        <w:rPr>
          <w:rFonts w:ascii="华文细黑" w:eastAsia="华文细黑" w:hAnsi="华文细黑" w:cs="华文细黑" w:hint="eastAsia"/>
          <w:sz w:val="24"/>
          <w:szCs w:val="24"/>
        </w:rPr>
        <w:t>．计财处在收到“报名情况表”后一个工作日内，以</w:t>
      </w:r>
      <w:r w:rsidRPr="00370A20">
        <w:rPr>
          <w:rFonts w:ascii="华文细黑" w:eastAsia="华文细黑" w:hAnsi="华文细黑" w:cs="华文细黑"/>
          <w:sz w:val="24"/>
          <w:szCs w:val="24"/>
        </w:rPr>
        <w:t>OA</w:t>
      </w:r>
      <w:r w:rsidRPr="00370A20">
        <w:rPr>
          <w:rFonts w:ascii="华文细黑" w:eastAsia="华文细黑" w:hAnsi="华文细黑" w:cs="华文细黑" w:hint="eastAsia"/>
          <w:sz w:val="24"/>
          <w:szCs w:val="24"/>
        </w:rPr>
        <w:t>方式向招标办反馈“报名</w:t>
      </w:r>
      <w:r w:rsidRPr="00370A20">
        <w:rPr>
          <w:rFonts w:ascii="华文细黑" w:eastAsia="华文细黑" w:hAnsi="华文细黑" w:cs="华文细黑" w:hint="eastAsia"/>
          <w:sz w:val="24"/>
          <w:szCs w:val="24"/>
        </w:rPr>
        <w:lastRenderedPageBreak/>
        <w:t>情况表”上各投标人费用到账情况，并开据文本费收据。</w:t>
      </w:r>
    </w:p>
    <w:p w:rsidR="006001B9" w:rsidRPr="00370A20" w:rsidRDefault="00307B16">
      <w:pPr>
        <w:snapToGrid w:val="0"/>
        <w:spacing w:line="380" w:lineRule="exact"/>
        <w:ind w:firstLineChars="200" w:firstLine="480"/>
        <w:rPr>
          <w:rFonts w:ascii="华文细黑" w:eastAsia="华文细黑" w:hAnsi="华文细黑"/>
          <w:sz w:val="24"/>
          <w:szCs w:val="24"/>
        </w:rPr>
      </w:pPr>
      <w:r w:rsidRPr="00370A20">
        <w:rPr>
          <w:rFonts w:ascii="华文细黑" w:eastAsia="华文细黑" w:hAnsi="华文细黑" w:cs="华文细黑"/>
          <w:sz w:val="24"/>
          <w:szCs w:val="24"/>
        </w:rPr>
        <w:t>7</w:t>
      </w:r>
      <w:r w:rsidRPr="00370A20">
        <w:rPr>
          <w:rFonts w:ascii="华文细黑" w:eastAsia="华文细黑" w:hAnsi="华文细黑" w:cs="华文细黑" w:hint="eastAsia"/>
          <w:sz w:val="24"/>
          <w:szCs w:val="24"/>
        </w:rPr>
        <w:t>．投标人的文本费收据可在开标现场当场领取。</w:t>
      </w:r>
    </w:p>
    <w:p w:rsidR="006001B9" w:rsidRPr="00370A20" w:rsidRDefault="00307B16">
      <w:pPr>
        <w:snapToGrid w:val="0"/>
        <w:spacing w:line="380" w:lineRule="exact"/>
        <w:ind w:firstLineChars="200" w:firstLine="480"/>
        <w:rPr>
          <w:rFonts w:ascii="华文细黑" w:eastAsia="华文细黑" w:hAnsi="华文细黑"/>
          <w:sz w:val="24"/>
          <w:szCs w:val="24"/>
        </w:rPr>
      </w:pPr>
      <w:r w:rsidRPr="00370A20">
        <w:rPr>
          <w:rFonts w:ascii="华文细黑" w:eastAsia="华文细黑" w:hAnsi="华文细黑" w:cs="华文细黑"/>
          <w:sz w:val="24"/>
          <w:szCs w:val="24"/>
        </w:rPr>
        <w:t>8</w:t>
      </w:r>
      <w:r w:rsidRPr="00370A20">
        <w:rPr>
          <w:rFonts w:ascii="华文细黑" w:eastAsia="华文细黑" w:hAnsi="华文细黑" w:cs="华文细黑" w:hint="eastAsia"/>
          <w:sz w:val="24"/>
          <w:szCs w:val="24"/>
        </w:rPr>
        <w:t>．未中标人的投标保证金由计划财务处依据招标办提供的退款名单退还至投标人基本账户，不再另行开具收据。</w:t>
      </w:r>
    </w:p>
    <w:p w:rsidR="006001B9" w:rsidRPr="00370A20" w:rsidRDefault="00307B16">
      <w:pPr>
        <w:snapToGrid w:val="0"/>
        <w:spacing w:line="380" w:lineRule="exact"/>
        <w:ind w:firstLineChars="200" w:firstLine="480"/>
        <w:rPr>
          <w:rFonts w:ascii="华文细黑" w:eastAsia="华文细黑" w:hAnsi="华文细黑"/>
          <w:sz w:val="24"/>
          <w:szCs w:val="24"/>
        </w:rPr>
      </w:pPr>
      <w:r w:rsidRPr="00370A20">
        <w:rPr>
          <w:rFonts w:ascii="华文细黑" w:eastAsia="华文细黑" w:hAnsi="华文细黑" w:cs="华文细黑"/>
          <w:sz w:val="24"/>
          <w:szCs w:val="24"/>
        </w:rPr>
        <w:t>9</w:t>
      </w:r>
      <w:r w:rsidRPr="00370A20">
        <w:rPr>
          <w:rFonts w:ascii="华文细黑" w:eastAsia="华文细黑" w:hAnsi="华文细黑" w:cs="华文细黑" w:hint="eastAsia"/>
          <w:sz w:val="24"/>
          <w:szCs w:val="24"/>
        </w:rPr>
        <w:t>．中标人的投标保证金收据由计财处于合同签订后开具，可在招标办领取。</w:t>
      </w:r>
    </w:p>
    <w:p w:rsidR="006001B9" w:rsidRPr="00370A20" w:rsidRDefault="00307B16">
      <w:pPr>
        <w:snapToGrid w:val="0"/>
        <w:spacing w:line="380" w:lineRule="exact"/>
        <w:ind w:firstLineChars="200" w:firstLine="480"/>
        <w:rPr>
          <w:rFonts w:ascii="华文细黑" w:eastAsia="华文细黑" w:hAnsi="华文细黑"/>
          <w:sz w:val="24"/>
          <w:szCs w:val="24"/>
        </w:rPr>
      </w:pPr>
      <w:r w:rsidRPr="00370A20">
        <w:rPr>
          <w:rFonts w:ascii="华文细黑" w:eastAsia="华文细黑" w:hAnsi="华文细黑" w:cs="华文细黑"/>
          <w:sz w:val="24"/>
          <w:szCs w:val="24"/>
        </w:rPr>
        <w:t>10.</w:t>
      </w:r>
      <w:r w:rsidRPr="00370A20">
        <w:rPr>
          <w:rFonts w:ascii="华文细黑" w:eastAsia="华文细黑" w:hAnsi="华文细黑" w:cs="华文细黑" w:hint="eastAsia"/>
          <w:sz w:val="24"/>
          <w:szCs w:val="24"/>
        </w:rPr>
        <w:t>投标保证金和履约保证金均不计利息。参加本项目投标的一切费用均由投标人自理。发生以下情况之一者，投标保证金将不予退还。</w:t>
      </w:r>
    </w:p>
    <w:p w:rsidR="006001B9" w:rsidRPr="00370A20" w:rsidRDefault="00307B16">
      <w:pPr>
        <w:snapToGrid w:val="0"/>
        <w:spacing w:line="380" w:lineRule="exact"/>
        <w:ind w:firstLineChars="200" w:firstLine="480"/>
        <w:rPr>
          <w:rFonts w:ascii="华文细黑" w:eastAsia="华文细黑" w:hAnsi="华文细黑"/>
          <w:sz w:val="24"/>
          <w:szCs w:val="24"/>
        </w:rPr>
      </w:pPr>
      <w:r w:rsidRPr="00370A20">
        <w:rPr>
          <w:rFonts w:ascii="华文细黑" w:eastAsia="华文细黑" w:hAnsi="华文细黑" w:cs="华文细黑"/>
          <w:sz w:val="24"/>
          <w:szCs w:val="24"/>
        </w:rPr>
        <w:t>A</w:t>
      </w:r>
      <w:r w:rsidRPr="00370A20">
        <w:rPr>
          <w:rFonts w:ascii="华文细黑" w:eastAsia="华文细黑" w:hAnsi="华文细黑" w:cs="华文细黑" w:hint="eastAsia"/>
          <w:sz w:val="24"/>
          <w:szCs w:val="24"/>
        </w:rPr>
        <w:t>、投标人在投标截止日期后，确定中标人以前撤回其投标；</w:t>
      </w:r>
    </w:p>
    <w:p w:rsidR="006001B9" w:rsidRPr="00370A20" w:rsidRDefault="00307B16">
      <w:pPr>
        <w:snapToGrid w:val="0"/>
        <w:spacing w:line="380" w:lineRule="exact"/>
        <w:ind w:firstLineChars="200" w:firstLine="480"/>
        <w:rPr>
          <w:rFonts w:ascii="华文细黑" w:eastAsia="华文细黑" w:hAnsi="华文细黑"/>
          <w:sz w:val="24"/>
          <w:szCs w:val="24"/>
        </w:rPr>
      </w:pPr>
      <w:r w:rsidRPr="00370A20">
        <w:rPr>
          <w:rFonts w:ascii="华文细黑" w:eastAsia="华文细黑" w:hAnsi="华文细黑" w:cs="华文细黑"/>
          <w:sz w:val="24"/>
          <w:szCs w:val="24"/>
        </w:rPr>
        <w:t>B</w:t>
      </w:r>
      <w:r w:rsidRPr="00370A20">
        <w:rPr>
          <w:rFonts w:ascii="华文细黑" w:eastAsia="华文细黑" w:hAnsi="华文细黑" w:cs="华文细黑" w:hint="eastAsia"/>
          <w:sz w:val="24"/>
          <w:szCs w:val="24"/>
        </w:rPr>
        <w:t>、投标人在投标截止日期后，对投标文件作实质性修改；</w:t>
      </w:r>
    </w:p>
    <w:p w:rsidR="006001B9" w:rsidRPr="00370A20" w:rsidRDefault="00307B16">
      <w:pPr>
        <w:snapToGrid w:val="0"/>
        <w:spacing w:line="380" w:lineRule="exact"/>
        <w:ind w:firstLineChars="200" w:firstLine="480"/>
        <w:rPr>
          <w:rFonts w:ascii="华文细黑" w:eastAsia="华文细黑" w:hAnsi="华文细黑"/>
          <w:sz w:val="24"/>
          <w:szCs w:val="24"/>
        </w:rPr>
      </w:pPr>
      <w:r w:rsidRPr="00370A20">
        <w:rPr>
          <w:rFonts w:ascii="华文细黑" w:eastAsia="华文细黑" w:hAnsi="华文细黑" w:cs="华文细黑"/>
          <w:sz w:val="24"/>
          <w:szCs w:val="24"/>
        </w:rPr>
        <w:t>C</w:t>
      </w:r>
      <w:r w:rsidRPr="00370A20">
        <w:rPr>
          <w:rFonts w:ascii="华文细黑" w:eastAsia="华文细黑" w:hAnsi="华文细黑" w:cs="华文细黑" w:hint="eastAsia"/>
          <w:sz w:val="24"/>
          <w:szCs w:val="24"/>
        </w:rPr>
        <w:t>、投标人提供了虚假文件后被核实的；</w:t>
      </w:r>
    </w:p>
    <w:p w:rsidR="006001B9" w:rsidRPr="00370A20" w:rsidRDefault="00307B16">
      <w:pPr>
        <w:snapToGrid w:val="0"/>
        <w:spacing w:line="380" w:lineRule="exact"/>
        <w:ind w:firstLineChars="200" w:firstLine="480"/>
        <w:rPr>
          <w:rFonts w:ascii="华文细黑" w:eastAsia="华文细黑" w:hAnsi="华文细黑"/>
          <w:sz w:val="24"/>
          <w:szCs w:val="24"/>
        </w:rPr>
      </w:pPr>
      <w:r w:rsidRPr="00370A20">
        <w:rPr>
          <w:rFonts w:ascii="华文细黑" w:eastAsia="华文细黑" w:hAnsi="华文细黑" w:cs="华文细黑"/>
          <w:sz w:val="24"/>
          <w:szCs w:val="24"/>
        </w:rPr>
        <w:t>D</w:t>
      </w:r>
      <w:r w:rsidRPr="00370A20">
        <w:rPr>
          <w:rFonts w:ascii="华文细黑" w:eastAsia="华文细黑" w:hAnsi="华文细黑" w:cs="华文细黑" w:hint="eastAsia"/>
          <w:sz w:val="24"/>
          <w:szCs w:val="24"/>
        </w:rPr>
        <w:t>、投标书不按要求封装的；</w:t>
      </w:r>
    </w:p>
    <w:p w:rsidR="006001B9" w:rsidRPr="00370A20" w:rsidRDefault="00307B16">
      <w:pPr>
        <w:snapToGrid w:val="0"/>
        <w:spacing w:line="380" w:lineRule="exact"/>
        <w:ind w:firstLineChars="200" w:firstLine="480"/>
        <w:rPr>
          <w:rFonts w:ascii="华文细黑" w:eastAsia="华文细黑" w:hAnsi="华文细黑" w:cs="华文细黑"/>
          <w:sz w:val="24"/>
          <w:szCs w:val="24"/>
        </w:rPr>
      </w:pPr>
      <w:r w:rsidRPr="00370A20">
        <w:rPr>
          <w:rFonts w:ascii="华文细黑" w:eastAsia="华文细黑" w:hAnsi="华文细黑" w:cs="华文细黑"/>
          <w:sz w:val="24"/>
          <w:szCs w:val="24"/>
        </w:rPr>
        <w:t>E</w:t>
      </w:r>
      <w:r w:rsidRPr="00370A20">
        <w:rPr>
          <w:rFonts w:ascii="华文细黑" w:eastAsia="华文细黑" w:hAnsi="华文细黑" w:cs="华文细黑" w:hint="eastAsia"/>
          <w:sz w:val="24"/>
          <w:szCs w:val="24"/>
        </w:rPr>
        <w:t>、投标人被通知中标后，不按规定的时间或拒绝按中标状态签订合同（即不按中标时规定的技术条件、供货范围、商务条件和价格等签订合同）。</w:t>
      </w:r>
    </w:p>
    <w:p w:rsidR="006001B9" w:rsidRPr="00370A20" w:rsidRDefault="006001B9">
      <w:pPr>
        <w:snapToGrid w:val="0"/>
        <w:spacing w:line="380" w:lineRule="exact"/>
        <w:ind w:firstLineChars="200" w:firstLine="480"/>
        <w:rPr>
          <w:rFonts w:ascii="华文细黑" w:eastAsia="华文细黑" w:hAnsi="华文细黑" w:cs="华文细黑"/>
          <w:sz w:val="24"/>
          <w:szCs w:val="24"/>
        </w:rPr>
      </w:pPr>
    </w:p>
    <w:p w:rsidR="006001B9" w:rsidRPr="00370A20" w:rsidRDefault="00307B16">
      <w:pPr>
        <w:spacing w:line="360" w:lineRule="auto"/>
        <w:outlineLvl w:val="1"/>
        <w:rPr>
          <w:rFonts w:ascii="华文细黑" w:eastAsia="华文细黑" w:hAnsi="华文细黑"/>
          <w:b/>
          <w:bCs/>
        </w:rPr>
      </w:pPr>
      <w:bookmarkStart w:id="46" w:name="_Toc246395352"/>
      <w:bookmarkStart w:id="47" w:name="_Toc246305542"/>
      <w:bookmarkStart w:id="48" w:name="_Toc20347"/>
      <w:bookmarkStart w:id="49" w:name="_Toc223847746"/>
      <w:bookmarkEnd w:id="23"/>
      <w:bookmarkEnd w:id="24"/>
      <w:bookmarkEnd w:id="25"/>
      <w:bookmarkEnd w:id="26"/>
      <w:bookmarkEnd w:id="27"/>
      <w:r w:rsidRPr="00370A20">
        <w:rPr>
          <w:rFonts w:ascii="华文细黑" w:eastAsia="华文细黑" w:hAnsi="华文细黑" w:cs="华文细黑" w:hint="eastAsia"/>
          <w:b/>
          <w:bCs/>
        </w:rPr>
        <w:t>四、关于无效投标</w:t>
      </w:r>
      <w:bookmarkEnd w:id="46"/>
      <w:bookmarkEnd w:id="47"/>
      <w:bookmarkEnd w:id="48"/>
    </w:p>
    <w:p w:rsidR="006001B9" w:rsidRPr="00370A20" w:rsidRDefault="00307B16">
      <w:pPr>
        <w:spacing w:line="360" w:lineRule="auto"/>
        <w:ind w:firstLineChars="225" w:firstLine="540"/>
        <w:rPr>
          <w:rFonts w:ascii="华文细黑" w:eastAsia="华文细黑" w:hAnsi="华文细黑"/>
          <w:sz w:val="24"/>
          <w:szCs w:val="24"/>
        </w:rPr>
      </w:pPr>
      <w:r w:rsidRPr="00370A20">
        <w:rPr>
          <w:rFonts w:ascii="华文细黑" w:eastAsia="华文细黑" w:hAnsi="华文细黑" w:cs="华文细黑"/>
          <w:sz w:val="24"/>
          <w:szCs w:val="24"/>
        </w:rPr>
        <w:t>A</w:t>
      </w:r>
      <w:r w:rsidRPr="00370A20">
        <w:rPr>
          <w:rFonts w:ascii="华文细黑" w:eastAsia="华文细黑" w:hAnsi="华文细黑" w:cs="华文细黑" w:hint="eastAsia"/>
          <w:sz w:val="24"/>
          <w:szCs w:val="24"/>
        </w:rPr>
        <w:t>、报价人法定代表人或法人授权代表未按时参加开标会；</w:t>
      </w:r>
    </w:p>
    <w:p w:rsidR="006001B9" w:rsidRPr="00370A20" w:rsidRDefault="00307B16">
      <w:pPr>
        <w:spacing w:line="360" w:lineRule="auto"/>
        <w:ind w:firstLineChars="225" w:firstLine="540"/>
        <w:rPr>
          <w:rFonts w:ascii="华文细黑" w:eastAsia="华文细黑" w:hAnsi="华文细黑"/>
          <w:sz w:val="24"/>
          <w:szCs w:val="24"/>
        </w:rPr>
      </w:pPr>
      <w:r w:rsidRPr="00370A20">
        <w:rPr>
          <w:rFonts w:ascii="华文细黑" w:eastAsia="华文细黑" w:hAnsi="华文细黑" w:cs="华文细黑"/>
          <w:sz w:val="24"/>
          <w:szCs w:val="24"/>
        </w:rPr>
        <w:t>B</w:t>
      </w:r>
      <w:r w:rsidRPr="00370A20">
        <w:rPr>
          <w:rFonts w:ascii="华文细黑" w:eastAsia="华文细黑" w:hAnsi="华文细黑" w:cs="华文细黑" w:hint="eastAsia"/>
          <w:sz w:val="24"/>
          <w:szCs w:val="24"/>
        </w:rPr>
        <w:t>、未提供法定代表人授权委托书；</w:t>
      </w:r>
    </w:p>
    <w:p w:rsidR="006001B9" w:rsidRPr="00370A20" w:rsidRDefault="00307B16">
      <w:pPr>
        <w:spacing w:line="360" w:lineRule="auto"/>
        <w:ind w:firstLineChars="225" w:firstLine="540"/>
        <w:rPr>
          <w:rFonts w:ascii="华文细黑" w:eastAsia="华文细黑" w:hAnsi="华文细黑"/>
          <w:sz w:val="24"/>
          <w:szCs w:val="24"/>
        </w:rPr>
      </w:pPr>
      <w:r w:rsidRPr="00370A20">
        <w:rPr>
          <w:rFonts w:ascii="华文细黑" w:eastAsia="华文细黑" w:hAnsi="华文细黑" w:cs="华文细黑"/>
          <w:sz w:val="24"/>
          <w:szCs w:val="24"/>
        </w:rPr>
        <w:t>C</w:t>
      </w:r>
      <w:r w:rsidRPr="00370A20">
        <w:rPr>
          <w:rFonts w:ascii="华文细黑" w:eastAsia="华文细黑" w:hAnsi="华文细黑" w:cs="华文细黑" w:hint="eastAsia"/>
          <w:sz w:val="24"/>
          <w:szCs w:val="24"/>
        </w:rPr>
        <w:t>、未按《招标文件》要求提供必要有效证明文件或提供了虚假文件的；</w:t>
      </w:r>
    </w:p>
    <w:p w:rsidR="006001B9" w:rsidRPr="00370A20" w:rsidRDefault="00307B16">
      <w:pPr>
        <w:spacing w:line="360" w:lineRule="auto"/>
        <w:ind w:firstLineChars="225" w:firstLine="540"/>
        <w:rPr>
          <w:rFonts w:ascii="华文细黑" w:eastAsia="华文细黑" w:hAnsi="华文细黑"/>
          <w:sz w:val="24"/>
          <w:szCs w:val="24"/>
        </w:rPr>
      </w:pPr>
      <w:r w:rsidRPr="00370A20">
        <w:rPr>
          <w:rFonts w:ascii="华文细黑" w:eastAsia="华文细黑" w:hAnsi="华文细黑" w:cs="华文细黑"/>
          <w:sz w:val="24"/>
          <w:szCs w:val="24"/>
        </w:rPr>
        <w:t>D</w:t>
      </w:r>
      <w:r w:rsidRPr="00370A20">
        <w:rPr>
          <w:rFonts w:ascii="华文细黑" w:eastAsia="华文细黑" w:hAnsi="华文细黑" w:cs="华文细黑" w:hint="eastAsia"/>
          <w:sz w:val="24"/>
          <w:szCs w:val="24"/>
        </w:rPr>
        <w:t>、报价表没有按照要求由报价人加盖公章；</w:t>
      </w:r>
    </w:p>
    <w:p w:rsidR="006001B9" w:rsidRPr="00370A20" w:rsidRDefault="00307B16">
      <w:pPr>
        <w:spacing w:line="360" w:lineRule="auto"/>
        <w:ind w:firstLineChars="225" w:firstLine="540"/>
        <w:rPr>
          <w:rFonts w:ascii="华文细黑" w:eastAsia="华文细黑" w:hAnsi="华文细黑"/>
          <w:sz w:val="24"/>
          <w:szCs w:val="24"/>
        </w:rPr>
      </w:pPr>
      <w:r w:rsidRPr="00370A20">
        <w:rPr>
          <w:rFonts w:ascii="华文细黑" w:eastAsia="华文细黑" w:hAnsi="华文细黑" w:cs="华文细黑"/>
          <w:sz w:val="24"/>
          <w:szCs w:val="24"/>
        </w:rPr>
        <w:t>E</w:t>
      </w:r>
      <w:r w:rsidRPr="00370A20">
        <w:rPr>
          <w:rFonts w:ascii="华文细黑" w:eastAsia="华文细黑" w:hAnsi="华文细黑" w:cs="华文细黑" w:hint="eastAsia"/>
          <w:sz w:val="24"/>
          <w:szCs w:val="24"/>
        </w:rPr>
        <w:t>、报价表没有按照要求由投标法人代表或授权代表签字；</w:t>
      </w:r>
    </w:p>
    <w:p w:rsidR="006001B9" w:rsidRPr="00370A20" w:rsidRDefault="00307B16">
      <w:pPr>
        <w:spacing w:line="360" w:lineRule="auto"/>
        <w:ind w:leftChars="192" w:left="898" w:hangingChars="150" w:hanging="360"/>
        <w:rPr>
          <w:rFonts w:ascii="华文细黑" w:eastAsia="华文细黑" w:hAnsi="华文细黑"/>
          <w:b/>
          <w:bCs/>
          <w:sz w:val="24"/>
          <w:szCs w:val="24"/>
        </w:rPr>
      </w:pPr>
      <w:r w:rsidRPr="00370A20">
        <w:rPr>
          <w:rFonts w:ascii="华文细黑" w:eastAsia="华文细黑" w:hAnsi="华文细黑" w:cs="华文细黑"/>
          <w:sz w:val="24"/>
          <w:szCs w:val="24"/>
        </w:rPr>
        <w:t>F</w:t>
      </w:r>
      <w:r w:rsidRPr="00370A20">
        <w:rPr>
          <w:rFonts w:ascii="华文细黑" w:eastAsia="华文细黑" w:hAnsi="华文细黑" w:cs="华文细黑" w:hint="eastAsia"/>
          <w:sz w:val="24"/>
          <w:szCs w:val="24"/>
        </w:rPr>
        <w:t>、报价文件未按规定格式和要求填写，内容不全或字迹模糊，辨认不清而影响评标定标；</w:t>
      </w:r>
    </w:p>
    <w:p w:rsidR="006001B9" w:rsidRPr="00370A20" w:rsidRDefault="00307B16">
      <w:pPr>
        <w:spacing w:line="360" w:lineRule="auto"/>
        <w:ind w:leftChars="194" w:left="903" w:hangingChars="150" w:hanging="360"/>
        <w:rPr>
          <w:rFonts w:ascii="华文细黑" w:eastAsia="华文细黑" w:hAnsi="华文细黑"/>
          <w:sz w:val="24"/>
          <w:szCs w:val="24"/>
        </w:rPr>
      </w:pPr>
      <w:r w:rsidRPr="00370A20">
        <w:rPr>
          <w:rFonts w:ascii="华文细黑" w:eastAsia="华文细黑" w:hAnsi="华文细黑" w:cs="华文细黑"/>
          <w:sz w:val="24"/>
          <w:szCs w:val="24"/>
        </w:rPr>
        <w:t>G</w:t>
      </w:r>
      <w:r w:rsidRPr="00370A20">
        <w:rPr>
          <w:rFonts w:ascii="华文细黑" w:eastAsia="华文细黑" w:hAnsi="华文细黑" w:cs="华文细黑" w:hint="eastAsia"/>
          <w:sz w:val="24"/>
          <w:szCs w:val="24"/>
        </w:rPr>
        <w:t>、报价人若有串标、围标等违法违规行为，招标人有权终止其在我校的一切投标资格和尚未实施完毕的项目，并保留诉诛法律，追究其经济责任的权利。</w:t>
      </w:r>
      <w:bookmarkStart w:id="50" w:name="_Toc246395353"/>
      <w:bookmarkStart w:id="51" w:name="_Toc246305543"/>
    </w:p>
    <w:p w:rsidR="006001B9" w:rsidRPr="00370A20" w:rsidRDefault="00307B16">
      <w:pPr>
        <w:spacing w:line="360" w:lineRule="auto"/>
        <w:outlineLvl w:val="1"/>
        <w:rPr>
          <w:rFonts w:ascii="华文细黑" w:eastAsia="华文细黑" w:hAnsi="华文细黑"/>
          <w:b/>
          <w:bCs/>
        </w:rPr>
      </w:pPr>
      <w:bookmarkStart w:id="52" w:name="_Toc329690779"/>
      <w:bookmarkStart w:id="53" w:name="_Toc27605"/>
      <w:r w:rsidRPr="00370A20">
        <w:rPr>
          <w:rFonts w:ascii="华文细黑" w:eastAsia="华文细黑" w:hAnsi="华文细黑" w:cs="华文细黑" w:hint="eastAsia"/>
          <w:b/>
          <w:bCs/>
        </w:rPr>
        <w:t>五、关于废标</w:t>
      </w:r>
      <w:bookmarkEnd w:id="52"/>
      <w:bookmarkEnd w:id="53"/>
    </w:p>
    <w:p w:rsidR="006001B9" w:rsidRPr="00370A20" w:rsidRDefault="00307B16">
      <w:pPr>
        <w:numPr>
          <w:ilvl w:val="0"/>
          <w:numId w:val="2"/>
        </w:numPr>
        <w:spacing w:line="360" w:lineRule="auto"/>
        <w:ind w:left="839" w:firstLine="62"/>
        <w:rPr>
          <w:rFonts w:ascii="华文细黑" w:eastAsia="华文细黑" w:hAnsi="华文细黑"/>
          <w:sz w:val="24"/>
          <w:szCs w:val="24"/>
        </w:rPr>
      </w:pPr>
      <w:r w:rsidRPr="00370A20">
        <w:rPr>
          <w:rFonts w:ascii="华文细黑" w:eastAsia="华文细黑" w:hAnsi="华文细黑" w:cs="华文细黑" w:hint="eastAsia"/>
          <w:sz w:val="24"/>
          <w:szCs w:val="24"/>
        </w:rPr>
        <w:t>出现影响采购公正的违法、违规行为的；</w:t>
      </w:r>
    </w:p>
    <w:p w:rsidR="006001B9" w:rsidRPr="00370A20" w:rsidRDefault="00307B16">
      <w:pPr>
        <w:numPr>
          <w:ilvl w:val="0"/>
          <w:numId w:val="2"/>
        </w:numPr>
        <w:spacing w:line="360" w:lineRule="auto"/>
        <w:ind w:left="839" w:firstLine="62"/>
        <w:rPr>
          <w:rFonts w:ascii="华文细黑" w:eastAsia="华文细黑" w:hAnsi="华文细黑"/>
          <w:sz w:val="24"/>
          <w:szCs w:val="24"/>
        </w:rPr>
      </w:pPr>
      <w:r w:rsidRPr="00370A20">
        <w:rPr>
          <w:rFonts w:ascii="华文细黑" w:eastAsia="华文细黑" w:hAnsi="华文细黑" w:cs="华文细黑" w:hint="eastAsia"/>
          <w:sz w:val="24"/>
          <w:szCs w:val="24"/>
        </w:rPr>
        <w:t>因不可抗力导致重大变故，采购任务取消的；</w:t>
      </w:r>
    </w:p>
    <w:p w:rsidR="006001B9" w:rsidRPr="00370A20" w:rsidRDefault="00307B16">
      <w:pPr>
        <w:numPr>
          <w:ilvl w:val="0"/>
          <w:numId w:val="2"/>
        </w:numPr>
        <w:spacing w:line="360" w:lineRule="auto"/>
        <w:ind w:left="839" w:firstLine="62"/>
        <w:rPr>
          <w:rFonts w:ascii="华文细黑" w:eastAsia="华文细黑" w:hAnsi="华文细黑"/>
          <w:sz w:val="24"/>
          <w:szCs w:val="24"/>
        </w:rPr>
      </w:pPr>
      <w:r w:rsidRPr="00370A20">
        <w:rPr>
          <w:rFonts w:ascii="华文细黑" w:eastAsia="华文细黑" w:hAnsi="华文细黑" w:cs="华文细黑" w:hint="eastAsia"/>
          <w:sz w:val="24"/>
          <w:szCs w:val="24"/>
        </w:rPr>
        <w:t>所有有效报价均超出采购方预算而不能支付或者明显高于市场平均价的；</w:t>
      </w:r>
    </w:p>
    <w:p w:rsidR="006001B9" w:rsidRPr="00370A20" w:rsidRDefault="00307B16">
      <w:pPr>
        <w:numPr>
          <w:ilvl w:val="0"/>
          <w:numId w:val="2"/>
        </w:numPr>
        <w:spacing w:line="360" w:lineRule="auto"/>
        <w:ind w:left="839" w:firstLine="62"/>
        <w:rPr>
          <w:rFonts w:ascii="华文细黑" w:eastAsia="华文细黑" w:hAnsi="华文细黑"/>
          <w:sz w:val="24"/>
          <w:szCs w:val="24"/>
        </w:rPr>
      </w:pPr>
      <w:r w:rsidRPr="00370A20">
        <w:rPr>
          <w:rFonts w:ascii="华文细黑" w:eastAsia="华文细黑" w:hAnsi="华文细黑" w:cs="华文细黑" w:hint="eastAsia"/>
          <w:sz w:val="24"/>
          <w:szCs w:val="24"/>
        </w:rPr>
        <w:t>报价人提交的响应文件不能完全满足询价文件要求的；</w:t>
      </w:r>
    </w:p>
    <w:p w:rsidR="006001B9" w:rsidRPr="00370A20" w:rsidRDefault="00307B16">
      <w:pPr>
        <w:numPr>
          <w:ilvl w:val="0"/>
          <w:numId w:val="2"/>
        </w:numPr>
        <w:tabs>
          <w:tab w:val="left" w:pos="1140"/>
        </w:tabs>
        <w:spacing w:line="360" w:lineRule="auto"/>
        <w:ind w:firstLine="60"/>
        <w:rPr>
          <w:rFonts w:ascii="华文细黑" w:eastAsia="华文细黑" w:hAnsi="华文细黑"/>
          <w:sz w:val="24"/>
          <w:szCs w:val="24"/>
        </w:rPr>
      </w:pPr>
      <w:r w:rsidRPr="00370A20">
        <w:rPr>
          <w:rFonts w:ascii="华文细黑" w:eastAsia="华文细黑" w:hAnsi="华文细黑" w:cs="华文细黑" w:hint="eastAsia"/>
          <w:sz w:val="24"/>
          <w:szCs w:val="24"/>
        </w:rPr>
        <w:t>其它符合废标条件的。</w:t>
      </w:r>
    </w:p>
    <w:p w:rsidR="006001B9" w:rsidRPr="00370A20" w:rsidRDefault="006001B9">
      <w:pPr>
        <w:outlineLvl w:val="2"/>
        <w:rPr>
          <w:rFonts w:ascii="华文细黑" w:eastAsia="华文细黑" w:hAnsi="华文细黑"/>
        </w:rPr>
        <w:sectPr w:rsidR="006001B9" w:rsidRPr="00370A20">
          <w:headerReference w:type="default" r:id="rId14"/>
          <w:footerReference w:type="default" r:id="rId15"/>
          <w:pgSz w:w="11906" w:h="16838"/>
          <w:pgMar w:top="1440" w:right="851" w:bottom="1440" w:left="1797" w:header="851" w:footer="992" w:gutter="0"/>
          <w:pgNumType w:start="1"/>
          <w:cols w:space="720"/>
          <w:docGrid w:linePitch="312"/>
        </w:sectPr>
      </w:pPr>
      <w:bookmarkStart w:id="54" w:name="_Toc245281241"/>
      <w:bookmarkStart w:id="55" w:name="_Toc223847750"/>
      <w:bookmarkStart w:id="56" w:name="_Toc12789058"/>
      <w:bookmarkStart w:id="57" w:name="_Toc129763852"/>
      <w:bookmarkStart w:id="58" w:name="_Toc25725124"/>
      <w:bookmarkStart w:id="59" w:name="_Toc11641055"/>
      <w:bookmarkEnd w:id="49"/>
      <w:bookmarkEnd w:id="50"/>
      <w:bookmarkEnd w:id="51"/>
    </w:p>
    <w:p w:rsidR="006001B9" w:rsidRPr="00370A20" w:rsidRDefault="00307B16">
      <w:pPr>
        <w:jc w:val="center"/>
        <w:outlineLvl w:val="0"/>
        <w:rPr>
          <w:rFonts w:ascii="华文细黑" w:eastAsia="华文细黑" w:hAnsi="华文细黑"/>
          <w:b/>
          <w:bCs/>
          <w:sz w:val="30"/>
          <w:szCs w:val="30"/>
        </w:rPr>
      </w:pPr>
      <w:bookmarkStart w:id="60" w:name="_Toc3621"/>
      <w:r w:rsidRPr="00370A20">
        <w:rPr>
          <w:rFonts w:ascii="华文细黑" w:eastAsia="华文细黑" w:hAnsi="华文细黑" w:cs="华文细黑" w:hint="eastAsia"/>
          <w:b/>
          <w:bCs/>
          <w:sz w:val="30"/>
          <w:szCs w:val="30"/>
        </w:rPr>
        <w:lastRenderedPageBreak/>
        <w:t>第二篇　技术要求</w:t>
      </w:r>
      <w:bookmarkEnd w:id="60"/>
    </w:p>
    <w:p w:rsidR="006001B9" w:rsidRPr="00370A20" w:rsidRDefault="006001B9">
      <w:pPr>
        <w:jc w:val="center"/>
        <w:outlineLvl w:val="0"/>
        <w:rPr>
          <w:rFonts w:ascii="华文细黑" w:eastAsia="华文细黑" w:hAnsi="华文细黑"/>
          <w:b/>
          <w:bCs/>
          <w:sz w:val="30"/>
          <w:szCs w:val="30"/>
        </w:rPr>
      </w:pPr>
    </w:p>
    <w:p w:rsidR="006001B9" w:rsidRPr="00370A20" w:rsidRDefault="00307B16">
      <w:pPr>
        <w:numPr>
          <w:ilvl w:val="0"/>
          <w:numId w:val="3"/>
        </w:numPr>
        <w:rPr>
          <w:rFonts w:ascii="华文细黑" w:eastAsia="华文细黑" w:hAnsi="华文细黑" w:cs="华文细黑"/>
        </w:rPr>
      </w:pPr>
      <w:bookmarkStart w:id="61" w:name="_Toc246395355"/>
      <w:bookmarkStart w:id="62" w:name="_Toc246305548"/>
      <w:bookmarkEnd w:id="54"/>
      <w:r w:rsidRPr="00370A20">
        <w:rPr>
          <w:rFonts w:ascii="华文细黑" w:eastAsia="华文细黑" w:hAnsi="华文细黑" w:cs="华文细黑" w:hint="eastAsia"/>
        </w:rPr>
        <w:t>需求清单一览表</w:t>
      </w:r>
    </w:p>
    <w:p w:rsidR="006001B9" w:rsidRPr="00370A20" w:rsidRDefault="006001B9">
      <w:pPr>
        <w:rPr>
          <w:rFonts w:ascii="华文细黑" w:eastAsia="华文细黑" w:hAnsi="华文细黑" w:cs="华文细黑"/>
        </w:rPr>
      </w:pPr>
    </w:p>
    <w:tbl>
      <w:tblPr>
        <w:tblW w:w="9285" w:type="dxa"/>
        <w:tblInd w:w="-343" w:type="dxa"/>
        <w:tblLayout w:type="fixed"/>
        <w:tblCellMar>
          <w:top w:w="15" w:type="dxa"/>
          <w:left w:w="15" w:type="dxa"/>
          <w:bottom w:w="15" w:type="dxa"/>
          <w:right w:w="15" w:type="dxa"/>
        </w:tblCellMar>
        <w:tblLook w:val="04A0"/>
      </w:tblPr>
      <w:tblGrid>
        <w:gridCol w:w="1650"/>
        <w:gridCol w:w="6090"/>
        <w:gridCol w:w="810"/>
        <w:gridCol w:w="735"/>
      </w:tblGrid>
      <w:tr w:rsidR="006001B9" w:rsidRPr="00370A20">
        <w:trPr>
          <w:trHeight w:val="480"/>
        </w:trPr>
        <w:tc>
          <w:tcPr>
            <w:tcW w:w="1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01B9" w:rsidRPr="00370A20" w:rsidRDefault="00307B16">
            <w:pPr>
              <w:widowControl/>
              <w:jc w:val="center"/>
              <w:textAlignment w:val="center"/>
              <w:rPr>
                <w:rFonts w:ascii="华文细黑" w:eastAsia="华文细黑" w:hAnsi="华文细黑" w:cs="华文细黑"/>
                <w:sz w:val="21"/>
                <w:szCs w:val="21"/>
              </w:rPr>
            </w:pPr>
            <w:r w:rsidRPr="00370A20">
              <w:rPr>
                <w:rFonts w:ascii="华文细黑" w:eastAsia="华文细黑" w:hAnsi="华文细黑" w:cs="华文细黑" w:hint="eastAsia"/>
                <w:kern w:val="0"/>
                <w:sz w:val="21"/>
                <w:szCs w:val="21"/>
              </w:rPr>
              <w:t>产品名称</w:t>
            </w:r>
          </w:p>
        </w:tc>
        <w:tc>
          <w:tcPr>
            <w:tcW w:w="6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01B9" w:rsidRPr="00370A20" w:rsidRDefault="00307B16">
            <w:pPr>
              <w:widowControl/>
              <w:jc w:val="center"/>
              <w:textAlignment w:val="center"/>
              <w:rPr>
                <w:rFonts w:ascii="华文细黑" w:eastAsia="华文细黑" w:hAnsi="华文细黑" w:cs="华文细黑"/>
                <w:sz w:val="21"/>
                <w:szCs w:val="21"/>
              </w:rPr>
            </w:pPr>
            <w:r w:rsidRPr="00370A20">
              <w:rPr>
                <w:rFonts w:ascii="华文细黑" w:eastAsia="华文细黑" w:hAnsi="华文细黑" w:cs="华文细黑" w:hint="eastAsia"/>
                <w:kern w:val="0"/>
                <w:sz w:val="21"/>
                <w:szCs w:val="21"/>
              </w:rPr>
              <w:t>参数指标描述</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01B9" w:rsidRPr="00370A20" w:rsidRDefault="00307B16">
            <w:pPr>
              <w:widowControl/>
              <w:jc w:val="center"/>
              <w:textAlignment w:val="center"/>
              <w:rPr>
                <w:rFonts w:ascii="华文细黑" w:eastAsia="华文细黑" w:hAnsi="华文细黑" w:cs="华文细黑"/>
                <w:sz w:val="21"/>
                <w:szCs w:val="21"/>
              </w:rPr>
            </w:pPr>
            <w:r w:rsidRPr="00370A20">
              <w:rPr>
                <w:rFonts w:ascii="华文细黑" w:eastAsia="华文细黑" w:hAnsi="华文细黑" w:cs="华文细黑" w:hint="eastAsia"/>
                <w:kern w:val="0"/>
                <w:sz w:val="21"/>
                <w:szCs w:val="21"/>
              </w:rPr>
              <w:t>数量</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01B9" w:rsidRPr="00370A20" w:rsidRDefault="00307B16">
            <w:pPr>
              <w:widowControl/>
              <w:jc w:val="center"/>
              <w:textAlignment w:val="center"/>
              <w:rPr>
                <w:rFonts w:ascii="华文细黑" w:eastAsia="华文细黑" w:hAnsi="华文细黑" w:cs="华文细黑"/>
                <w:sz w:val="21"/>
                <w:szCs w:val="21"/>
              </w:rPr>
            </w:pPr>
            <w:r w:rsidRPr="00370A20">
              <w:rPr>
                <w:rFonts w:ascii="华文细黑" w:eastAsia="华文细黑" w:hAnsi="华文细黑" w:cs="华文细黑" w:hint="eastAsia"/>
                <w:kern w:val="0"/>
                <w:sz w:val="21"/>
                <w:szCs w:val="21"/>
              </w:rPr>
              <w:t>单位</w:t>
            </w:r>
          </w:p>
        </w:tc>
      </w:tr>
      <w:tr w:rsidR="006001B9" w:rsidRPr="00370A20">
        <w:trPr>
          <w:trHeight w:val="795"/>
        </w:trPr>
        <w:tc>
          <w:tcPr>
            <w:tcW w:w="1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01B9" w:rsidRPr="00370A20" w:rsidRDefault="00307B16">
            <w:pPr>
              <w:widowControl/>
              <w:jc w:val="center"/>
              <w:textAlignment w:val="center"/>
              <w:rPr>
                <w:rFonts w:ascii="华文细黑" w:eastAsia="华文细黑" w:hAnsi="华文细黑" w:cs="华文细黑"/>
                <w:sz w:val="21"/>
                <w:szCs w:val="21"/>
              </w:rPr>
            </w:pPr>
            <w:r w:rsidRPr="00370A20">
              <w:rPr>
                <w:rFonts w:ascii="华文细黑" w:eastAsia="华文细黑" w:hAnsi="华文细黑" w:cs="华文细黑" w:hint="eastAsia"/>
                <w:kern w:val="0"/>
                <w:sz w:val="21"/>
                <w:szCs w:val="21"/>
              </w:rPr>
              <w:t>节能双头大锅灶</w:t>
            </w:r>
          </w:p>
        </w:tc>
        <w:tc>
          <w:tcPr>
            <w:tcW w:w="6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01B9" w:rsidRPr="00370A20" w:rsidRDefault="00307B16">
            <w:pPr>
              <w:widowControl/>
              <w:numPr>
                <w:ilvl w:val="0"/>
                <w:numId w:val="4"/>
              </w:numPr>
              <w:jc w:val="left"/>
              <w:textAlignment w:val="center"/>
              <w:rPr>
                <w:rFonts w:ascii="华文细黑" w:eastAsia="华文细黑" w:hAnsi="华文细黑" w:cs="华文细黑"/>
                <w:kern w:val="0"/>
                <w:sz w:val="21"/>
                <w:szCs w:val="21"/>
              </w:rPr>
            </w:pPr>
            <w:r w:rsidRPr="00370A20">
              <w:rPr>
                <w:rFonts w:ascii="华文细黑" w:eastAsia="华文细黑" w:hAnsi="华文细黑" w:cs="华文细黑" w:hint="eastAsia"/>
                <w:kern w:val="0"/>
                <w:sz w:val="21"/>
                <w:szCs w:val="21"/>
              </w:rPr>
              <w:t>所有不锈钢板采用304#磨砂不锈钢板；</w:t>
            </w:r>
            <w:r w:rsidRPr="00370A20">
              <w:rPr>
                <w:rFonts w:ascii="华文细黑" w:eastAsia="华文细黑" w:hAnsi="华文细黑" w:cs="华文细黑" w:hint="eastAsia"/>
                <w:kern w:val="0"/>
                <w:sz w:val="21"/>
                <w:szCs w:val="21"/>
              </w:rPr>
              <w:br/>
              <w:t>2.面板采用实厚1.3mm不锈钢板，炉灶框沿采用实厚1.3mm不锈钢板，前群板、侧群板和后背板采用实厚1.0mm不锈钢板；</w:t>
            </w:r>
            <w:r w:rsidRPr="00370A20">
              <w:rPr>
                <w:rFonts w:ascii="华文细黑" w:eastAsia="华文细黑" w:hAnsi="华文细黑" w:cs="华文细黑" w:hint="eastAsia"/>
                <w:kern w:val="0"/>
                <w:sz w:val="21"/>
                <w:szCs w:val="21"/>
              </w:rPr>
              <w:br/>
              <w:t>3.主骨架采用50*4mm角钢，炉面衬板、炉膛采用厚度2mm A3铁板，衬板与面板间垫隔有石棉隔热材料；</w:t>
            </w:r>
            <w:r w:rsidRPr="00370A20">
              <w:rPr>
                <w:rFonts w:ascii="华文细黑" w:eastAsia="华文细黑" w:hAnsi="华文细黑" w:cs="华文细黑" w:hint="eastAsia"/>
                <w:kern w:val="0"/>
                <w:sz w:val="21"/>
                <w:szCs w:val="21"/>
              </w:rPr>
              <w:br/>
              <w:t>4.炉脚采用DG50钢管外套Ф51*0.8mm不锈管，下部装有M24可调螺栓；</w:t>
            </w:r>
            <w:r w:rsidRPr="00370A20">
              <w:rPr>
                <w:rFonts w:ascii="华文细黑" w:eastAsia="华文细黑" w:hAnsi="华文细黑" w:cs="华文细黑" w:hint="eastAsia"/>
                <w:kern w:val="0"/>
                <w:sz w:val="21"/>
                <w:szCs w:val="21"/>
              </w:rPr>
              <w:br/>
              <w:t>5.安装有优质摇摆水龙头、气阀、风阀，配有点火棒和隔渣水槽盖；</w:t>
            </w:r>
            <w:r w:rsidRPr="00370A20">
              <w:rPr>
                <w:rFonts w:ascii="华文细黑" w:eastAsia="华文细黑" w:hAnsi="华文细黑" w:cs="华文细黑" w:hint="eastAsia"/>
                <w:kern w:val="0"/>
                <w:sz w:val="21"/>
                <w:szCs w:val="21"/>
              </w:rPr>
              <w:br/>
              <w:t>6.炉头采用5寸油气两用节能炉头，风机采用2台中压风机，功率550w，电压220V。</w:t>
            </w:r>
            <w:r w:rsidRPr="00370A20">
              <w:rPr>
                <w:rFonts w:ascii="华文细黑" w:eastAsia="华文细黑" w:hAnsi="华文细黑" w:cs="华文细黑" w:hint="eastAsia"/>
                <w:kern w:val="0"/>
                <w:sz w:val="21"/>
                <w:szCs w:val="21"/>
              </w:rPr>
              <w:br/>
              <w:t>7.手容易接触到的部位全部采用防划或封死边处理，安全可靠。</w:t>
            </w:r>
          </w:p>
          <w:p w:rsidR="006001B9" w:rsidRPr="00370A20" w:rsidRDefault="00307B16">
            <w:pPr>
              <w:widowControl/>
              <w:jc w:val="left"/>
              <w:textAlignment w:val="center"/>
              <w:rPr>
                <w:rFonts w:ascii="华文细黑" w:eastAsia="华文细黑" w:hAnsi="华文细黑" w:cs="华文细黑"/>
                <w:kern w:val="0"/>
                <w:sz w:val="21"/>
                <w:szCs w:val="21"/>
              </w:rPr>
            </w:pPr>
            <w:r w:rsidRPr="00370A20">
              <w:rPr>
                <w:rFonts w:ascii="华文细黑" w:eastAsia="华文细黑" w:hAnsi="华文细黑" w:cs="华文细黑" w:hint="eastAsia"/>
                <w:kern w:val="0"/>
                <w:sz w:val="21"/>
                <w:szCs w:val="21"/>
              </w:rPr>
              <w:t>8.油气两用</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01B9" w:rsidRPr="00370A20" w:rsidRDefault="00307B16">
            <w:pPr>
              <w:widowControl/>
              <w:jc w:val="center"/>
              <w:textAlignment w:val="center"/>
              <w:rPr>
                <w:rFonts w:ascii="华文细黑" w:eastAsia="华文细黑" w:hAnsi="华文细黑" w:cs="华文细黑"/>
                <w:sz w:val="21"/>
                <w:szCs w:val="21"/>
              </w:rPr>
            </w:pPr>
            <w:r w:rsidRPr="00370A20">
              <w:rPr>
                <w:rFonts w:ascii="华文细黑" w:eastAsia="华文细黑" w:hAnsi="华文细黑" w:cs="华文细黑" w:hint="eastAsia"/>
                <w:kern w:val="0"/>
                <w:sz w:val="21"/>
                <w:szCs w:val="21"/>
              </w:rPr>
              <w:t>4</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01B9" w:rsidRPr="00370A20" w:rsidRDefault="00307B16">
            <w:pPr>
              <w:widowControl/>
              <w:jc w:val="center"/>
              <w:textAlignment w:val="center"/>
              <w:rPr>
                <w:rFonts w:ascii="华文细黑" w:eastAsia="华文细黑" w:hAnsi="华文细黑" w:cs="华文细黑"/>
                <w:sz w:val="21"/>
                <w:szCs w:val="21"/>
              </w:rPr>
            </w:pPr>
            <w:r w:rsidRPr="00370A20">
              <w:rPr>
                <w:rFonts w:ascii="华文细黑" w:eastAsia="华文细黑" w:hAnsi="华文细黑" w:cs="华文细黑" w:hint="eastAsia"/>
                <w:kern w:val="0"/>
                <w:sz w:val="21"/>
                <w:szCs w:val="21"/>
              </w:rPr>
              <w:t>台</w:t>
            </w:r>
          </w:p>
        </w:tc>
      </w:tr>
      <w:tr w:rsidR="006001B9" w:rsidRPr="00370A20">
        <w:trPr>
          <w:trHeight w:val="795"/>
        </w:trPr>
        <w:tc>
          <w:tcPr>
            <w:tcW w:w="1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01B9" w:rsidRPr="00370A20" w:rsidRDefault="00307B16">
            <w:pPr>
              <w:widowControl/>
              <w:jc w:val="center"/>
              <w:textAlignment w:val="center"/>
              <w:rPr>
                <w:rFonts w:ascii="华文细黑" w:eastAsia="华文细黑" w:hAnsi="华文细黑" w:cs="华文细黑"/>
                <w:sz w:val="21"/>
                <w:szCs w:val="21"/>
              </w:rPr>
            </w:pPr>
            <w:r w:rsidRPr="00370A20">
              <w:rPr>
                <w:rFonts w:ascii="华文细黑" w:eastAsia="华文细黑" w:hAnsi="华文细黑" w:cs="华文细黑" w:hint="eastAsia"/>
                <w:kern w:val="0"/>
                <w:sz w:val="21"/>
                <w:szCs w:val="21"/>
              </w:rPr>
              <w:t>节能双头小炒灶（两炒一温灶）</w:t>
            </w:r>
          </w:p>
        </w:tc>
        <w:tc>
          <w:tcPr>
            <w:tcW w:w="6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01B9" w:rsidRPr="00370A20" w:rsidRDefault="00307B16">
            <w:pPr>
              <w:widowControl/>
              <w:numPr>
                <w:ilvl w:val="0"/>
                <w:numId w:val="5"/>
              </w:numPr>
              <w:jc w:val="left"/>
              <w:textAlignment w:val="center"/>
              <w:rPr>
                <w:rFonts w:ascii="华文细黑" w:eastAsia="华文细黑" w:hAnsi="华文细黑" w:cs="华文细黑"/>
                <w:kern w:val="0"/>
                <w:sz w:val="21"/>
                <w:szCs w:val="21"/>
              </w:rPr>
            </w:pPr>
            <w:r w:rsidRPr="00370A20">
              <w:rPr>
                <w:rFonts w:ascii="华文细黑" w:eastAsia="华文细黑" w:hAnsi="华文细黑" w:cs="华文细黑" w:hint="eastAsia"/>
                <w:kern w:val="0"/>
                <w:sz w:val="21"/>
                <w:szCs w:val="21"/>
              </w:rPr>
              <w:t>所有不锈钢板采用304#磨砂不锈钢板；</w:t>
            </w:r>
            <w:r w:rsidRPr="00370A20">
              <w:rPr>
                <w:rFonts w:ascii="华文细黑" w:eastAsia="华文细黑" w:hAnsi="华文细黑" w:cs="华文细黑" w:hint="eastAsia"/>
                <w:kern w:val="0"/>
                <w:sz w:val="21"/>
                <w:szCs w:val="21"/>
              </w:rPr>
              <w:br/>
              <w:t>2.灶面板锈钢板实厚为1.3mm，前挡群、侧挡群板和后背板不锈钢板实厚为1.0mm；</w:t>
            </w:r>
            <w:r w:rsidRPr="00370A20">
              <w:rPr>
                <w:rFonts w:ascii="华文细黑" w:eastAsia="华文细黑" w:hAnsi="华文细黑" w:cs="华文细黑" w:hint="eastAsia"/>
                <w:kern w:val="0"/>
                <w:sz w:val="21"/>
                <w:szCs w:val="21"/>
              </w:rPr>
              <w:br/>
              <w:t>3.主骨架采用50*4mm角钢，炉面衬板、炉膛采用厚度1.5mm A3铁板，衬板与面板间垫隔有石棉隔热材料；</w:t>
            </w:r>
            <w:r w:rsidRPr="00370A20">
              <w:rPr>
                <w:rFonts w:ascii="华文细黑" w:eastAsia="华文细黑" w:hAnsi="华文细黑" w:cs="华文细黑" w:hint="eastAsia"/>
                <w:kern w:val="0"/>
                <w:sz w:val="21"/>
                <w:szCs w:val="21"/>
              </w:rPr>
              <w:br/>
              <w:t>4.炉脚为DG50钢管，下部装有M24可调螺栓；</w:t>
            </w:r>
            <w:r w:rsidRPr="00370A20">
              <w:rPr>
                <w:rFonts w:ascii="华文细黑" w:eastAsia="华文细黑" w:hAnsi="华文细黑" w:cs="华文细黑" w:hint="eastAsia"/>
                <w:kern w:val="0"/>
                <w:sz w:val="21"/>
                <w:szCs w:val="21"/>
              </w:rPr>
              <w:br/>
              <w:t>5.安装有优质摇摆水龙头、气阀、风阀，配有支锅架、隔渣水槽盖和温水尾撑；</w:t>
            </w:r>
            <w:r w:rsidRPr="00370A20">
              <w:rPr>
                <w:rFonts w:ascii="华文细黑" w:eastAsia="华文细黑" w:hAnsi="华文细黑" w:cs="华文细黑" w:hint="eastAsia"/>
                <w:kern w:val="0"/>
                <w:sz w:val="21"/>
                <w:szCs w:val="21"/>
              </w:rPr>
              <w:br/>
              <w:t>6.燃烧器为4寸油气两用节能炉头；</w:t>
            </w:r>
            <w:r w:rsidRPr="00370A20">
              <w:rPr>
                <w:rFonts w:ascii="华文细黑" w:eastAsia="华文细黑" w:hAnsi="华文细黑" w:cs="华文细黑" w:hint="eastAsia"/>
                <w:kern w:val="0"/>
                <w:sz w:val="21"/>
                <w:szCs w:val="21"/>
              </w:rPr>
              <w:br/>
              <w:t>7.强制送风设备为550W中压风机；</w:t>
            </w:r>
            <w:r w:rsidRPr="00370A20">
              <w:rPr>
                <w:rFonts w:ascii="华文细黑" w:eastAsia="华文细黑" w:hAnsi="华文细黑" w:cs="华文细黑" w:hint="eastAsia"/>
                <w:kern w:val="0"/>
                <w:sz w:val="21"/>
                <w:szCs w:val="21"/>
              </w:rPr>
              <w:br/>
              <w:t>8.手容易接触到的部位全部采用防划或封死边处理，安全可靠。</w:t>
            </w:r>
          </w:p>
          <w:p w:rsidR="006001B9" w:rsidRPr="00370A20" w:rsidRDefault="00307B16">
            <w:pPr>
              <w:widowControl/>
              <w:jc w:val="left"/>
              <w:textAlignment w:val="center"/>
              <w:rPr>
                <w:rFonts w:ascii="华文细黑" w:eastAsia="华文细黑" w:hAnsi="华文细黑" w:cs="华文细黑"/>
                <w:kern w:val="0"/>
                <w:sz w:val="21"/>
                <w:szCs w:val="21"/>
              </w:rPr>
            </w:pPr>
            <w:r w:rsidRPr="00370A20">
              <w:rPr>
                <w:rFonts w:ascii="华文细黑" w:eastAsia="华文细黑" w:hAnsi="华文细黑" w:cs="华文细黑" w:hint="eastAsia"/>
                <w:kern w:val="0"/>
                <w:sz w:val="21"/>
                <w:szCs w:val="21"/>
              </w:rPr>
              <w:t>9.油气两用</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01B9" w:rsidRPr="00370A20" w:rsidRDefault="00307B16">
            <w:pPr>
              <w:widowControl/>
              <w:jc w:val="center"/>
              <w:textAlignment w:val="center"/>
              <w:rPr>
                <w:rFonts w:ascii="华文细黑" w:eastAsia="华文细黑" w:hAnsi="华文细黑" w:cs="华文细黑"/>
                <w:sz w:val="21"/>
                <w:szCs w:val="21"/>
              </w:rPr>
            </w:pPr>
            <w:r w:rsidRPr="00370A20">
              <w:rPr>
                <w:rFonts w:ascii="华文细黑" w:eastAsia="华文细黑" w:hAnsi="华文细黑" w:cs="华文细黑" w:hint="eastAsia"/>
                <w:kern w:val="0"/>
                <w:sz w:val="21"/>
                <w:szCs w:val="21"/>
              </w:rPr>
              <w:t>2</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01B9" w:rsidRPr="00370A20" w:rsidRDefault="00307B16">
            <w:pPr>
              <w:widowControl/>
              <w:jc w:val="center"/>
              <w:textAlignment w:val="center"/>
              <w:rPr>
                <w:rFonts w:ascii="华文细黑" w:eastAsia="华文细黑" w:hAnsi="华文细黑" w:cs="华文细黑"/>
                <w:sz w:val="21"/>
                <w:szCs w:val="21"/>
              </w:rPr>
            </w:pPr>
            <w:r w:rsidRPr="00370A20">
              <w:rPr>
                <w:rFonts w:ascii="华文细黑" w:eastAsia="华文细黑" w:hAnsi="华文细黑" w:cs="华文细黑" w:hint="eastAsia"/>
                <w:kern w:val="0"/>
                <w:sz w:val="21"/>
                <w:szCs w:val="21"/>
              </w:rPr>
              <w:t>台</w:t>
            </w:r>
          </w:p>
        </w:tc>
      </w:tr>
      <w:tr w:rsidR="006001B9" w:rsidRPr="00370A20">
        <w:trPr>
          <w:trHeight w:val="795"/>
        </w:trPr>
        <w:tc>
          <w:tcPr>
            <w:tcW w:w="1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01B9" w:rsidRPr="00370A20" w:rsidRDefault="00307B16">
            <w:pPr>
              <w:widowControl/>
              <w:jc w:val="center"/>
              <w:textAlignment w:val="center"/>
              <w:rPr>
                <w:rFonts w:ascii="华文细黑" w:eastAsia="华文细黑" w:hAnsi="华文细黑" w:cs="华文细黑"/>
                <w:sz w:val="21"/>
                <w:szCs w:val="21"/>
              </w:rPr>
            </w:pPr>
            <w:r w:rsidRPr="00370A20">
              <w:rPr>
                <w:rFonts w:ascii="华文细黑" w:eastAsia="华文细黑" w:hAnsi="华文细黑" w:cs="华文细黑" w:hint="eastAsia"/>
                <w:kern w:val="0"/>
                <w:sz w:val="21"/>
                <w:szCs w:val="21"/>
              </w:rPr>
              <w:t>40盘蒸饭柜</w:t>
            </w:r>
          </w:p>
        </w:tc>
        <w:tc>
          <w:tcPr>
            <w:tcW w:w="6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01B9" w:rsidRPr="00370A20" w:rsidRDefault="00307B16">
            <w:pPr>
              <w:widowControl/>
              <w:numPr>
                <w:ilvl w:val="0"/>
                <w:numId w:val="6"/>
              </w:numPr>
              <w:jc w:val="left"/>
              <w:textAlignment w:val="center"/>
              <w:rPr>
                <w:rFonts w:ascii="华文细黑" w:eastAsia="华文细黑" w:hAnsi="华文细黑" w:cs="华文细黑"/>
                <w:kern w:val="0"/>
                <w:sz w:val="21"/>
                <w:szCs w:val="21"/>
              </w:rPr>
            </w:pPr>
            <w:r w:rsidRPr="00370A20">
              <w:rPr>
                <w:rFonts w:ascii="华文细黑" w:eastAsia="华文细黑" w:hAnsi="华文细黑" w:cs="华文细黑" w:hint="eastAsia"/>
                <w:kern w:val="0"/>
                <w:sz w:val="21"/>
                <w:szCs w:val="21"/>
              </w:rPr>
              <w:t>所有不锈钢板采用304#磨砂不锈钢板；</w:t>
            </w:r>
            <w:r w:rsidRPr="00370A20">
              <w:rPr>
                <w:rFonts w:ascii="华文细黑" w:eastAsia="华文细黑" w:hAnsi="华文细黑" w:cs="华文细黑" w:hint="eastAsia"/>
                <w:kern w:val="0"/>
                <w:sz w:val="21"/>
                <w:szCs w:val="21"/>
              </w:rPr>
              <w:br/>
              <w:t>2.柜身采用实厚1.3mm不锈钢板，后背板、顶板和底板采用实厚1.0mm不锈钢板，门板采用实厚1.0mm不锈钢板，水胆采用实厚1.3mm不锈钢板；</w:t>
            </w:r>
            <w:r w:rsidRPr="00370A20">
              <w:rPr>
                <w:rFonts w:ascii="华文细黑" w:eastAsia="华文细黑" w:hAnsi="华文细黑" w:cs="华文细黑" w:hint="eastAsia"/>
                <w:kern w:val="0"/>
                <w:sz w:val="21"/>
                <w:szCs w:val="21"/>
              </w:rPr>
              <w:br/>
              <w:t>3.炉脚采用Ф50*1.2mm不锈钢管，并配有可调脚；</w:t>
            </w:r>
            <w:r w:rsidRPr="00370A20">
              <w:rPr>
                <w:rFonts w:ascii="华文细黑" w:eastAsia="华文细黑" w:hAnsi="华文细黑" w:cs="华文细黑" w:hint="eastAsia"/>
                <w:kern w:val="0"/>
                <w:sz w:val="21"/>
                <w:szCs w:val="21"/>
              </w:rPr>
              <w:br/>
              <w:t>4.采用优质发热管，48kw/380v；</w:t>
            </w:r>
            <w:r w:rsidRPr="00370A20">
              <w:rPr>
                <w:rFonts w:ascii="华文细黑" w:eastAsia="华文细黑" w:hAnsi="华文细黑" w:cs="华文细黑" w:hint="eastAsia"/>
                <w:kern w:val="0"/>
                <w:sz w:val="21"/>
                <w:szCs w:val="21"/>
              </w:rPr>
              <w:br/>
              <w:t>5.配有40个304#不锈钢蒸饭盘。</w:t>
            </w:r>
          </w:p>
          <w:p w:rsidR="006001B9" w:rsidRPr="00370A20" w:rsidRDefault="00307B16">
            <w:pPr>
              <w:widowControl/>
              <w:jc w:val="left"/>
              <w:textAlignment w:val="center"/>
              <w:rPr>
                <w:rFonts w:ascii="华文细黑" w:eastAsia="华文细黑" w:hAnsi="华文细黑" w:cs="华文细黑"/>
                <w:kern w:val="0"/>
                <w:sz w:val="21"/>
                <w:szCs w:val="21"/>
              </w:rPr>
            </w:pPr>
            <w:r w:rsidRPr="00370A20">
              <w:rPr>
                <w:rFonts w:ascii="华文细黑" w:eastAsia="华文细黑" w:hAnsi="华文细黑" w:cs="华文细黑" w:hint="eastAsia"/>
                <w:kern w:val="0"/>
                <w:sz w:val="21"/>
                <w:szCs w:val="21"/>
              </w:rPr>
              <w:t>6.燃气、电两用</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01B9" w:rsidRPr="00370A20" w:rsidRDefault="00307B16">
            <w:pPr>
              <w:widowControl/>
              <w:jc w:val="center"/>
              <w:textAlignment w:val="center"/>
              <w:rPr>
                <w:rFonts w:ascii="华文细黑" w:eastAsia="华文细黑" w:hAnsi="华文细黑" w:cs="华文细黑"/>
                <w:sz w:val="21"/>
                <w:szCs w:val="21"/>
              </w:rPr>
            </w:pPr>
            <w:r w:rsidRPr="00370A20">
              <w:rPr>
                <w:rFonts w:ascii="华文细黑" w:eastAsia="华文细黑" w:hAnsi="华文细黑" w:cs="华文细黑" w:hint="eastAsia"/>
                <w:kern w:val="0"/>
                <w:sz w:val="21"/>
                <w:szCs w:val="21"/>
              </w:rPr>
              <w:t>3</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01B9" w:rsidRPr="00370A20" w:rsidRDefault="00307B16">
            <w:pPr>
              <w:widowControl/>
              <w:jc w:val="center"/>
              <w:textAlignment w:val="center"/>
              <w:rPr>
                <w:rFonts w:ascii="华文细黑" w:eastAsia="华文细黑" w:hAnsi="华文细黑" w:cs="华文细黑"/>
                <w:sz w:val="21"/>
                <w:szCs w:val="21"/>
              </w:rPr>
            </w:pPr>
            <w:r w:rsidRPr="00370A20">
              <w:rPr>
                <w:rFonts w:ascii="华文细黑" w:eastAsia="华文细黑" w:hAnsi="华文细黑" w:cs="华文细黑" w:hint="eastAsia"/>
                <w:kern w:val="0"/>
                <w:sz w:val="21"/>
                <w:szCs w:val="21"/>
              </w:rPr>
              <w:t>台</w:t>
            </w:r>
          </w:p>
        </w:tc>
      </w:tr>
      <w:tr w:rsidR="006001B9" w:rsidRPr="00370A20">
        <w:trPr>
          <w:trHeight w:val="795"/>
        </w:trPr>
        <w:tc>
          <w:tcPr>
            <w:tcW w:w="1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01B9" w:rsidRPr="00370A20" w:rsidRDefault="00307B16">
            <w:pPr>
              <w:widowControl/>
              <w:jc w:val="center"/>
              <w:textAlignment w:val="center"/>
              <w:rPr>
                <w:rFonts w:ascii="华文细黑" w:eastAsia="华文细黑" w:hAnsi="华文细黑" w:cs="华文细黑"/>
                <w:sz w:val="21"/>
                <w:szCs w:val="21"/>
              </w:rPr>
            </w:pPr>
            <w:r w:rsidRPr="00370A20">
              <w:rPr>
                <w:rFonts w:ascii="华文细黑" w:eastAsia="华文细黑" w:hAnsi="华文细黑" w:cs="华文细黑" w:hint="eastAsia"/>
                <w:kern w:val="0"/>
                <w:sz w:val="21"/>
                <w:szCs w:val="21"/>
              </w:rPr>
              <w:t>六门冰柜</w:t>
            </w:r>
          </w:p>
        </w:tc>
        <w:tc>
          <w:tcPr>
            <w:tcW w:w="6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01B9" w:rsidRPr="00370A20" w:rsidRDefault="00307B16">
            <w:pPr>
              <w:widowControl/>
              <w:jc w:val="left"/>
              <w:textAlignment w:val="center"/>
              <w:rPr>
                <w:rFonts w:ascii="华文细黑" w:eastAsia="华文细黑" w:hAnsi="华文细黑" w:cs="华文细黑"/>
                <w:sz w:val="21"/>
                <w:szCs w:val="21"/>
              </w:rPr>
            </w:pPr>
            <w:r w:rsidRPr="00370A20">
              <w:rPr>
                <w:rFonts w:ascii="华文细黑" w:eastAsia="华文细黑" w:hAnsi="华文细黑" w:cs="华文细黑" w:hint="eastAsia"/>
                <w:kern w:val="0"/>
                <w:sz w:val="21"/>
                <w:szCs w:val="21"/>
              </w:rPr>
              <w:t xml:space="preserve">箱内温度：-5~5度/-6~-15度 </w:t>
            </w:r>
            <w:r w:rsidRPr="00370A20">
              <w:rPr>
                <w:rFonts w:ascii="华文细黑" w:eastAsia="华文细黑" w:hAnsi="华文细黑" w:cs="华文细黑" w:hint="eastAsia"/>
                <w:kern w:val="0"/>
                <w:sz w:val="21"/>
                <w:szCs w:val="21"/>
              </w:rPr>
              <w:br/>
              <w:t xml:space="preserve">产品尺寸：1830*700*1930  </w:t>
            </w:r>
            <w:r w:rsidRPr="00370A20">
              <w:rPr>
                <w:rFonts w:ascii="华文细黑" w:eastAsia="华文细黑" w:hAnsi="华文细黑" w:cs="华文细黑" w:hint="eastAsia"/>
                <w:kern w:val="0"/>
                <w:sz w:val="21"/>
                <w:szCs w:val="21"/>
              </w:rPr>
              <w:br/>
              <w:t xml:space="preserve">输入功率：680w </w:t>
            </w:r>
            <w:r w:rsidRPr="00370A20">
              <w:rPr>
                <w:rFonts w:ascii="华文细黑" w:eastAsia="华文细黑" w:hAnsi="华文细黑" w:cs="华文细黑" w:hint="eastAsia"/>
                <w:kern w:val="0"/>
                <w:sz w:val="21"/>
                <w:szCs w:val="21"/>
              </w:rPr>
              <w:br/>
              <w:t xml:space="preserve">制冷剂：R134a </w:t>
            </w:r>
            <w:r w:rsidRPr="00370A20">
              <w:rPr>
                <w:rFonts w:ascii="华文细黑" w:eastAsia="华文细黑" w:hAnsi="华文细黑" w:cs="华文细黑" w:hint="eastAsia"/>
                <w:kern w:val="0"/>
                <w:sz w:val="21"/>
                <w:szCs w:val="21"/>
              </w:rPr>
              <w:br/>
              <w:t>制冷方式：直冷</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01B9" w:rsidRPr="00370A20" w:rsidRDefault="00307B16">
            <w:pPr>
              <w:widowControl/>
              <w:jc w:val="center"/>
              <w:textAlignment w:val="center"/>
              <w:rPr>
                <w:rFonts w:ascii="华文细黑" w:eastAsia="华文细黑" w:hAnsi="华文细黑" w:cs="华文细黑"/>
                <w:sz w:val="21"/>
                <w:szCs w:val="21"/>
              </w:rPr>
            </w:pPr>
            <w:r w:rsidRPr="00370A20">
              <w:rPr>
                <w:rFonts w:ascii="华文细黑" w:eastAsia="华文细黑" w:hAnsi="华文细黑" w:cs="华文细黑" w:hint="eastAsia"/>
                <w:kern w:val="0"/>
                <w:sz w:val="21"/>
                <w:szCs w:val="21"/>
              </w:rPr>
              <w:t>5</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01B9" w:rsidRPr="00370A20" w:rsidRDefault="00307B16">
            <w:pPr>
              <w:widowControl/>
              <w:jc w:val="center"/>
              <w:textAlignment w:val="center"/>
              <w:rPr>
                <w:rFonts w:ascii="华文细黑" w:eastAsia="华文细黑" w:hAnsi="华文细黑" w:cs="华文细黑"/>
                <w:sz w:val="21"/>
                <w:szCs w:val="21"/>
              </w:rPr>
            </w:pPr>
            <w:r w:rsidRPr="00370A20">
              <w:rPr>
                <w:rFonts w:ascii="华文细黑" w:eastAsia="华文细黑" w:hAnsi="华文细黑" w:cs="华文细黑" w:hint="eastAsia"/>
                <w:kern w:val="0"/>
                <w:sz w:val="21"/>
                <w:szCs w:val="21"/>
              </w:rPr>
              <w:t>台</w:t>
            </w:r>
          </w:p>
        </w:tc>
      </w:tr>
      <w:tr w:rsidR="006001B9" w:rsidRPr="00370A20">
        <w:trPr>
          <w:trHeight w:val="795"/>
        </w:trPr>
        <w:tc>
          <w:tcPr>
            <w:tcW w:w="1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01B9" w:rsidRPr="00370A20" w:rsidRDefault="00307B16">
            <w:pPr>
              <w:widowControl/>
              <w:jc w:val="center"/>
              <w:textAlignment w:val="center"/>
              <w:rPr>
                <w:rFonts w:ascii="华文细黑" w:eastAsia="华文细黑" w:hAnsi="华文细黑" w:cs="华文细黑"/>
                <w:sz w:val="21"/>
                <w:szCs w:val="21"/>
              </w:rPr>
            </w:pPr>
            <w:r w:rsidRPr="00370A20">
              <w:rPr>
                <w:rFonts w:ascii="华文细黑" w:eastAsia="华文细黑" w:hAnsi="华文细黑" w:cs="华文细黑" w:hint="eastAsia"/>
                <w:kern w:val="0"/>
                <w:sz w:val="21"/>
                <w:szCs w:val="21"/>
              </w:rPr>
              <w:lastRenderedPageBreak/>
              <w:t>四门冰箱</w:t>
            </w:r>
          </w:p>
        </w:tc>
        <w:tc>
          <w:tcPr>
            <w:tcW w:w="6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01B9" w:rsidRPr="00370A20" w:rsidRDefault="00307B16">
            <w:pPr>
              <w:widowControl/>
              <w:jc w:val="left"/>
              <w:textAlignment w:val="center"/>
              <w:rPr>
                <w:rFonts w:ascii="华文细黑" w:eastAsia="华文细黑" w:hAnsi="华文细黑" w:cs="华文细黑"/>
                <w:sz w:val="21"/>
                <w:szCs w:val="21"/>
              </w:rPr>
            </w:pPr>
            <w:r w:rsidRPr="00370A20">
              <w:rPr>
                <w:rFonts w:ascii="华文细黑" w:eastAsia="华文细黑" w:hAnsi="华文细黑" w:cs="华文细黑" w:hint="eastAsia"/>
                <w:kern w:val="0"/>
                <w:sz w:val="21"/>
                <w:szCs w:val="21"/>
              </w:rPr>
              <w:t xml:space="preserve">箱内温度：-5~5度/-6~-15度 </w:t>
            </w:r>
            <w:r w:rsidRPr="00370A20">
              <w:rPr>
                <w:rFonts w:ascii="华文细黑" w:eastAsia="华文细黑" w:hAnsi="华文细黑" w:cs="华文细黑" w:hint="eastAsia"/>
                <w:kern w:val="0"/>
                <w:sz w:val="21"/>
                <w:szCs w:val="21"/>
              </w:rPr>
              <w:br/>
              <w:t xml:space="preserve">产品尺寸：1215*700*1930  </w:t>
            </w:r>
            <w:r w:rsidRPr="00370A20">
              <w:rPr>
                <w:rFonts w:ascii="华文细黑" w:eastAsia="华文细黑" w:hAnsi="华文细黑" w:cs="华文细黑" w:hint="eastAsia"/>
                <w:kern w:val="0"/>
                <w:sz w:val="21"/>
                <w:szCs w:val="21"/>
              </w:rPr>
              <w:br/>
              <w:t xml:space="preserve">输入功率：380w </w:t>
            </w:r>
            <w:r w:rsidRPr="00370A20">
              <w:rPr>
                <w:rFonts w:ascii="华文细黑" w:eastAsia="华文细黑" w:hAnsi="华文细黑" w:cs="华文细黑" w:hint="eastAsia"/>
                <w:kern w:val="0"/>
                <w:sz w:val="21"/>
                <w:szCs w:val="21"/>
              </w:rPr>
              <w:br/>
              <w:t xml:space="preserve">制冷剂：R134a </w:t>
            </w:r>
            <w:r w:rsidRPr="00370A20">
              <w:rPr>
                <w:rFonts w:ascii="华文细黑" w:eastAsia="华文细黑" w:hAnsi="华文细黑" w:cs="华文细黑" w:hint="eastAsia"/>
                <w:kern w:val="0"/>
                <w:sz w:val="21"/>
                <w:szCs w:val="21"/>
              </w:rPr>
              <w:br/>
              <w:t>制冷方式：直冷</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01B9" w:rsidRPr="00370A20" w:rsidRDefault="00307B16">
            <w:pPr>
              <w:widowControl/>
              <w:jc w:val="center"/>
              <w:textAlignment w:val="center"/>
              <w:rPr>
                <w:rFonts w:ascii="华文细黑" w:eastAsia="华文细黑" w:hAnsi="华文细黑" w:cs="华文细黑"/>
                <w:sz w:val="21"/>
                <w:szCs w:val="21"/>
              </w:rPr>
            </w:pPr>
            <w:r w:rsidRPr="00370A20">
              <w:rPr>
                <w:rFonts w:ascii="华文细黑" w:eastAsia="华文细黑" w:hAnsi="华文细黑" w:cs="华文细黑" w:hint="eastAsia"/>
                <w:kern w:val="0"/>
                <w:sz w:val="21"/>
                <w:szCs w:val="21"/>
              </w:rPr>
              <w:t>2</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01B9" w:rsidRPr="00370A20" w:rsidRDefault="00307B16">
            <w:pPr>
              <w:widowControl/>
              <w:jc w:val="center"/>
              <w:textAlignment w:val="center"/>
              <w:rPr>
                <w:rFonts w:ascii="华文细黑" w:eastAsia="华文细黑" w:hAnsi="华文细黑" w:cs="华文细黑"/>
                <w:sz w:val="21"/>
                <w:szCs w:val="21"/>
              </w:rPr>
            </w:pPr>
            <w:r w:rsidRPr="00370A20">
              <w:rPr>
                <w:rFonts w:ascii="华文细黑" w:eastAsia="华文细黑" w:hAnsi="华文细黑" w:cs="华文细黑" w:hint="eastAsia"/>
                <w:kern w:val="0"/>
                <w:sz w:val="21"/>
                <w:szCs w:val="21"/>
              </w:rPr>
              <w:t>台</w:t>
            </w:r>
          </w:p>
        </w:tc>
      </w:tr>
      <w:tr w:rsidR="006001B9" w:rsidRPr="00370A20">
        <w:trPr>
          <w:trHeight w:val="795"/>
        </w:trPr>
        <w:tc>
          <w:tcPr>
            <w:tcW w:w="1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01B9" w:rsidRPr="00370A20" w:rsidRDefault="00307B16">
            <w:pPr>
              <w:widowControl/>
              <w:jc w:val="center"/>
              <w:textAlignment w:val="center"/>
              <w:rPr>
                <w:rFonts w:ascii="华文细黑" w:eastAsia="华文细黑" w:hAnsi="华文细黑" w:cs="华文细黑"/>
                <w:sz w:val="21"/>
                <w:szCs w:val="21"/>
              </w:rPr>
            </w:pPr>
            <w:r w:rsidRPr="00370A20">
              <w:rPr>
                <w:rFonts w:ascii="华文细黑" w:eastAsia="华文细黑" w:hAnsi="华文细黑" w:cs="华文细黑" w:hint="eastAsia"/>
                <w:kern w:val="0"/>
                <w:sz w:val="21"/>
                <w:szCs w:val="21"/>
              </w:rPr>
              <w:t>土豆脱皮机</w:t>
            </w:r>
          </w:p>
        </w:tc>
        <w:tc>
          <w:tcPr>
            <w:tcW w:w="6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01B9" w:rsidRPr="00370A20" w:rsidRDefault="00307B16">
            <w:pPr>
              <w:widowControl/>
              <w:jc w:val="left"/>
              <w:textAlignment w:val="center"/>
              <w:rPr>
                <w:rFonts w:ascii="华文细黑" w:eastAsia="华文细黑" w:hAnsi="华文细黑" w:cs="华文细黑"/>
                <w:sz w:val="21"/>
                <w:szCs w:val="21"/>
              </w:rPr>
            </w:pPr>
            <w:r w:rsidRPr="00370A20">
              <w:rPr>
                <w:rFonts w:ascii="华文细黑" w:eastAsia="华文细黑" w:hAnsi="华文细黑" w:cs="华文细黑" w:hint="eastAsia"/>
                <w:kern w:val="0"/>
                <w:sz w:val="21"/>
                <w:szCs w:val="21"/>
              </w:rPr>
              <w:t>生产能力：450KG/h   桶直径50cm  高80cm</w:t>
            </w:r>
            <w:r w:rsidRPr="00370A20">
              <w:rPr>
                <w:rFonts w:ascii="华文细黑" w:eastAsia="华文细黑" w:hAnsi="华文细黑" w:cs="华文细黑" w:hint="eastAsia"/>
                <w:kern w:val="0"/>
                <w:sz w:val="21"/>
                <w:szCs w:val="21"/>
              </w:rPr>
              <w:br/>
              <w:t>功率：1.1KW/380V    单次洗重量60公斤</w:t>
            </w:r>
            <w:r w:rsidRPr="00370A20">
              <w:rPr>
                <w:rFonts w:ascii="华文细黑" w:eastAsia="华文细黑" w:hAnsi="华文细黑" w:cs="华文细黑" w:hint="eastAsia"/>
                <w:kern w:val="0"/>
                <w:sz w:val="21"/>
                <w:szCs w:val="21"/>
              </w:rPr>
              <w:br/>
              <w:t>机器重量：110KG</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01B9" w:rsidRPr="00370A20" w:rsidRDefault="00307B16">
            <w:pPr>
              <w:widowControl/>
              <w:jc w:val="center"/>
              <w:textAlignment w:val="center"/>
              <w:rPr>
                <w:rFonts w:ascii="华文细黑" w:eastAsia="华文细黑" w:hAnsi="华文细黑" w:cs="华文细黑"/>
                <w:sz w:val="21"/>
                <w:szCs w:val="21"/>
              </w:rPr>
            </w:pPr>
            <w:r w:rsidRPr="00370A20">
              <w:rPr>
                <w:rFonts w:ascii="华文细黑" w:eastAsia="华文细黑" w:hAnsi="华文细黑" w:cs="华文细黑" w:hint="eastAsia"/>
                <w:kern w:val="0"/>
                <w:sz w:val="21"/>
                <w:szCs w:val="21"/>
              </w:rPr>
              <w:t>1</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01B9" w:rsidRPr="00370A20" w:rsidRDefault="00307B16">
            <w:pPr>
              <w:widowControl/>
              <w:jc w:val="center"/>
              <w:textAlignment w:val="center"/>
              <w:rPr>
                <w:rFonts w:ascii="华文细黑" w:eastAsia="华文细黑" w:hAnsi="华文细黑" w:cs="华文细黑"/>
                <w:sz w:val="21"/>
                <w:szCs w:val="21"/>
              </w:rPr>
            </w:pPr>
            <w:r w:rsidRPr="00370A20">
              <w:rPr>
                <w:rFonts w:ascii="华文细黑" w:eastAsia="华文细黑" w:hAnsi="华文细黑" w:cs="华文细黑" w:hint="eastAsia"/>
                <w:kern w:val="0"/>
                <w:sz w:val="21"/>
                <w:szCs w:val="21"/>
              </w:rPr>
              <w:t>台</w:t>
            </w:r>
          </w:p>
        </w:tc>
      </w:tr>
      <w:tr w:rsidR="006001B9" w:rsidRPr="00370A20">
        <w:trPr>
          <w:trHeight w:val="795"/>
        </w:trPr>
        <w:tc>
          <w:tcPr>
            <w:tcW w:w="1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01B9" w:rsidRPr="00370A20" w:rsidRDefault="00307B16">
            <w:pPr>
              <w:widowControl/>
              <w:jc w:val="center"/>
              <w:textAlignment w:val="center"/>
              <w:rPr>
                <w:rFonts w:ascii="华文细黑" w:eastAsia="华文细黑" w:hAnsi="华文细黑" w:cs="华文细黑"/>
                <w:sz w:val="21"/>
                <w:szCs w:val="21"/>
              </w:rPr>
            </w:pPr>
            <w:r w:rsidRPr="00370A20">
              <w:rPr>
                <w:rFonts w:ascii="华文细黑" w:eastAsia="华文细黑" w:hAnsi="华文细黑" w:cs="华文细黑" w:hint="eastAsia"/>
                <w:kern w:val="0"/>
                <w:sz w:val="21"/>
                <w:szCs w:val="21"/>
              </w:rPr>
              <w:t>100公斤和面机</w:t>
            </w:r>
          </w:p>
        </w:tc>
        <w:tc>
          <w:tcPr>
            <w:tcW w:w="6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01B9" w:rsidRPr="00370A20" w:rsidRDefault="00307B16">
            <w:pPr>
              <w:widowControl/>
              <w:jc w:val="left"/>
              <w:textAlignment w:val="center"/>
              <w:rPr>
                <w:rFonts w:ascii="华文细黑" w:eastAsia="华文细黑" w:hAnsi="华文细黑" w:cs="华文细黑"/>
                <w:sz w:val="21"/>
                <w:szCs w:val="21"/>
              </w:rPr>
            </w:pPr>
            <w:r w:rsidRPr="00370A20">
              <w:rPr>
                <w:rStyle w:val="font01"/>
                <w:rFonts w:ascii="华文细黑" w:eastAsia="华文细黑" w:hAnsi="华文细黑" w:cs="华文细黑" w:hint="default"/>
                <w:color w:val="auto"/>
                <w:sz w:val="21"/>
                <w:szCs w:val="21"/>
              </w:rPr>
              <w:t>100kg/4+0.75KW/380V 1260*720*1400面斗不锈钢、减速型、防水等级1P</w:t>
            </w:r>
            <w:r w:rsidRPr="00370A20">
              <w:rPr>
                <w:rStyle w:val="font21"/>
                <w:rFonts w:ascii="华文细黑" w:eastAsia="华文细黑" w:hAnsi="华文细黑" w:cs="华文细黑" w:hint="eastAsia"/>
                <w:color w:val="auto"/>
                <w:sz w:val="21"/>
                <w:szCs w:val="21"/>
              </w:rPr>
              <w:t>×</w:t>
            </w:r>
            <w:r w:rsidRPr="00370A20">
              <w:rPr>
                <w:rStyle w:val="font01"/>
                <w:rFonts w:ascii="华文细黑" w:eastAsia="华文细黑" w:hAnsi="华文细黑" w:cs="华文细黑" w:hint="default"/>
                <w:color w:val="auto"/>
                <w:sz w:val="21"/>
                <w:szCs w:val="21"/>
              </w:rPr>
              <w:t>1 生产能力900kg/h。</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01B9" w:rsidRPr="00370A20" w:rsidRDefault="00307B16">
            <w:pPr>
              <w:widowControl/>
              <w:jc w:val="center"/>
              <w:textAlignment w:val="center"/>
              <w:rPr>
                <w:rFonts w:ascii="华文细黑" w:eastAsia="华文细黑" w:hAnsi="华文细黑" w:cs="华文细黑"/>
                <w:sz w:val="21"/>
                <w:szCs w:val="21"/>
              </w:rPr>
            </w:pPr>
            <w:r w:rsidRPr="00370A20">
              <w:rPr>
                <w:rFonts w:ascii="华文细黑" w:eastAsia="华文细黑" w:hAnsi="华文细黑" w:cs="华文细黑" w:hint="eastAsia"/>
                <w:kern w:val="0"/>
                <w:sz w:val="21"/>
                <w:szCs w:val="21"/>
              </w:rPr>
              <w:t>1</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01B9" w:rsidRPr="00370A20" w:rsidRDefault="00307B16">
            <w:pPr>
              <w:widowControl/>
              <w:jc w:val="center"/>
              <w:textAlignment w:val="center"/>
              <w:rPr>
                <w:rFonts w:ascii="华文细黑" w:eastAsia="华文细黑" w:hAnsi="华文细黑" w:cs="华文细黑"/>
                <w:sz w:val="21"/>
                <w:szCs w:val="21"/>
              </w:rPr>
            </w:pPr>
            <w:r w:rsidRPr="00370A20">
              <w:rPr>
                <w:rFonts w:ascii="华文细黑" w:eastAsia="华文细黑" w:hAnsi="华文细黑" w:cs="华文细黑" w:hint="eastAsia"/>
                <w:kern w:val="0"/>
                <w:sz w:val="21"/>
                <w:szCs w:val="21"/>
              </w:rPr>
              <w:t>台</w:t>
            </w:r>
          </w:p>
        </w:tc>
      </w:tr>
    </w:tbl>
    <w:p w:rsidR="006001B9" w:rsidRPr="00370A20" w:rsidRDefault="006001B9">
      <w:pPr>
        <w:rPr>
          <w:rFonts w:ascii="华文细黑" w:eastAsia="华文细黑" w:hAnsi="华文细黑" w:cs="华文细黑"/>
          <w:sz w:val="21"/>
          <w:szCs w:val="21"/>
        </w:rPr>
      </w:pPr>
    </w:p>
    <w:p w:rsidR="006001B9" w:rsidRPr="00370A20" w:rsidRDefault="006001B9">
      <w:pPr>
        <w:rPr>
          <w:rFonts w:ascii="华文细黑" w:eastAsia="华文细黑" w:hAnsi="华文细黑"/>
        </w:rPr>
      </w:pPr>
    </w:p>
    <w:p w:rsidR="006001B9" w:rsidRPr="00370A20" w:rsidRDefault="006001B9">
      <w:pPr>
        <w:rPr>
          <w:rFonts w:ascii="华文细黑" w:eastAsia="华文细黑" w:hAnsi="华文细黑"/>
        </w:rPr>
      </w:pPr>
    </w:p>
    <w:p w:rsidR="006001B9" w:rsidRPr="00370A20" w:rsidRDefault="006001B9">
      <w:pPr>
        <w:rPr>
          <w:rFonts w:ascii="华文细黑" w:eastAsia="华文细黑" w:hAnsi="华文细黑"/>
        </w:rPr>
      </w:pPr>
    </w:p>
    <w:p w:rsidR="006001B9" w:rsidRPr="00370A20" w:rsidRDefault="006001B9">
      <w:pPr>
        <w:rPr>
          <w:rFonts w:ascii="华文细黑" w:eastAsia="华文细黑" w:hAnsi="华文细黑"/>
        </w:rPr>
      </w:pPr>
    </w:p>
    <w:p w:rsidR="006001B9" w:rsidRPr="00370A20" w:rsidRDefault="006001B9">
      <w:pPr>
        <w:rPr>
          <w:rFonts w:ascii="华文细黑" w:eastAsia="华文细黑" w:hAnsi="华文细黑"/>
        </w:rPr>
      </w:pPr>
    </w:p>
    <w:p w:rsidR="006001B9" w:rsidRPr="00370A20" w:rsidRDefault="006001B9">
      <w:pPr>
        <w:rPr>
          <w:rFonts w:ascii="华文细黑" w:eastAsia="华文细黑" w:hAnsi="华文细黑"/>
        </w:rPr>
      </w:pPr>
    </w:p>
    <w:p w:rsidR="006001B9" w:rsidRPr="00370A20" w:rsidRDefault="006001B9">
      <w:pPr>
        <w:rPr>
          <w:rFonts w:ascii="华文细黑" w:eastAsia="华文细黑" w:hAnsi="华文细黑"/>
        </w:rPr>
      </w:pPr>
    </w:p>
    <w:p w:rsidR="006001B9" w:rsidRPr="00370A20" w:rsidRDefault="006001B9">
      <w:pPr>
        <w:rPr>
          <w:rFonts w:ascii="华文细黑" w:eastAsia="华文细黑" w:hAnsi="华文细黑"/>
        </w:rPr>
      </w:pPr>
    </w:p>
    <w:p w:rsidR="006001B9" w:rsidRPr="00370A20" w:rsidRDefault="006001B9">
      <w:pPr>
        <w:rPr>
          <w:rFonts w:ascii="华文细黑" w:eastAsia="华文细黑" w:hAnsi="华文细黑"/>
        </w:rPr>
      </w:pPr>
    </w:p>
    <w:p w:rsidR="006001B9" w:rsidRPr="00370A20" w:rsidRDefault="006001B9">
      <w:pPr>
        <w:rPr>
          <w:rFonts w:ascii="华文细黑" w:eastAsia="华文细黑" w:hAnsi="华文细黑"/>
        </w:rPr>
      </w:pPr>
    </w:p>
    <w:p w:rsidR="006001B9" w:rsidRPr="00370A20" w:rsidRDefault="006001B9">
      <w:pPr>
        <w:rPr>
          <w:rFonts w:ascii="华文细黑" w:eastAsia="华文细黑" w:hAnsi="华文细黑"/>
        </w:rPr>
      </w:pPr>
    </w:p>
    <w:p w:rsidR="006001B9" w:rsidRPr="00370A20" w:rsidRDefault="006001B9">
      <w:pPr>
        <w:rPr>
          <w:rFonts w:ascii="华文细黑" w:eastAsia="华文细黑" w:hAnsi="华文细黑"/>
        </w:rPr>
      </w:pPr>
    </w:p>
    <w:p w:rsidR="006001B9" w:rsidRPr="00370A20" w:rsidRDefault="006001B9">
      <w:pPr>
        <w:rPr>
          <w:rFonts w:ascii="华文细黑" w:eastAsia="华文细黑" w:hAnsi="华文细黑"/>
        </w:rPr>
      </w:pPr>
    </w:p>
    <w:p w:rsidR="006001B9" w:rsidRPr="00370A20" w:rsidRDefault="006001B9">
      <w:pPr>
        <w:rPr>
          <w:rFonts w:ascii="华文细黑" w:eastAsia="华文细黑" w:hAnsi="华文细黑"/>
        </w:rPr>
      </w:pPr>
    </w:p>
    <w:p w:rsidR="006001B9" w:rsidRPr="00370A20" w:rsidRDefault="006001B9">
      <w:pPr>
        <w:rPr>
          <w:rFonts w:ascii="华文细黑" w:eastAsia="华文细黑" w:hAnsi="华文细黑"/>
        </w:rPr>
      </w:pPr>
    </w:p>
    <w:p w:rsidR="006001B9" w:rsidRPr="00370A20" w:rsidRDefault="006001B9">
      <w:pPr>
        <w:rPr>
          <w:rFonts w:ascii="华文细黑" w:eastAsia="华文细黑" w:hAnsi="华文细黑"/>
        </w:rPr>
      </w:pPr>
    </w:p>
    <w:p w:rsidR="006001B9" w:rsidRPr="00370A20" w:rsidRDefault="006001B9">
      <w:pPr>
        <w:rPr>
          <w:rFonts w:ascii="华文细黑" w:eastAsia="华文细黑" w:hAnsi="华文细黑"/>
        </w:rPr>
      </w:pPr>
    </w:p>
    <w:p w:rsidR="006001B9" w:rsidRPr="00370A20" w:rsidRDefault="006001B9">
      <w:pPr>
        <w:rPr>
          <w:rFonts w:ascii="华文细黑" w:eastAsia="华文细黑" w:hAnsi="华文细黑"/>
        </w:rPr>
      </w:pPr>
    </w:p>
    <w:p w:rsidR="006001B9" w:rsidRPr="00370A20" w:rsidRDefault="006001B9">
      <w:pPr>
        <w:rPr>
          <w:rFonts w:ascii="华文细黑" w:eastAsia="华文细黑" w:hAnsi="华文细黑"/>
        </w:rPr>
      </w:pPr>
    </w:p>
    <w:p w:rsidR="006001B9" w:rsidRPr="00370A20" w:rsidRDefault="006001B9">
      <w:pPr>
        <w:rPr>
          <w:rFonts w:ascii="华文细黑" w:eastAsia="华文细黑" w:hAnsi="华文细黑"/>
        </w:rPr>
      </w:pPr>
    </w:p>
    <w:p w:rsidR="006001B9" w:rsidRPr="00370A20" w:rsidRDefault="006001B9">
      <w:pPr>
        <w:rPr>
          <w:rFonts w:ascii="华文细黑" w:eastAsia="华文细黑" w:hAnsi="华文细黑"/>
        </w:rPr>
      </w:pPr>
    </w:p>
    <w:p w:rsidR="006001B9" w:rsidRPr="00370A20" w:rsidRDefault="006001B9">
      <w:pPr>
        <w:rPr>
          <w:rFonts w:ascii="华文细黑" w:eastAsia="华文细黑" w:hAnsi="华文细黑"/>
        </w:rPr>
      </w:pPr>
    </w:p>
    <w:p w:rsidR="006001B9" w:rsidRPr="00370A20" w:rsidRDefault="006001B9">
      <w:pPr>
        <w:rPr>
          <w:rFonts w:ascii="华文细黑" w:eastAsia="华文细黑" w:hAnsi="华文细黑"/>
        </w:rPr>
      </w:pPr>
    </w:p>
    <w:p w:rsidR="006001B9" w:rsidRPr="00370A20" w:rsidRDefault="006001B9">
      <w:pPr>
        <w:rPr>
          <w:rFonts w:ascii="华文细黑" w:eastAsia="华文细黑" w:hAnsi="华文细黑"/>
        </w:rPr>
      </w:pPr>
    </w:p>
    <w:p w:rsidR="006001B9" w:rsidRPr="00370A20" w:rsidRDefault="006001B9">
      <w:pPr>
        <w:rPr>
          <w:rFonts w:ascii="华文细黑" w:eastAsia="华文细黑" w:hAnsi="华文细黑"/>
        </w:rPr>
      </w:pPr>
    </w:p>
    <w:p w:rsidR="006001B9" w:rsidRPr="00370A20" w:rsidRDefault="006001B9">
      <w:pPr>
        <w:rPr>
          <w:rFonts w:ascii="华文细黑" w:eastAsia="华文细黑" w:hAnsi="华文细黑"/>
        </w:rPr>
      </w:pPr>
    </w:p>
    <w:p w:rsidR="006001B9" w:rsidRPr="00370A20" w:rsidRDefault="00307B16">
      <w:pPr>
        <w:jc w:val="center"/>
        <w:outlineLvl w:val="0"/>
        <w:rPr>
          <w:rFonts w:ascii="华文细黑" w:eastAsia="华文细黑" w:hAnsi="华文细黑"/>
          <w:b/>
          <w:bCs/>
          <w:sz w:val="30"/>
          <w:szCs w:val="30"/>
        </w:rPr>
      </w:pPr>
      <w:bookmarkStart w:id="63" w:name="_Toc25994"/>
      <w:r w:rsidRPr="00370A20">
        <w:rPr>
          <w:rFonts w:ascii="华文细黑" w:eastAsia="华文细黑" w:hAnsi="华文细黑" w:cs="华文细黑" w:hint="eastAsia"/>
          <w:b/>
          <w:bCs/>
          <w:sz w:val="30"/>
          <w:szCs w:val="30"/>
        </w:rPr>
        <w:lastRenderedPageBreak/>
        <w:t>第三篇　商务要求</w:t>
      </w:r>
      <w:bookmarkStart w:id="64" w:name="_Toc12789060"/>
      <w:bookmarkEnd w:id="55"/>
      <w:bookmarkEnd w:id="56"/>
      <w:bookmarkEnd w:id="57"/>
      <w:bookmarkEnd w:id="61"/>
      <w:bookmarkEnd w:id="62"/>
      <w:bookmarkEnd w:id="63"/>
    </w:p>
    <w:p w:rsidR="006001B9" w:rsidRPr="00370A20" w:rsidRDefault="00307B16">
      <w:pPr>
        <w:pStyle w:val="2"/>
        <w:spacing w:before="0" w:after="0" w:line="360" w:lineRule="auto"/>
        <w:rPr>
          <w:rFonts w:ascii="华文细黑" w:eastAsia="华文细黑" w:hAnsi="华文细黑" w:cs="Times New Roman"/>
          <w:sz w:val="28"/>
          <w:szCs w:val="28"/>
        </w:rPr>
      </w:pPr>
      <w:bookmarkStart w:id="65" w:name="_Toc246305549"/>
      <w:bookmarkStart w:id="66" w:name="_Toc245281244"/>
      <w:bookmarkStart w:id="67" w:name="_Toc246395356"/>
      <w:bookmarkStart w:id="68" w:name="_Toc30475"/>
      <w:bookmarkEnd w:id="58"/>
      <w:bookmarkEnd w:id="59"/>
      <w:bookmarkEnd w:id="64"/>
      <w:r w:rsidRPr="00370A20">
        <w:rPr>
          <w:rFonts w:ascii="华文细黑" w:eastAsia="华文细黑" w:hAnsi="华文细黑" w:cs="华文细黑" w:hint="eastAsia"/>
          <w:sz w:val="28"/>
          <w:szCs w:val="28"/>
        </w:rPr>
        <w:t>一、实施时间、地点</w:t>
      </w:r>
      <w:bookmarkEnd w:id="65"/>
      <w:bookmarkEnd w:id="66"/>
      <w:bookmarkEnd w:id="67"/>
      <w:bookmarkEnd w:id="68"/>
    </w:p>
    <w:p w:rsidR="006001B9" w:rsidRPr="00370A20" w:rsidRDefault="00307B16">
      <w:pPr>
        <w:pStyle w:val="20"/>
        <w:tabs>
          <w:tab w:val="left" w:pos="4905"/>
        </w:tabs>
        <w:spacing w:line="400" w:lineRule="exact"/>
        <w:ind w:left="560"/>
        <w:rPr>
          <w:rStyle w:val="para1"/>
          <w:rFonts w:ascii="华文细黑" w:eastAsia="华文细黑" w:hAnsi="华文细黑" w:cs="Times New Roman"/>
          <w:sz w:val="24"/>
          <w:szCs w:val="24"/>
        </w:rPr>
      </w:pPr>
      <w:r w:rsidRPr="00370A20">
        <w:rPr>
          <w:rStyle w:val="para1"/>
          <w:rFonts w:ascii="华文细黑" w:eastAsia="华文细黑" w:hAnsi="华文细黑" w:cs="华文细黑"/>
          <w:sz w:val="24"/>
          <w:szCs w:val="24"/>
        </w:rPr>
        <w:t>1</w:t>
      </w:r>
      <w:r w:rsidRPr="00370A20">
        <w:rPr>
          <w:rStyle w:val="para1"/>
          <w:rFonts w:ascii="华文细黑" w:eastAsia="华文细黑" w:hAnsi="华文细黑" w:cs="华文细黑" w:hint="eastAsia"/>
          <w:sz w:val="24"/>
          <w:szCs w:val="24"/>
        </w:rPr>
        <w:t>、实施时间：合同签订后15个日历日内完成供货及安装调试。</w:t>
      </w:r>
    </w:p>
    <w:p w:rsidR="006001B9" w:rsidRPr="00370A20" w:rsidRDefault="00307B16">
      <w:pPr>
        <w:spacing w:line="360" w:lineRule="auto"/>
        <w:ind w:firstLineChars="250" w:firstLine="600"/>
        <w:rPr>
          <w:rStyle w:val="para1"/>
          <w:rFonts w:ascii="华文细黑" w:eastAsia="华文细黑" w:hAnsi="华文细黑" w:cs="Times New Roman"/>
          <w:sz w:val="24"/>
          <w:szCs w:val="24"/>
        </w:rPr>
      </w:pPr>
      <w:r w:rsidRPr="00370A20">
        <w:rPr>
          <w:rStyle w:val="para1"/>
          <w:rFonts w:ascii="华文细黑" w:eastAsia="华文细黑" w:hAnsi="华文细黑" w:cs="华文细黑"/>
          <w:sz w:val="24"/>
          <w:szCs w:val="24"/>
        </w:rPr>
        <w:t>2</w:t>
      </w:r>
      <w:r w:rsidRPr="00370A20">
        <w:rPr>
          <w:rStyle w:val="para1"/>
          <w:rFonts w:ascii="华文细黑" w:eastAsia="华文细黑" w:hAnsi="华文细黑" w:cs="华文细黑" w:hint="eastAsia"/>
          <w:sz w:val="24"/>
          <w:szCs w:val="24"/>
        </w:rPr>
        <w:t>、实施地点：四川外国语大学校内食堂。</w:t>
      </w:r>
    </w:p>
    <w:p w:rsidR="006001B9" w:rsidRPr="00370A20" w:rsidRDefault="00307B16">
      <w:pPr>
        <w:pStyle w:val="2"/>
        <w:spacing w:before="0" w:after="0" w:line="360" w:lineRule="auto"/>
        <w:rPr>
          <w:rFonts w:ascii="华文细黑" w:eastAsia="华文细黑" w:hAnsi="华文细黑" w:cs="Times New Roman"/>
          <w:sz w:val="28"/>
          <w:szCs w:val="28"/>
        </w:rPr>
      </w:pPr>
      <w:bookmarkStart w:id="69" w:name="_Toc17253"/>
      <w:bookmarkStart w:id="70" w:name="_Toc230157428"/>
      <w:bookmarkStart w:id="71" w:name="_Toc246395358"/>
      <w:bookmarkStart w:id="72" w:name="_Toc178828117"/>
      <w:bookmarkStart w:id="73" w:name="_Toc246305551"/>
      <w:bookmarkStart w:id="74" w:name="_Toc245281246"/>
      <w:r w:rsidRPr="00370A20">
        <w:rPr>
          <w:rFonts w:ascii="华文细黑" w:eastAsia="华文细黑" w:hAnsi="华文细黑" w:cs="华文细黑" w:hint="eastAsia"/>
          <w:sz w:val="28"/>
          <w:szCs w:val="28"/>
        </w:rPr>
        <w:t>二、付款方式</w:t>
      </w:r>
      <w:bookmarkEnd w:id="69"/>
      <w:bookmarkEnd w:id="70"/>
      <w:bookmarkEnd w:id="71"/>
      <w:bookmarkEnd w:id="72"/>
      <w:bookmarkEnd w:id="73"/>
      <w:bookmarkEnd w:id="74"/>
    </w:p>
    <w:p w:rsidR="006001B9" w:rsidRPr="00370A20" w:rsidRDefault="00307B16">
      <w:pPr>
        <w:spacing w:line="360" w:lineRule="auto"/>
        <w:ind w:firstLineChars="200" w:firstLine="480"/>
        <w:rPr>
          <w:rStyle w:val="para1"/>
          <w:rFonts w:ascii="华文细黑" w:eastAsia="华文细黑" w:hAnsi="华文细黑" w:cs="Times New Roman"/>
          <w:sz w:val="24"/>
          <w:szCs w:val="24"/>
        </w:rPr>
      </w:pPr>
      <w:r w:rsidRPr="00370A20">
        <w:rPr>
          <w:rStyle w:val="para1"/>
          <w:rFonts w:ascii="华文细黑" w:eastAsia="华文细黑" w:hAnsi="华文细黑" w:cs="华文细黑" w:hint="eastAsia"/>
          <w:sz w:val="24"/>
          <w:szCs w:val="24"/>
        </w:rPr>
        <w:t>项目验收合格后支付合同金额的</w:t>
      </w:r>
      <w:r w:rsidRPr="00370A20">
        <w:rPr>
          <w:rStyle w:val="para1"/>
          <w:rFonts w:ascii="华文细黑" w:eastAsia="华文细黑" w:hAnsi="华文细黑" w:cs="华文细黑"/>
          <w:sz w:val="24"/>
          <w:szCs w:val="24"/>
        </w:rPr>
        <w:t>95%</w:t>
      </w:r>
      <w:r w:rsidRPr="00370A20">
        <w:rPr>
          <w:rStyle w:val="para1"/>
          <w:rFonts w:ascii="华文细黑" w:eastAsia="华文细黑" w:hAnsi="华文细黑" w:cs="华文细黑" w:hint="eastAsia"/>
          <w:sz w:val="24"/>
          <w:szCs w:val="24"/>
        </w:rPr>
        <w:t>，余下</w:t>
      </w:r>
      <w:r w:rsidRPr="00370A20">
        <w:rPr>
          <w:rStyle w:val="para1"/>
          <w:rFonts w:ascii="华文细黑" w:eastAsia="华文细黑" w:hAnsi="华文细黑" w:cs="华文细黑"/>
          <w:sz w:val="24"/>
          <w:szCs w:val="24"/>
        </w:rPr>
        <w:t>5%</w:t>
      </w:r>
      <w:r w:rsidRPr="00370A20">
        <w:rPr>
          <w:rStyle w:val="para1"/>
          <w:rFonts w:ascii="华文细黑" w:eastAsia="华文细黑" w:hAnsi="华文细黑" w:cs="华文细黑" w:hint="eastAsia"/>
          <w:sz w:val="24"/>
          <w:szCs w:val="24"/>
        </w:rPr>
        <w:t>在验收合格之日起壹年后无重大问题后再无息支付。</w:t>
      </w:r>
    </w:p>
    <w:p w:rsidR="006001B9" w:rsidRPr="00370A20" w:rsidRDefault="00307B16">
      <w:pPr>
        <w:pStyle w:val="3"/>
        <w:spacing w:before="0" w:after="0" w:line="400" w:lineRule="exact"/>
        <w:rPr>
          <w:rFonts w:ascii="华文细黑" w:eastAsia="华文细黑" w:hAnsi="华文细黑"/>
          <w:sz w:val="28"/>
          <w:szCs w:val="28"/>
        </w:rPr>
      </w:pPr>
      <w:bookmarkStart w:id="75" w:name="_Toc17396"/>
      <w:bookmarkStart w:id="76" w:name="_Toc440030802"/>
      <w:bookmarkStart w:id="77" w:name="_Toc344475121"/>
      <w:r w:rsidRPr="00370A20">
        <w:rPr>
          <w:rFonts w:ascii="华文细黑" w:eastAsia="华文细黑" w:hAnsi="华文细黑" w:cs="华文细黑" w:hint="eastAsia"/>
          <w:sz w:val="28"/>
          <w:szCs w:val="28"/>
        </w:rPr>
        <w:t>三、质量保证及售后服务</w:t>
      </w:r>
      <w:bookmarkEnd w:id="75"/>
      <w:bookmarkEnd w:id="76"/>
      <w:bookmarkEnd w:id="77"/>
    </w:p>
    <w:p w:rsidR="006001B9" w:rsidRPr="00370A20" w:rsidRDefault="00307B16">
      <w:pPr>
        <w:spacing w:line="400" w:lineRule="exact"/>
        <w:ind w:firstLineChars="200" w:firstLine="480"/>
        <w:rPr>
          <w:rStyle w:val="para1"/>
          <w:rFonts w:ascii="华文细黑" w:eastAsia="华文细黑" w:hAnsi="华文细黑" w:cs="Times New Roman"/>
          <w:sz w:val="24"/>
          <w:szCs w:val="24"/>
        </w:rPr>
      </w:pPr>
      <w:r w:rsidRPr="00370A20">
        <w:rPr>
          <w:rStyle w:val="para1"/>
          <w:rFonts w:ascii="华文细黑" w:eastAsia="华文细黑" w:hAnsi="华文细黑" w:cs="华文细黑" w:hint="eastAsia"/>
          <w:sz w:val="24"/>
          <w:szCs w:val="24"/>
        </w:rPr>
        <w:t>（一）产品质量保证期</w:t>
      </w:r>
    </w:p>
    <w:p w:rsidR="006001B9" w:rsidRPr="00370A20" w:rsidRDefault="00307B16">
      <w:pPr>
        <w:spacing w:line="400" w:lineRule="exact"/>
        <w:ind w:firstLineChars="200" w:firstLine="480"/>
        <w:rPr>
          <w:rStyle w:val="para1"/>
          <w:rFonts w:ascii="华文细黑" w:eastAsia="华文细黑" w:hAnsi="华文细黑" w:cs="Times New Roman"/>
          <w:sz w:val="24"/>
          <w:szCs w:val="24"/>
        </w:rPr>
      </w:pPr>
      <w:r w:rsidRPr="00370A20">
        <w:rPr>
          <w:rStyle w:val="para1"/>
          <w:rFonts w:ascii="华文细黑" w:eastAsia="华文细黑" w:hAnsi="华文细黑" w:cs="华文细黑"/>
          <w:sz w:val="24"/>
          <w:szCs w:val="24"/>
        </w:rPr>
        <w:t>1</w:t>
      </w:r>
      <w:r w:rsidRPr="00370A20">
        <w:rPr>
          <w:rStyle w:val="para1"/>
          <w:rFonts w:ascii="华文细黑" w:eastAsia="华文细黑" w:hAnsi="华文细黑" w:cs="华文细黑" w:hint="eastAsia"/>
          <w:sz w:val="24"/>
          <w:szCs w:val="24"/>
        </w:rPr>
        <w:t>、自验收之日起，提供至少2年质保（若供应商有更优惠的质保期，请在响应文件中明确应答）。</w:t>
      </w:r>
    </w:p>
    <w:p w:rsidR="006001B9" w:rsidRPr="00370A20" w:rsidRDefault="00307B16">
      <w:pPr>
        <w:spacing w:line="400" w:lineRule="exact"/>
        <w:ind w:firstLineChars="200" w:firstLine="480"/>
        <w:rPr>
          <w:rStyle w:val="para1"/>
          <w:rFonts w:ascii="华文细黑" w:eastAsia="华文细黑" w:hAnsi="华文细黑" w:cs="Times New Roman"/>
          <w:sz w:val="24"/>
          <w:szCs w:val="24"/>
        </w:rPr>
      </w:pPr>
      <w:r w:rsidRPr="00370A20">
        <w:rPr>
          <w:rStyle w:val="para1"/>
          <w:rFonts w:ascii="华文细黑" w:eastAsia="华文细黑" w:hAnsi="华文细黑" w:cs="华文细黑"/>
          <w:sz w:val="24"/>
          <w:szCs w:val="24"/>
        </w:rPr>
        <w:t>2</w:t>
      </w:r>
      <w:r w:rsidRPr="00370A20">
        <w:rPr>
          <w:rStyle w:val="para1"/>
          <w:rFonts w:ascii="华文细黑" w:eastAsia="华文细黑" w:hAnsi="华文细黑" w:cs="华文细黑" w:hint="eastAsia"/>
          <w:sz w:val="24"/>
          <w:szCs w:val="24"/>
        </w:rPr>
        <w:t>、采购货物属于国家规定“三包”范围的，其产品质量保证期不得低于“三包”规定。</w:t>
      </w:r>
    </w:p>
    <w:p w:rsidR="006001B9" w:rsidRPr="00370A20" w:rsidRDefault="00307B16">
      <w:pPr>
        <w:spacing w:line="400" w:lineRule="exact"/>
        <w:ind w:firstLineChars="200" w:firstLine="480"/>
        <w:rPr>
          <w:rStyle w:val="para1"/>
          <w:rFonts w:ascii="华文细黑" w:eastAsia="华文细黑" w:hAnsi="华文细黑" w:cs="Times New Roman"/>
          <w:sz w:val="24"/>
          <w:szCs w:val="24"/>
        </w:rPr>
      </w:pPr>
      <w:r w:rsidRPr="00370A20">
        <w:rPr>
          <w:rStyle w:val="para1"/>
          <w:rFonts w:ascii="华文细黑" w:eastAsia="华文细黑" w:hAnsi="华文细黑" w:cs="华文细黑"/>
          <w:sz w:val="24"/>
          <w:szCs w:val="24"/>
        </w:rPr>
        <w:t>3</w:t>
      </w:r>
      <w:r w:rsidRPr="00370A20">
        <w:rPr>
          <w:rStyle w:val="para1"/>
          <w:rFonts w:ascii="华文细黑" w:eastAsia="华文细黑" w:hAnsi="华文细黑" w:cs="华文细黑" w:hint="eastAsia"/>
          <w:sz w:val="24"/>
          <w:szCs w:val="24"/>
        </w:rPr>
        <w:t>、采购货物由产品生产厂家（指产品生产厂家或其负责销售、售后服务机构，以下同）负责标准售后服务，应当在响应文件中予以明确说明，并提供相关文件。</w:t>
      </w:r>
    </w:p>
    <w:p w:rsidR="006001B9" w:rsidRPr="00370A20" w:rsidRDefault="00307B16">
      <w:pPr>
        <w:spacing w:line="400" w:lineRule="exact"/>
        <w:ind w:firstLineChars="200" w:firstLine="480"/>
        <w:rPr>
          <w:rStyle w:val="para1"/>
          <w:rFonts w:ascii="华文细黑" w:eastAsia="华文细黑" w:hAnsi="华文细黑" w:cs="Times New Roman"/>
          <w:sz w:val="24"/>
          <w:szCs w:val="24"/>
        </w:rPr>
      </w:pPr>
      <w:r w:rsidRPr="00370A20">
        <w:rPr>
          <w:rStyle w:val="para1"/>
          <w:rFonts w:ascii="华文细黑" w:eastAsia="华文细黑" w:hAnsi="华文细黑" w:cs="华文细黑" w:hint="eastAsia"/>
          <w:sz w:val="24"/>
          <w:szCs w:val="24"/>
        </w:rPr>
        <w:t>（二）售后服务内容</w:t>
      </w:r>
    </w:p>
    <w:p w:rsidR="006001B9" w:rsidRPr="00370A20" w:rsidRDefault="00307B16">
      <w:pPr>
        <w:spacing w:line="400" w:lineRule="exact"/>
        <w:ind w:firstLineChars="200" w:firstLine="480"/>
        <w:rPr>
          <w:rStyle w:val="para1"/>
          <w:rFonts w:ascii="华文细黑" w:eastAsia="华文细黑" w:hAnsi="华文细黑" w:cs="Times New Roman"/>
          <w:sz w:val="24"/>
          <w:szCs w:val="24"/>
        </w:rPr>
      </w:pPr>
      <w:r w:rsidRPr="00370A20">
        <w:rPr>
          <w:rStyle w:val="para1"/>
          <w:rFonts w:ascii="华文细黑" w:eastAsia="华文细黑" w:hAnsi="华文细黑" w:cs="华文细黑" w:hint="eastAsia"/>
          <w:sz w:val="24"/>
          <w:szCs w:val="24"/>
        </w:rPr>
        <w:t>供应商和厂家在质量保证期内应当为采购人提供以下技术支持服务：</w:t>
      </w:r>
    </w:p>
    <w:p w:rsidR="006001B9" w:rsidRPr="00370A20" w:rsidRDefault="00307B16">
      <w:pPr>
        <w:spacing w:line="400" w:lineRule="exact"/>
        <w:ind w:firstLineChars="200" w:firstLine="480"/>
        <w:rPr>
          <w:rStyle w:val="para1"/>
          <w:rFonts w:ascii="华文细黑" w:eastAsia="华文细黑" w:hAnsi="华文细黑" w:cs="Times New Roman"/>
          <w:sz w:val="24"/>
          <w:szCs w:val="24"/>
        </w:rPr>
      </w:pPr>
      <w:r w:rsidRPr="00370A20">
        <w:rPr>
          <w:rStyle w:val="para1"/>
          <w:rFonts w:ascii="华文细黑" w:eastAsia="华文细黑" w:hAnsi="华文细黑" w:cs="华文细黑"/>
          <w:sz w:val="24"/>
          <w:szCs w:val="24"/>
        </w:rPr>
        <w:t>1</w:t>
      </w:r>
      <w:r w:rsidRPr="00370A20">
        <w:rPr>
          <w:rStyle w:val="para1"/>
          <w:rFonts w:ascii="华文细黑" w:eastAsia="华文细黑" w:hAnsi="华文细黑" w:cs="华文细黑" w:hint="eastAsia"/>
          <w:sz w:val="24"/>
          <w:szCs w:val="24"/>
        </w:rPr>
        <w:t>、质量保证期内服务要求</w:t>
      </w:r>
    </w:p>
    <w:p w:rsidR="006001B9" w:rsidRPr="00370A20" w:rsidRDefault="00307B16">
      <w:pPr>
        <w:spacing w:line="400" w:lineRule="exact"/>
        <w:ind w:firstLineChars="200" w:firstLine="480"/>
        <w:rPr>
          <w:rStyle w:val="para1"/>
          <w:rFonts w:ascii="华文细黑" w:eastAsia="华文细黑" w:hAnsi="华文细黑" w:cs="Times New Roman"/>
          <w:sz w:val="24"/>
          <w:szCs w:val="24"/>
        </w:rPr>
      </w:pPr>
      <w:r w:rsidRPr="00370A20">
        <w:rPr>
          <w:rStyle w:val="para1"/>
          <w:rFonts w:ascii="华文细黑" w:eastAsia="华文细黑" w:hAnsi="华文细黑" w:cs="华文细黑"/>
          <w:sz w:val="24"/>
          <w:szCs w:val="24"/>
        </w:rPr>
        <w:t>1.1</w:t>
      </w:r>
      <w:r w:rsidRPr="00370A20">
        <w:rPr>
          <w:rStyle w:val="para1"/>
          <w:rFonts w:ascii="华文细黑" w:eastAsia="华文细黑" w:hAnsi="华文细黑" w:cs="华文细黑" w:hint="eastAsia"/>
          <w:sz w:val="24"/>
          <w:szCs w:val="24"/>
        </w:rPr>
        <w:t>电话咨询</w:t>
      </w:r>
    </w:p>
    <w:p w:rsidR="006001B9" w:rsidRPr="00370A20" w:rsidRDefault="00307B16">
      <w:pPr>
        <w:spacing w:line="400" w:lineRule="exact"/>
        <w:ind w:firstLineChars="200" w:firstLine="480"/>
        <w:rPr>
          <w:rStyle w:val="para1"/>
          <w:rFonts w:ascii="华文细黑" w:eastAsia="华文细黑" w:hAnsi="华文细黑" w:cs="Times New Roman"/>
          <w:sz w:val="24"/>
          <w:szCs w:val="24"/>
        </w:rPr>
      </w:pPr>
      <w:r w:rsidRPr="00370A20">
        <w:rPr>
          <w:rStyle w:val="para1"/>
          <w:rFonts w:ascii="华文细黑" w:eastAsia="华文细黑" w:hAnsi="华文细黑" w:cs="华文细黑" w:hint="eastAsia"/>
          <w:sz w:val="24"/>
          <w:szCs w:val="24"/>
        </w:rPr>
        <w:t>成交供应商和厂家应当为用户提供技术援助电话，解答用户在使用中遇到的问题，及时为用户提出解决问题的建议。</w:t>
      </w:r>
    </w:p>
    <w:p w:rsidR="006001B9" w:rsidRPr="00370A20" w:rsidRDefault="00307B16">
      <w:pPr>
        <w:spacing w:line="400" w:lineRule="exact"/>
        <w:ind w:firstLineChars="200" w:firstLine="480"/>
        <w:rPr>
          <w:rStyle w:val="para1"/>
          <w:rFonts w:ascii="华文细黑" w:eastAsia="华文细黑" w:hAnsi="华文细黑" w:cs="Times New Roman"/>
          <w:sz w:val="24"/>
          <w:szCs w:val="24"/>
        </w:rPr>
      </w:pPr>
      <w:r w:rsidRPr="00370A20">
        <w:rPr>
          <w:rStyle w:val="para1"/>
          <w:rFonts w:ascii="华文细黑" w:eastAsia="华文细黑" w:hAnsi="华文细黑" w:cs="华文细黑"/>
          <w:sz w:val="24"/>
          <w:szCs w:val="24"/>
        </w:rPr>
        <w:t>1.2</w:t>
      </w:r>
      <w:r w:rsidRPr="00370A20">
        <w:rPr>
          <w:rStyle w:val="para1"/>
          <w:rFonts w:ascii="华文细黑" w:eastAsia="华文细黑" w:hAnsi="华文细黑" w:cs="华文细黑" w:hint="eastAsia"/>
          <w:sz w:val="24"/>
          <w:szCs w:val="24"/>
        </w:rPr>
        <w:t>现场响应</w:t>
      </w:r>
    </w:p>
    <w:p w:rsidR="006001B9" w:rsidRPr="00370A20" w:rsidRDefault="00307B16">
      <w:pPr>
        <w:spacing w:line="400" w:lineRule="exact"/>
        <w:ind w:firstLineChars="200" w:firstLine="480"/>
        <w:rPr>
          <w:rStyle w:val="para1"/>
          <w:rFonts w:ascii="华文细黑" w:eastAsia="华文细黑" w:hAnsi="华文细黑" w:cs="Times New Roman"/>
          <w:sz w:val="24"/>
          <w:szCs w:val="24"/>
        </w:rPr>
      </w:pPr>
      <w:r w:rsidRPr="00370A20">
        <w:rPr>
          <w:rStyle w:val="para1"/>
          <w:rFonts w:ascii="华文细黑" w:eastAsia="华文细黑" w:hAnsi="华文细黑" w:cs="华文细黑" w:hint="eastAsia"/>
          <w:sz w:val="24"/>
          <w:szCs w:val="24"/>
        </w:rPr>
        <w:t>用户遇到使用及技术问题，电话咨询不能解决的，成交供应商或厂家应在</w:t>
      </w:r>
      <w:r w:rsidRPr="00370A20">
        <w:rPr>
          <w:rStyle w:val="para1"/>
          <w:rFonts w:ascii="华文细黑" w:eastAsia="华文细黑" w:hAnsi="华文细黑" w:cs="华文细黑"/>
          <w:sz w:val="24"/>
          <w:szCs w:val="24"/>
        </w:rPr>
        <w:t>4</w:t>
      </w:r>
      <w:r w:rsidRPr="00370A20">
        <w:rPr>
          <w:rStyle w:val="para1"/>
          <w:rFonts w:ascii="华文细黑" w:eastAsia="华文细黑" w:hAnsi="华文细黑" w:cs="华文细黑" w:hint="eastAsia"/>
          <w:sz w:val="24"/>
          <w:szCs w:val="24"/>
        </w:rPr>
        <w:t>小时内采取相应响应措施；无法在</w:t>
      </w:r>
      <w:r w:rsidRPr="00370A20">
        <w:rPr>
          <w:rStyle w:val="para1"/>
          <w:rFonts w:ascii="华文细黑" w:eastAsia="华文细黑" w:hAnsi="华文细黑" w:cs="华文细黑"/>
          <w:sz w:val="24"/>
          <w:szCs w:val="24"/>
        </w:rPr>
        <w:t>8</w:t>
      </w:r>
      <w:r w:rsidRPr="00370A20">
        <w:rPr>
          <w:rStyle w:val="para1"/>
          <w:rFonts w:ascii="华文细黑" w:eastAsia="华文细黑" w:hAnsi="华文细黑" w:cs="华文细黑" w:hint="eastAsia"/>
          <w:sz w:val="24"/>
          <w:szCs w:val="24"/>
        </w:rPr>
        <w:t>小时内解决的，应在</w:t>
      </w:r>
      <w:r w:rsidRPr="00370A20">
        <w:rPr>
          <w:rStyle w:val="para1"/>
          <w:rFonts w:ascii="华文细黑" w:eastAsia="华文细黑" w:hAnsi="华文细黑" w:cs="华文细黑"/>
          <w:sz w:val="24"/>
          <w:szCs w:val="24"/>
        </w:rPr>
        <w:t>8</w:t>
      </w:r>
      <w:r w:rsidRPr="00370A20">
        <w:rPr>
          <w:rStyle w:val="para1"/>
          <w:rFonts w:ascii="华文细黑" w:eastAsia="华文细黑" w:hAnsi="华文细黑" w:cs="华文细黑" w:hint="eastAsia"/>
          <w:sz w:val="24"/>
          <w:szCs w:val="24"/>
        </w:rPr>
        <w:t>小时内派出专业人员进行技术支持。</w:t>
      </w:r>
    </w:p>
    <w:p w:rsidR="006001B9" w:rsidRPr="00370A20" w:rsidRDefault="00307B16">
      <w:pPr>
        <w:spacing w:line="400" w:lineRule="exact"/>
        <w:ind w:firstLineChars="200" w:firstLine="480"/>
        <w:rPr>
          <w:rStyle w:val="para1"/>
          <w:rFonts w:ascii="华文细黑" w:eastAsia="华文细黑" w:hAnsi="华文细黑" w:cs="Times New Roman"/>
          <w:sz w:val="24"/>
          <w:szCs w:val="24"/>
        </w:rPr>
      </w:pPr>
      <w:r w:rsidRPr="00370A20">
        <w:rPr>
          <w:rStyle w:val="para1"/>
          <w:rFonts w:ascii="华文细黑" w:eastAsia="华文细黑" w:hAnsi="华文细黑" w:cs="华文细黑"/>
          <w:sz w:val="24"/>
          <w:szCs w:val="24"/>
        </w:rPr>
        <w:t>1.3</w:t>
      </w:r>
      <w:r w:rsidRPr="00370A20">
        <w:rPr>
          <w:rStyle w:val="para1"/>
          <w:rFonts w:ascii="华文细黑" w:eastAsia="华文细黑" w:hAnsi="华文细黑" w:cs="华文细黑" w:hint="eastAsia"/>
          <w:sz w:val="24"/>
          <w:szCs w:val="24"/>
        </w:rPr>
        <w:t>技术升级</w:t>
      </w:r>
    </w:p>
    <w:p w:rsidR="006001B9" w:rsidRPr="00370A20" w:rsidRDefault="00307B16">
      <w:pPr>
        <w:spacing w:line="400" w:lineRule="exact"/>
        <w:ind w:firstLineChars="200" w:firstLine="480"/>
        <w:rPr>
          <w:rStyle w:val="para1"/>
          <w:rFonts w:ascii="华文细黑" w:eastAsia="华文细黑" w:hAnsi="华文细黑" w:cs="Times New Roman"/>
          <w:sz w:val="24"/>
          <w:szCs w:val="24"/>
        </w:rPr>
      </w:pPr>
      <w:r w:rsidRPr="00370A20">
        <w:rPr>
          <w:rStyle w:val="para1"/>
          <w:rFonts w:ascii="华文细黑" w:eastAsia="华文细黑" w:hAnsi="华文细黑" w:cs="华文细黑" w:hint="eastAsia"/>
          <w:sz w:val="24"/>
          <w:szCs w:val="24"/>
        </w:rPr>
        <w:t>在质保期内，如果成交供应商和厂家的产品技术升级，成交供应商应及时通知采购人，如采购人有相应要求，成交供应商和厂家应对采购人进行升级服务。</w:t>
      </w:r>
    </w:p>
    <w:p w:rsidR="006001B9" w:rsidRPr="00370A20" w:rsidRDefault="00307B16">
      <w:pPr>
        <w:spacing w:line="400" w:lineRule="exact"/>
        <w:ind w:firstLineChars="200" w:firstLine="480"/>
        <w:rPr>
          <w:rStyle w:val="para1"/>
          <w:rFonts w:ascii="华文细黑" w:eastAsia="华文细黑" w:hAnsi="华文细黑" w:cs="Times New Roman"/>
          <w:sz w:val="24"/>
          <w:szCs w:val="24"/>
        </w:rPr>
      </w:pPr>
      <w:r w:rsidRPr="00370A20">
        <w:rPr>
          <w:rStyle w:val="para1"/>
          <w:rFonts w:ascii="华文细黑" w:eastAsia="华文细黑" w:hAnsi="华文细黑" w:cs="华文细黑"/>
          <w:sz w:val="24"/>
          <w:szCs w:val="24"/>
        </w:rPr>
        <w:t>2</w:t>
      </w:r>
      <w:r w:rsidRPr="00370A20">
        <w:rPr>
          <w:rStyle w:val="para1"/>
          <w:rFonts w:ascii="华文细黑" w:eastAsia="华文细黑" w:hAnsi="华文细黑" w:cs="华文细黑" w:hint="eastAsia"/>
          <w:sz w:val="24"/>
          <w:szCs w:val="24"/>
        </w:rPr>
        <w:t>、质保期外服务要求</w:t>
      </w:r>
    </w:p>
    <w:p w:rsidR="006001B9" w:rsidRPr="00370A20" w:rsidRDefault="00307B16">
      <w:pPr>
        <w:spacing w:line="400" w:lineRule="exact"/>
        <w:ind w:firstLineChars="200" w:firstLine="480"/>
        <w:rPr>
          <w:rStyle w:val="para1"/>
          <w:rFonts w:ascii="华文细黑" w:eastAsia="华文细黑" w:hAnsi="华文细黑" w:cs="Times New Roman"/>
          <w:sz w:val="24"/>
          <w:szCs w:val="24"/>
        </w:rPr>
      </w:pPr>
      <w:r w:rsidRPr="00370A20">
        <w:rPr>
          <w:rStyle w:val="para1"/>
          <w:rFonts w:ascii="华文细黑" w:eastAsia="华文细黑" w:hAnsi="华文细黑" w:cs="华文细黑"/>
          <w:sz w:val="24"/>
          <w:szCs w:val="24"/>
        </w:rPr>
        <w:t>2.1</w:t>
      </w:r>
      <w:r w:rsidRPr="00370A20">
        <w:rPr>
          <w:rStyle w:val="para1"/>
          <w:rFonts w:ascii="华文细黑" w:eastAsia="华文细黑" w:hAnsi="华文细黑" w:cs="华文细黑" w:hint="eastAsia"/>
          <w:sz w:val="24"/>
          <w:szCs w:val="24"/>
        </w:rPr>
        <w:t>质量保证期过后，成交供应商和厂家应同样提供免费电话咨询服务，并应承诺提供产品上门维护服务。</w:t>
      </w:r>
    </w:p>
    <w:p w:rsidR="006001B9" w:rsidRPr="00370A20" w:rsidRDefault="00307B16">
      <w:pPr>
        <w:spacing w:line="400" w:lineRule="exact"/>
        <w:ind w:firstLineChars="200" w:firstLine="480"/>
        <w:rPr>
          <w:rStyle w:val="para1"/>
          <w:rFonts w:ascii="华文细黑" w:eastAsia="华文细黑" w:hAnsi="华文细黑" w:cs="Times New Roman"/>
          <w:sz w:val="24"/>
          <w:szCs w:val="24"/>
        </w:rPr>
      </w:pPr>
      <w:r w:rsidRPr="00370A20">
        <w:rPr>
          <w:rStyle w:val="para1"/>
          <w:rFonts w:ascii="华文细黑" w:eastAsia="华文细黑" w:hAnsi="华文细黑" w:cs="华文细黑"/>
          <w:sz w:val="24"/>
          <w:szCs w:val="24"/>
        </w:rPr>
        <w:lastRenderedPageBreak/>
        <w:t>2.2</w:t>
      </w:r>
      <w:r w:rsidRPr="00370A20">
        <w:rPr>
          <w:rStyle w:val="para1"/>
          <w:rFonts w:ascii="华文细黑" w:eastAsia="华文细黑" w:hAnsi="华文细黑" w:cs="华文细黑" w:hint="eastAsia"/>
          <w:sz w:val="24"/>
          <w:szCs w:val="24"/>
        </w:rPr>
        <w:t>质量保证期过后，采购人需要继续由原成交供应商和厂家提供售后服务的，成交供应商和厂家应以优惠价格提供售后服务。</w:t>
      </w:r>
    </w:p>
    <w:p w:rsidR="006001B9" w:rsidRPr="00370A20" w:rsidRDefault="006001B9">
      <w:pPr>
        <w:spacing w:line="360" w:lineRule="auto"/>
        <w:ind w:firstLineChars="200" w:firstLine="480"/>
        <w:rPr>
          <w:rStyle w:val="para1"/>
          <w:rFonts w:ascii="华文细黑" w:eastAsia="华文细黑" w:hAnsi="华文细黑" w:cs="Times New Roman"/>
          <w:sz w:val="24"/>
          <w:szCs w:val="24"/>
        </w:rPr>
      </w:pPr>
    </w:p>
    <w:p w:rsidR="006001B9" w:rsidRPr="00370A20" w:rsidRDefault="00307B16">
      <w:pPr>
        <w:pStyle w:val="2"/>
        <w:spacing w:before="0" w:after="0" w:line="360" w:lineRule="auto"/>
        <w:rPr>
          <w:rFonts w:ascii="华文细黑" w:eastAsia="华文细黑" w:hAnsi="华文细黑" w:cs="Times New Roman"/>
          <w:sz w:val="28"/>
          <w:szCs w:val="28"/>
        </w:rPr>
      </w:pPr>
      <w:bookmarkStart w:id="78" w:name="_Toc245281251"/>
      <w:bookmarkStart w:id="79" w:name="_Toc246305555"/>
      <w:bookmarkStart w:id="80" w:name="_Toc6371"/>
      <w:bookmarkStart w:id="81" w:name="_Toc246395362"/>
      <w:r w:rsidRPr="00370A20">
        <w:rPr>
          <w:rFonts w:ascii="华文细黑" w:eastAsia="华文细黑" w:hAnsi="华文细黑" w:cs="华文细黑" w:hint="eastAsia"/>
          <w:sz w:val="28"/>
          <w:szCs w:val="28"/>
        </w:rPr>
        <w:t>四、其他</w:t>
      </w:r>
      <w:bookmarkEnd w:id="78"/>
      <w:bookmarkEnd w:id="79"/>
      <w:bookmarkEnd w:id="80"/>
      <w:bookmarkEnd w:id="81"/>
    </w:p>
    <w:p w:rsidR="006001B9" w:rsidRPr="00370A20" w:rsidRDefault="00307B16">
      <w:pPr>
        <w:spacing w:line="360" w:lineRule="auto"/>
        <w:ind w:leftChars="194" w:left="903" w:hangingChars="150" w:hanging="360"/>
        <w:rPr>
          <w:rStyle w:val="para1"/>
          <w:rFonts w:ascii="华文细黑" w:eastAsia="华文细黑" w:hAnsi="华文细黑" w:cs="Times New Roman"/>
          <w:sz w:val="24"/>
          <w:szCs w:val="24"/>
        </w:rPr>
      </w:pPr>
      <w:r w:rsidRPr="00370A20">
        <w:rPr>
          <w:rStyle w:val="para1"/>
          <w:rFonts w:ascii="华文细黑" w:eastAsia="华文细黑" w:hAnsi="华文细黑" w:cs="华文细黑"/>
          <w:sz w:val="24"/>
          <w:szCs w:val="24"/>
        </w:rPr>
        <w:t>1</w:t>
      </w:r>
      <w:r w:rsidRPr="00370A20">
        <w:rPr>
          <w:rStyle w:val="para1"/>
          <w:rFonts w:ascii="华文细黑" w:eastAsia="华文细黑" w:hAnsi="华文细黑" w:cs="华文细黑" w:hint="eastAsia"/>
          <w:sz w:val="24"/>
          <w:szCs w:val="24"/>
        </w:rPr>
        <w:t>、以上条款和服务承诺报价人必须在投标文件上明确列出，承诺内容必须达到本篇及招标文件其他条款的要求。</w:t>
      </w:r>
    </w:p>
    <w:p w:rsidR="006001B9" w:rsidRPr="00370A20" w:rsidRDefault="00307B16">
      <w:pPr>
        <w:spacing w:line="360" w:lineRule="auto"/>
        <w:ind w:firstLine="540"/>
        <w:rPr>
          <w:rStyle w:val="para1"/>
          <w:rFonts w:ascii="华文细黑" w:eastAsia="华文细黑" w:hAnsi="华文细黑" w:cs="Times New Roman"/>
          <w:sz w:val="24"/>
          <w:szCs w:val="24"/>
        </w:rPr>
      </w:pPr>
      <w:r w:rsidRPr="00370A20">
        <w:rPr>
          <w:rStyle w:val="para1"/>
          <w:rFonts w:ascii="华文细黑" w:eastAsia="华文细黑" w:hAnsi="华文细黑" w:cs="华文细黑"/>
          <w:sz w:val="24"/>
          <w:szCs w:val="24"/>
        </w:rPr>
        <w:t>2</w:t>
      </w:r>
      <w:r w:rsidRPr="00370A20">
        <w:rPr>
          <w:rStyle w:val="para1"/>
          <w:rFonts w:ascii="华文细黑" w:eastAsia="华文细黑" w:hAnsi="华文细黑" w:cs="华文细黑" w:hint="eastAsia"/>
          <w:sz w:val="24"/>
          <w:szCs w:val="24"/>
        </w:rPr>
        <w:t>、其他未尽事宜由合同双方在采购合同中详细约定。</w:t>
      </w:r>
      <w:bookmarkStart w:id="82" w:name="_Toc178402866"/>
    </w:p>
    <w:p w:rsidR="006001B9" w:rsidRPr="00370A20" w:rsidRDefault="00307B16">
      <w:pPr>
        <w:tabs>
          <w:tab w:val="left" w:pos="8100"/>
        </w:tabs>
        <w:jc w:val="center"/>
        <w:outlineLvl w:val="0"/>
        <w:rPr>
          <w:rFonts w:ascii="华文细黑" w:eastAsia="华文细黑" w:hAnsi="华文细黑"/>
          <w:b/>
          <w:bCs/>
          <w:sz w:val="30"/>
          <w:szCs w:val="30"/>
        </w:rPr>
      </w:pPr>
      <w:bookmarkStart w:id="83" w:name="_Toc246395363"/>
      <w:bookmarkStart w:id="84" w:name="_Toc246305556"/>
      <w:bookmarkStart w:id="85" w:name="_Toc129763854"/>
      <w:bookmarkStart w:id="86" w:name="_Toc223847751"/>
      <w:bookmarkEnd w:id="82"/>
      <w:r w:rsidRPr="00370A20">
        <w:rPr>
          <w:rFonts w:ascii="华文细黑" w:eastAsia="华文细黑" w:hAnsi="华文细黑"/>
          <w:b/>
          <w:bCs/>
          <w:sz w:val="30"/>
          <w:szCs w:val="30"/>
        </w:rPr>
        <w:br w:type="page"/>
      </w:r>
      <w:bookmarkStart w:id="87" w:name="_Toc16362"/>
      <w:r w:rsidRPr="00370A20">
        <w:rPr>
          <w:rFonts w:ascii="华文细黑" w:eastAsia="华文细黑" w:hAnsi="华文细黑" w:cs="华文细黑" w:hint="eastAsia"/>
          <w:b/>
          <w:bCs/>
          <w:sz w:val="30"/>
          <w:szCs w:val="30"/>
        </w:rPr>
        <w:lastRenderedPageBreak/>
        <w:t>第四篇　合同主要条款及合同格式</w:t>
      </w:r>
      <w:bookmarkEnd w:id="83"/>
      <w:bookmarkEnd w:id="84"/>
      <w:bookmarkEnd w:id="85"/>
      <w:bookmarkEnd w:id="86"/>
      <w:bookmarkEnd w:id="87"/>
    </w:p>
    <w:p w:rsidR="006001B9" w:rsidRPr="00370A20" w:rsidRDefault="00307B16">
      <w:pPr>
        <w:spacing w:line="360" w:lineRule="auto"/>
        <w:outlineLvl w:val="1"/>
        <w:rPr>
          <w:rFonts w:ascii="华文细黑" w:eastAsia="华文细黑" w:hAnsi="华文细黑"/>
          <w:b/>
          <w:bCs/>
          <w:sz w:val="24"/>
          <w:szCs w:val="24"/>
        </w:rPr>
      </w:pPr>
      <w:bookmarkStart w:id="88" w:name="_Toc223847752"/>
      <w:bookmarkStart w:id="89" w:name="_Toc246305557"/>
      <w:bookmarkStart w:id="90" w:name="_Toc246395364"/>
      <w:bookmarkStart w:id="91" w:name="_Toc7242"/>
      <w:r w:rsidRPr="00370A20">
        <w:rPr>
          <w:rFonts w:ascii="华文细黑" w:eastAsia="华文细黑" w:hAnsi="华文细黑" w:cs="华文细黑" w:hint="eastAsia"/>
          <w:b/>
          <w:bCs/>
          <w:sz w:val="24"/>
          <w:szCs w:val="24"/>
        </w:rPr>
        <w:t>一、定义</w:t>
      </w:r>
      <w:bookmarkEnd w:id="88"/>
      <w:bookmarkEnd w:id="89"/>
      <w:bookmarkEnd w:id="90"/>
      <w:bookmarkEnd w:id="91"/>
    </w:p>
    <w:p w:rsidR="006001B9" w:rsidRPr="00370A20" w:rsidRDefault="00307B16">
      <w:pPr>
        <w:spacing w:line="360" w:lineRule="auto"/>
        <w:ind w:leftChars="172" w:left="842" w:hangingChars="150" w:hanging="360"/>
        <w:rPr>
          <w:rFonts w:ascii="华文细黑" w:eastAsia="华文细黑" w:hAnsi="华文细黑"/>
          <w:sz w:val="24"/>
          <w:szCs w:val="24"/>
        </w:rPr>
      </w:pPr>
      <w:r w:rsidRPr="00370A20">
        <w:rPr>
          <w:rFonts w:ascii="华文细黑" w:eastAsia="华文细黑" w:hAnsi="华文细黑" w:cs="华文细黑"/>
          <w:sz w:val="24"/>
          <w:szCs w:val="24"/>
        </w:rPr>
        <w:t>1</w:t>
      </w:r>
      <w:r w:rsidRPr="00370A20">
        <w:rPr>
          <w:rFonts w:ascii="华文细黑" w:eastAsia="华文细黑" w:hAnsi="华文细黑" w:cs="华文细黑" w:hint="eastAsia"/>
          <w:sz w:val="24"/>
          <w:szCs w:val="24"/>
        </w:rPr>
        <w:t>．需方是指通过询价采购，接受合同货物及服务的机关、事业单位或团体组织。</w:t>
      </w:r>
    </w:p>
    <w:p w:rsidR="006001B9" w:rsidRPr="00370A20" w:rsidRDefault="00307B16">
      <w:pPr>
        <w:snapToGrid w:val="0"/>
        <w:spacing w:line="360" w:lineRule="auto"/>
        <w:ind w:firstLineChars="200" w:firstLine="480"/>
        <w:rPr>
          <w:rFonts w:ascii="华文细黑" w:eastAsia="华文细黑" w:hAnsi="华文细黑"/>
          <w:sz w:val="24"/>
          <w:szCs w:val="24"/>
        </w:rPr>
      </w:pPr>
      <w:r w:rsidRPr="00370A20">
        <w:rPr>
          <w:rFonts w:ascii="华文细黑" w:eastAsia="华文细黑" w:hAnsi="华文细黑" w:cs="华文细黑"/>
          <w:sz w:val="24"/>
          <w:szCs w:val="24"/>
        </w:rPr>
        <w:t>2</w:t>
      </w:r>
      <w:r w:rsidRPr="00370A20">
        <w:rPr>
          <w:rFonts w:ascii="华文细黑" w:eastAsia="华文细黑" w:hAnsi="华文细黑" w:cs="华文细黑" w:hint="eastAsia"/>
          <w:sz w:val="24"/>
          <w:szCs w:val="24"/>
        </w:rPr>
        <w:t>．供方是指成交后提供合同货物和服务的企业法人。</w:t>
      </w:r>
    </w:p>
    <w:p w:rsidR="006001B9" w:rsidRPr="00370A20" w:rsidRDefault="00307B16">
      <w:pPr>
        <w:snapToGrid w:val="0"/>
        <w:spacing w:line="360" w:lineRule="auto"/>
        <w:ind w:leftChars="172" w:left="842" w:hangingChars="150" w:hanging="360"/>
        <w:rPr>
          <w:rFonts w:ascii="华文细黑" w:eastAsia="华文细黑" w:hAnsi="华文细黑"/>
          <w:sz w:val="24"/>
          <w:szCs w:val="24"/>
        </w:rPr>
      </w:pPr>
      <w:r w:rsidRPr="00370A20">
        <w:rPr>
          <w:rFonts w:ascii="华文细黑" w:eastAsia="华文细黑" w:hAnsi="华文细黑" w:cs="华文细黑"/>
          <w:sz w:val="24"/>
          <w:szCs w:val="24"/>
        </w:rPr>
        <w:t>3</w:t>
      </w:r>
      <w:r w:rsidRPr="00370A20">
        <w:rPr>
          <w:rFonts w:ascii="华文细黑" w:eastAsia="华文细黑" w:hAnsi="华文细黑" w:cs="华文细黑" w:hint="eastAsia"/>
          <w:sz w:val="24"/>
          <w:szCs w:val="24"/>
        </w:rPr>
        <w:t>．合同是指由采购人和成交供应商按照询价采购文件、补遗书和报价文件以及书面承诺的实质性内容，规范成要约和承诺，通过协商一致达成的书面协议。</w:t>
      </w:r>
    </w:p>
    <w:p w:rsidR="006001B9" w:rsidRPr="00370A20" w:rsidRDefault="00307B16">
      <w:pPr>
        <w:snapToGrid w:val="0"/>
        <w:spacing w:line="360" w:lineRule="auto"/>
        <w:ind w:leftChars="172" w:left="842" w:hangingChars="150" w:hanging="360"/>
        <w:rPr>
          <w:rFonts w:ascii="华文细黑" w:eastAsia="华文细黑" w:hAnsi="华文细黑"/>
          <w:sz w:val="24"/>
          <w:szCs w:val="24"/>
        </w:rPr>
      </w:pPr>
      <w:r w:rsidRPr="00370A20">
        <w:rPr>
          <w:rFonts w:ascii="华文细黑" w:eastAsia="华文细黑" w:hAnsi="华文细黑" w:cs="华文细黑"/>
          <w:sz w:val="24"/>
          <w:szCs w:val="24"/>
        </w:rPr>
        <w:t>4</w:t>
      </w:r>
      <w:r w:rsidRPr="00370A20">
        <w:rPr>
          <w:rFonts w:ascii="华文细黑" w:eastAsia="华文细黑" w:hAnsi="华文细黑" w:cs="华文细黑" w:hint="eastAsia"/>
          <w:sz w:val="24"/>
          <w:szCs w:val="24"/>
        </w:rPr>
        <w:t>．合同价格系指根据合同规定，在供方全面正确地履行合同义务时需方应支付给供方的款项。</w:t>
      </w:r>
    </w:p>
    <w:p w:rsidR="006001B9" w:rsidRPr="00370A20" w:rsidRDefault="00307B16">
      <w:pPr>
        <w:snapToGrid w:val="0"/>
        <w:spacing w:line="360" w:lineRule="auto"/>
        <w:ind w:leftChars="172" w:left="842" w:hangingChars="150" w:hanging="360"/>
        <w:rPr>
          <w:rFonts w:ascii="华文细黑" w:eastAsia="华文细黑" w:hAnsi="华文细黑"/>
          <w:sz w:val="24"/>
          <w:szCs w:val="24"/>
        </w:rPr>
      </w:pPr>
      <w:r w:rsidRPr="00370A20">
        <w:rPr>
          <w:rFonts w:ascii="华文细黑" w:eastAsia="华文细黑" w:hAnsi="华文细黑" w:cs="华文细黑"/>
          <w:sz w:val="24"/>
          <w:szCs w:val="24"/>
        </w:rPr>
        <w:t>5</w:t>
      </w:r>
      <w:r w:rsidRPr="00370A20">
        <w:rPr>
          <w:rFonts w:ascii="华文细黑" w:eastAsia="华文细黑" w:hAnsi="华文细黑" w:cs="华文细黑" w:hint="eastAsia"/>
          <w:sz w:val="24"/>
          <w:szCs w:val="24"/>
        </w:rPr>
        <w:t>．技术资料是指合同货物及其相关的设计、制造、监造、检验、验收等文件（包括图纸、各种文字说明、标准）。</w:t>
      </w:r>
    </w:p>
    <w:p w:rsidR="006001B9" w:rsidRPr="00370A20" w:rsidRDefault="00307B16">
      <w:pPr>
        <w:snapToGrid w:val="0"/>
        <w:spacing w:line="360" w:lineRule="auto"/>
        <w:ind w:firstLineChars="200" w:firstLine="480"/>
        <w:rPr>
          <w:rFonts w:ascii="华文细黑" w:eastAsia="华文细黑" w:hAnsi="华文细黑"/>
          <w:sz w:val="24"/>
          <w:szCs w:val="24"/>
        </w:rPr>
      </w:pPr>
      <w:r w:rsidRPr="00370A20">
        <w:rPr>
          <w:rFonts w:ascii="华文细黑" w:eastAsia="华文细黑" w:hAnsi="华文细黑" w:cs="华文细黑"/>
          <w:sz w:val="24"/>
          <w:szCs w:val="24"/>
        </w:rPr>
        <w:t>6</w:t>
      </w:r>
      <w:r w:rsidRPr="00370A20">
        <w:rPr>
          <w:rFonts w:ascii="华文细黑" w:eastAsia="华文细黑" w:hAnsi="华文细黑" w:cs="华文细黑" w:hint="eastAsia"/>
          <w:sz w:val="24"/>
          <w:szCs w:val="24"/>
        </w:rPr>
        <w:t>．合同货物是指供方根据合同所需供应的</w:t>
      </w:r>
      <w:r w:rsidRPr="00370A20">
        <w:rPr>
          <w:rStyle w:val="para1"/>
          <w:rFonts w:ascii="华文细黑" w:eastAsia="华文细黑" w:hAnsi="华文细黑" w:cs="华文细黑" w:hint="eastAsia"/>
          <w:sz w:val="24"/>
          <w:szCs w:val="24"/>
        </w:rPr>
        <w:t>设备</w:t>
      </w:r>
      <w:r w:rsidRPr="00370A20">
        <w:rPr>
          <w:rFonts w:ascii="华文细黑" w:eastAsia="华文细黑" w:hAnsi="华文细黑" w:cs="华文细黑" w:hint="eastAsia"/>
          <w:sz w:val="24"/>
          <w:szCs w:val="24"/>
        </w:rPr>
        <w:t>。</w:t>
      </w:r>
    </w:p>
    <w:p w:rsidR="006001B9" w:rsidRPr="00370A20" w:rsidRDefault="00307B16">
      <w:pPr>
        <w:spacing w:line="360" w:lineRule="auto"/>
        <w:outlineLvl w:val="1"/>
        <w:rPr>
          <w:rFonts w:ascii="华文细黑" w:eastAsia="华文细黑" w:hAnsi="华文细黑"/>
          <w:b/>
          <w:bCs/>
          <w:sz w:val="24"/>
          <w:szCs w:val="24"/>
        </w:rPr>
      </w:pPr>
      <w:bookmarkStart w:id="92" w:name="_Toc223847753"/>
      <w:bookmarkStart w:id="93" w:name="_Toc2559"/>
      <w:bookmarkStart w:id="94" w:name="_Toc246395365"/>
      <w:bookmarkStart w:id="95" w:name="_Toc246305558"/>
      <w:r w:rsidRPr="00370A20">
        <w:rPr>
          <w:rFonts w:ascii="华文细黑" w:eastAsia="华文细黑" w:hAnsi="华文细黑" w:cs="华文细黑" w:hint="eastAsia"/>
          <w:b/>
          <w:bCs/>
          <w:sz w:val="24"/>
          <w:szCs w:val="24"/>
        </w:rPr>
        <w:t>二、合同标的</w:t>
      </w:r>
      <w:bookmarkEnd w:id="92"/>
      <w:bookmarkEnd w:id="93"/>
      <w:bookmarkEnd w:id="94"/>
      <w:bookmarkEnd w:id="95"/>
    </w:p>
    <w:p w:rsidR="006001B9" w:rsidRPr="00370A20" w:rsidRDefault="00307B16">
      <w:pPr>
        <w:snapToGrid w:val="0"/>
        <w:spacing w:line="360" w:lineRule="auto"/>
        <w:ind w:firstLine="573"/>
        <w:rPr>
          <w:rFonts w:ascii="华文细黑" w:eastAsia="华文细黑" w:hAnsi="华文细黑"/>
          <w:sz w:val="24"/>
          <w:szCs w:val="24"/>
        </w:rPr>
      </w:pPr>
      <w:r w:rsidRPr="00370A20">
        <w:rPr>
          <w:rFonts w:ascii="华文细黑" w:eastAsia="华文细黑" w:hAnsi="华文细黑" w:cs="华文细黑"/>
          <w:sz w:val="24"/>
          <w:szCs w:val="24"/>
        </w:rPr>
        <w:t>1</w:t>
      </w:r>
      <w:r w:rsidRPr="00370A20">
        <w:rPr>
          <w:rFonts w:ascii="华文细黑" w:eastAsia="华文细黑" w:hAnsi="华文细黑" w:cs="华文细黑" w:hint="eastAsia"/>
          <w:sz w:val="24"/>
          <w:szCs w:val="24"/>
        </w:rPr>
        <w:t>．合同标的包括以下内容：详见清单。</w:t>
      </w:r>
    </w:p>
    <w:p w:rsidR="006001B9" w:rsidRPr="00370A20" w:rsidRDefault="00307B16">
      <w:pPr>
        <w:spacing w:line="360" w:lineRule="auto"/>
        <w:outlineLvl w:val="1"/>
        <w:rPr>
          <w:rFonts w:ascii="华文细黑" w:eastAsia="华文细黑" w:hAnsi="华文细黑"/>
          <w:b/>
          <w:bCs/>
          <w:sz w:val="24"/>
          <w:szCs w:val="24"/>
        </w:rPr>
      </w:pPr>
      <w:bookmarkStart w:id="96" w:name="_Toc4820"/>
      <w:bookmarkStart w:id="97" w:name="_Toc246305559"/>
      <w:bookmarkStart w:id="98" w:name="_Toc223847754"/>
      <w:bookmarkStart w:id="99" w:name="_Toc246395366"/>
      <w:r w:rsidRPr="00370A20">
        <w:rPr>
          <w:rFonts w:ascii="华文细黑" w:eastAsia="华文细黑" w:hAnsi="华文细黑" w:cs="华文细黑" w:hint="eastAsia"/>
          <w:b/>
          <w:bCs/>
          <w:sz w:val="24"/>
          <w:szCs w:val="24"/>
        </w:rPr>
        <w:t>三、合同价格</w:t>
      </w:r>
      <w:bookmarkEnd w:id="96"/>
      <w:bookmarkEnd w:id="97"/>
      <w:bookmarkEnd w:id="98"/>
      <w:bookmarkEnd w:id="99"/>
    </w:p>
    <w:p w:rsidR="006001B9" w:rsidRPr="00370A20" w:rsidRDefault="00307B16">
      <w:pPr>
        <w:snapToGrid w:val="0"/>
        <w:spacing w:line="360" w:lineRule="auto"/>
        <w:ind w:firstLine="573"/>
        <w:rPr>
          <w:rFonts w:ascii="华文细黑" w:eastAsia="华文细黑" w:hAnsi="华文细黑"/>
          <w:sz w:val="24"/>
          <w:szCs w:val="24"/>
        </w:rPr>
      </w:pPr>
      <w:r w:rsidRPr="00370A20">
        <w:rPr>
          <w:rFonts w:ascii="华文细黑" w:eastAsia="华文细黑" w:hAnsi="华文细黑" w:cs="华文细黑"/>
          <w:sz w:val="24"/>
          <w:szCs w:val="24"/>
        </w:rPr>
        <w:t>1</w:t>
      </w:r>
      <w:r w:rsidRPr="00370A20">
        <w:rPr>
          <w:rFonts w:ascii="华文细黑" w:eastAsia="华文细黑" w:hAnsi="华文细黑" w:cs="华文细黑" w:hint="eastAsia"/>
          <w:sz w:val="24"/>
          <w:szCs w:val="24"/>
        </w:rPr>
        <w:t>．合同价格即合同总价。</w:t>
      </w:r>
    </w:p>
    <w:p w:rsidR="006001B9" w:rsidRPr="00370A20" w:rsidRDefault="00307B16">
      <w:pPr>
        <w:snapToGrid w:val="0"/>
        <w:spacing w:line="360" w:lineRule="auto"/>
        <w:ind w:leftChars="204" w:left="931" w:hangingChars="150" w:hanging="360"/>
        <w:rPr>
          <w:rFonts w:ascii="华文细黑" w:eastAsia="华文细黑" w:hAnsi="华文细黑"/>
          <w:sz w:val="24"/>
          <w:szCs w:val="24"/>
        </w:rPr>
      </w:pPr>
      <w:r w:rsidRPr="00370A20">
        <w:rPr>
          <w:rFonts w:ascii="华文细黑" w:eastAsia="华文细黑" w:hAnsi="华文细黑" w:cs="华文细黑"/>
          <w:sz w:val="24"/>
          <w:szCs w:val="24"/>
        </w:rPr>
        <w:t>2</w:t>
      </w:r>
      <w:r w:rsidRPr="00370A20">
        <w:rPr>
          <w:rFonts w:ascii="华文细黑" w:eastAsia="华文细黑" w:hAnsi="华文细黑" w:cs="华文细黑" w:hint="eastAsia"/>
          <w:sz w:val="24"/>
          <w:szCs w:val="24"/>
        </w:rPr>
        <w:t>．合同价格包括合同</w:t>
      </w:r>
      <w:r w:rsidRPr="00370A20">
        <w:rPr>
          <w:rStyle w:val="para1"/>
          <w:rFonts w:ascii="华文细黑" w:eastAsia="华文细黑" w:hAnsi="华文细黑" w:cs="华文细黑" w:hint="eastAsia"/>
          <w:sz w:val="24"/>
          <w:szCs w:val="24"/>
        </w:rPr>
        <w:t>货物、材料制造费、运输费及保险费、安装调试、接入现有综合统一管理平台所涉及到的软硬件费用和接口开发费用、完成该项目的直接费、间接费等一切费用</w:t>
      </w:r>
      <w:r w:rsidRPr="00370A20">
        <w:rPr>
          <w:rFonts w:ascii="华文细黑" w:eastAsia="华文细黑" w:hAnsi="华文细黑" w:cs="华文细黑" w:hint="eastAsia"/>
          <w:sz w:val="24"/>
          <w:szCs w:val="24"/>
        </w:rPr>
        <w:t>。</w:t>
      </w:r>
    </w:p>
    <w:p w:rsidR="006001B9" w:rsidRPr="00370A20" w:rsidRDefault="00307B16">
      <w:pPr>
        <w:snapToGrid w:val="0"/>
        <w:spacing w:line="360" w:lineRule="auto"/>
        <w:ind w:firstLine="573"/>
        <w:rPr>
          <w:rFonts w:ascii="华文细黑" w:eastAsia="华文细黑" w:hAnsi="华文细黑"/>
          <w:sz w:val="24"/>
          <w:szCs w:val="24"/>
        </w:rPr>
      </w:pPr>
      <w:r w:rsidRPr="00370A20">
        <w:rPr>
          <w:rFonts w:ascii="华文细黑" w:eastAsia="华文细黑" w:hAnsi="华文细黑" w:cs="华文细黑"/>
          <w:sz w:val="24"/>
          <w:szCs w:val="24"/>
        </w:rPr>
        <w:t>3</w:t>
      </w:r>
      <w:r w:rsidRPr="00370A20">
        <w:rPr>
          <w:rFonts w:ascii="华文细黑" w:eastAsia="华文细黑" w:hAnsi="华文细黑" w:cs="华文细黑" w:hint="eastAsia"/>
          <w:sz w:val="24"/>
          <w:szCs w:val="24"/>
        </w:rPr>
        <w:t>．合同货物单价为最终中选报价单价。</w:t>
      </w:r>
    </w:p>
    <w:p w:rsidR="006001B9" w:rsidRPr="00370A20" w:rsidRDefault="00307B16">
      <w:pPr>
        <w:spacing w:line="360" w:lineRule="auto"/>
        <w:outlineLvl w:val="1"/>
        <w:rPr>
          <w:rFonts w:ascii="华文细黑" w:eastAsia="华文细黑" w:hAnsi="华文细黑"/>
          <w:b/>
          <w:bCs/>
          <w:sz w:val="24"/>
          <w:szCs w:val="24"/>
        </w:rPr>
      </w:pPr>
      <w:bookmarkStart w:id="100" w:name="_Toc13096"/>
      <w:bookmarkStart w:id="101" w:name="_Toc246305560"/>
      <w:bookmarkStart w:id="102" w:name="_Toc246395367"/>
      <w:bookmarkStart w:id="103" w:name="_Toc223847755"/>
      <w:r w:rsidRPr="00370A20">
        <w:rPr>
          <w:rFonts w:ascii="华文细黑" w:eastAsia="华文细黑" w:hAnsi="华文细黑" w:cs="华文细黑" w:hint="eastAsia"/>
          <w:b/>
          <w:bCs/>
          <w:sz w:val="24"/>
          <w:szCs w:val="24"/>
        </w:rPr>
        <w:t>四、付款</w:t>
      </w:r>
      <w:bookmarkEnd w:id="100"/>
      <w:bookmarkEnd w:id="101"/>
      <w:bookmarkEnd w:id="102"/>
      <w:bookmarkEnd w:id="103"/>
    </w:p>
    <w:p w:rsidR="006001B9" w:rsidRPr="00370A20" w:rsidRDefault="00307B16">
      <w:pPr>
        <w:snapToGrid w:val="0"/>
        <w:spacing w:line="360" w:lineRule="auto"/>
        <w:ind w:firstLine="573"/>
        <w:rPr>
          <w:rFonts w:ascii="华文细黑" w:eastAsia="华文细黑" w:hAnsi="华文细黑"/>
          <w:sz w:val="24"/>
          <w:szCs w:val="24"/>
        </w:rPr>
      </w:pPr>
      <w:r w:rsidRPr="00370A20">
        <w:rPr>
          <w:rFonts w:ascii="华文细黑" w:eastAsia="华文细黑" w:hAnsi="华文细黑" w:cs="华文细黑"/>
          <w:sz w:val="24"/>
          <w:szCs w:val="24"/>
        </w:rPr>
        <w:t>1</w:t>
      </w:r>
      <w:r w:rsidRPr="00370A20">
        <w:rPr>
          <w:rFonts w:ascii="华文细黑" w:eastAsia="华文细黑" w:hAnsi="华文细黑" w:cs="华文细黑" w:hint="eastAsia"/>
          <w:sz w:val="24"/>
          <w:szCs w:val="24"/>
        </w:rPr>
        <w:t>．本合同使用货币币制，如未作特别说明均为人民币。</w:t>
      </w:r>
    </w:p>
    <w:p w:rsidR="006001B9" w:rsidRPr="00370A20" w:rsidRDefault="00307B16">
      <w:pPr>
        <w:snapToGrid w:val="0"/>
        <w:spacing w:line="360" w:lineRule="auto"/>
        <w:ind w:firstLine="573"/>
        <w:rPr>
          <w:rFonts w:ascii="华文细黑" w:eastAsia="华文细黑" w:hAnsi="华文细黑"/>
          <w:sz w:val="24"/>
          <w:szCs w:val="24"/>
        </w:rPr>
      </w:pPr>
      <w:r w:rsidRPr="00370A20">
        <w:rPr>
          <w:rFonts w:ascii="华文细黑" w:eastAsia="华文细黑" w:hAnsi="华文细黑" w:cs="华文细黑"/>
          <w:sz w:val="24"/>
          <w:szCs w:val="24"/>
        </w:rPr>
        <w:t>2</w:t>
      </w:r>
      <w:r w:rsidRPr="00370A20">
        <w:rPr>
          <w:rFonts w:ascii="华文细黑" w:eastAsia="华文细黑" w:hAnsi="华文细黑" w:cs="华文细黑" w:hint="eastAsia"/>
          <w:sz w:val="24"/>
          <w:szCs w:val="24"/>
        </w:rPr>
        <w:t>．付款方式采取承兑汇票或转账支票支付。</w:t>
      </w:r>
    </w:p>
    <w:p w:rsidR="006001B9" w:rsidRPr="00370A20" w:rsidRDefault="00307B16">
      <w:pPr>
        <w:snapToGrid w:val="0"/>
        <w:spacing w:line="360" w:lineRule="auto"/>
        <w:ind w:firstLine="573"/>
        <w:rPr>
          <w:rFonts w:ascii="华文细黑" w:eastAsia="华文细黑" w:hAnsi="华文细黑"/>
          <w:sz w:val="24"/>
          <w:szCs w:val="24"/>
        </w:rPr>
      </w:pPr>
      <w:r w:rsidRPr="00370A20">
        <w:rPr>
          <w:rFonts w:ascii="华文细黑" w:eastAsia="华文细黑" w:hAnsi="华文细黑" w:cs="华文细黑"/>
          <w:sz w:val="24"/>
          <w:szCs w:val="24"/>
        </w:rPr>
        <w:t>3</w:t>
      </w:r>
      <w:r w:rsidRPr="00370A20">
        <w:rPr>
          <w:rFonts w:ascii="华文细黑" w:eastAsia="华文细黑" w:hAnsi="华文细黑" w:cs="华文细黑" w:hint="eastAsia"/>
          <w:sz w:val="24"/>
          <w:szCs w:val="24"/>
        </w:rPr>
        <w:t>．付款方法按询价采购文件商务条款要求执行。</w:t>
      </w:r>
    </w:p>
    <w:p w:rsidR="006001B9" w:rsidRPr="00370A20" w:rsidRDefault="00307B16">
      <w:pPr>
        <w:spacing w:line="360" w:lineRule="auto"/>
        <w:outlineLvl w:val="1"/>
        <w:rPr>
          <w:rFonts w:ascii="华文细黑" w:eastAsia="华文细黑" w:hAnsi="华文细黑"/>
          <w:b/>
          <w:bCs/>
          <w:sz w:val="24"/>
          <w:szCs w:val="24"/>
        </w:rPr>
      </w:pPr>
      <w:bookmarkStart w:id="104" w:name="_Toc246395368"/>
      <w:bookmarkStart w:id="105" w:name="_Toc223847756"/>
      <w:bookmarkStart w:id="106" w:name="_Toc246305561"/>
      <w:bookmarkStart w:id="107" w:name="_Toc20387"/>
      <w:r w:rsidRPr="00370A20">
        <w:rPr>
          <w:rFonts w:ascii="华文细黑" w:eastAsia="华文细黑" w:hAnsi="华文细黑" w:cs="华文细黑" w:hint="eastAsia"/>
          <w:b/>
          <w:bCs/>
          <w:sz w:val="24"/>
          <w:szCs w:val="24"/>
        </w:rPr>
        <w:t>五、</w:t>
      </w:r>
      <w:bookmarkStart w:id="108" w:name="_Toc223847761"/>
      <w:bookmarkStart w:id="109" w:name="_Toc246305566"/>
      <w:bookmarkStart w:id="110" w:name="_Toc246395373"/>
      <w:bookmarkEnd w:id="104"/>
      <w:bookmarkEnd w:id="105"/>
      <w:bookmarkEnd w:id="106"/>
      <w:r w:rsidRPr="00370A20">
        <w:rPr>
          <w:rFonts w:ascii="华文细黑" w:eastAsia="华文细黑" w:hAnsi="华文细黑" w:cs="华文细黑" w:hint="eastAsia"/>
          <w:b/>
          <w:bCs/>
          <w:sz w:val="24"/>
          <w:szCs w:val="24"/>
        </w:rPr>
        <w:t>合同生效及其它</w:t>
      </w:r>
      <w:bookmarkEnd w:id="107"/>
      <w:bookmarkEnd w:id="108"/>
      <w:bookmarkEnd w:id="109"/>
      <w:bookmarkEnd w:id="110"/>
    </w:p>
    <w:p w:rsidR="006001B9" w:rsidRPr="00370A20" w:rsidRDefault="00307B16">
      <w:pPr>
        <w:snapToGrid w:val="0"/>
        <w:spacing w:line="360" w:lineRule="auto"/>
        <w:ind w:leftChars="204" w:left="898" w:hanging="327"/>
        <w:rPr>
          <w:rStyle w:val="para1"/>
          <w:rFonts w:ascii="华文细黑" w:eastAsia="华文细黑" w:hAnsi="华文细黑" w:cs="Times New Roman"/>
          <w:sz w:val="24"/>
          <w:szCs w:val="24"/>
        </w:rPr>
      </w:pPr>
      <w:r w:rsidRPr="00370A20">
        <w:rPr>
          <w:rStyle w:val="para1"/>
          <w:rFonts w:ascii="华文细黑" w:eastAsia="华文细黑" w:hAnsi="华文细黑" w:cs="华文细黑"/>
          <w:sz w:val="24"/>
          <w:szCs w:val="24"/>
        </w:rPr>
        <w:t>1</w:t>
      </w:r>
      <w:r w:rsidRPr="00370A20">
        <w:rPr>
          <w:rStyle w:val="para1"/>
          <w:rFonts w:ascii="华文细黑" w:eastAsia="华文细黑" w:hAnsi="华文细黑" w:cs="华文细黑" w:hint="eastAsia"/>
          <w:sz w:val="24"/>
          <w:szCs w:val="24"/>
        </w:rPr>
        <w:t>．中标结果将在重庆市政府网（</w:t>
      </w:r>
      <w:r w:rsidRPr="00370A20">
        <w:rPr>
          <w:rStyle w:val="para1"/>
          <w:rFonts w:ascii="华文细黑" w:eastAsia="华文细黑" w:hAnsi="华文细黑" w:cs="华文细黑"/>
          <w:sz w:val="24"/>
          <w:szCs w:val="24"/>
        </w:rPr>
        <w:t>http://www.cqgp.gov.cn/</w:t>
      </w:r>
      <w:r w:rsidRPr="00370A20">
        <w:rPr>
          <w:rStyle w:val="para1"/>
          <w:rFonts w:ascii="华文细黑" w:eastAsia="华文细黑" w:hAnsi="华文细黑" w:cs="华文细黑" w:hint="eastAsia"/>
          <w:sz w:val="24"/>
          <w:szCs w:val="24"/>
        </w:rPr>
        <w:t>）上进行公示。中标通知书发出后五个工作日内，若成交人不与招标人签订合同，</w:t>
      </w:r>
      <w:r w:rsidRPr="00370A20">
        <w:rPr>
          <w:rStyle w:val="para1"/>
          <w:rFonts w:ascii="华文细黑" w:eastAsia="华文细黑" w:hAnsi="华文细黑" w:cs="华文细黑" w:hint="eastAsia"/>
          <w:sz w:val="24"/>
          <w:szCs w:val="24"/>
        </w:rPr>
        <w:lastRenderedPageBreak/>
        <w:t>招标人将视其自动放弃本次中标（成交人将被扣除投标保证金）。</w:t>
      </w:r>
    </w:p>
    <w:p w:rsidR="006001B9" w:rsidRPr="00370A20" w:rsidRDefault="00307B16">
      <w:pPr>
        <w:snapToGrid w:val="0"/>
        <w:spacing w:line="360" w:lineRule="auto"/>
        <w:ind w:firstLine="573"/>
        <w:rPr>
          <w:rFonts w:ascii="华文细黑" w:eastAsia="华文细黑" w:hAnsi="华文细黑"/>
          <w:sz w:val="24"/>
          <w:szCs w:val="24"/>
        </w:rPr>
      </w:pPr>
      <w:r w:rsidRPr="00370A20">
        <w:rPr>
          <w:rFonts w:ascii="华文细黑" w:eastAsia="华文细黑" w:hAnsi="华文细黑" w:cs="华文细黑"/>
          <w:sz w:val="24"/>
          <w:szCs w:val="24"/>
        </w:rPr>
        <w:t>2</w:t>
      </w:r>
      <w:r w:rsidRPr="00370A20">
        <w:rPr>
          <w:rFonts w:ascii="华文细黑" w:eastAsia="华文细黑" w:hAnsi="华文细黑" w:cs="华文细黑" w:hint="eastAsia"/>
          <w:sz w:val="24"/>
          <w:szCs w:val="24"/>
        </w:rPr>
        <w:t>、合同生效及其效力应符合《中华人民共和国合同法》有关规定。</w:t>
      </w:r>
    </w:p>
    <w:p w:rsidR="006001B9" w:rsidRPr="00370A20" w:rsidRDefault="00307B16">
      <w:pPr>
        <w:snapToGrid w:val="0"/>
        <w:spacing w:line="360" w:lineRule="auto"/>
        <w:ind w:firstLine="573"/>
        <w:rPr>
          <w:rFonts w:ascii="华文细黑" w:eastAsia="华文细黑" w:hAnsi="华文细黑"/>
          <w:sz w:val="24"/>
          <w:szCs w:val="24"/>
        </w:rPr>
      </w:pPr>
      <w:r w:rsidRPr="00370A20">
        <w:rPr>
          <w:rFonts w:ascii="华文细黑" w:eastAsia="华文细黑" w:hAnsi="华文细黑" w:cs="华文细黑"/>
          <w:sz w:val="24"/>
          <w:szCs w:val="24"/>
        </w:rPr>
        <w:t>3</w:t>
      </w:r>
      <w:r w:rsidRPr="00370A20">
        <w:rPr>
          <w:rFonts w:ascii="华文细黑" w:eastAsia="华文细黑" w:hAnsi="华文细黑" w:cs="华文细黑" w:hint="eastAsia"/>
          <w:sz w:val="24"/>
          <w:szCs w:val="24"/>
        </w:rPr>
        <w:t>．合同应经当事人法定代表人或委托代理人签字，加盖合同专用章。</w:t>
      </w:r>
    </w:p>
    <w:p w:rsidR="006001B9" w:rsidRPr="00370A20" w:rsidRDefault="00307B16">
      <w:pPr>
        <w:snapToGrid w:val="0"/>
        <w:spacing w:line="360" w:lineRule="auto"/>
        <w:ind w:leftChars="204" w:left="931" w:hangingChars="150" w:hanging="360"/>
        <w:rPr>
          <w:rFonts w:ascii="华文细黑" w:eastAsia="华文细黑" w:hAnsi="华文细黑"/>
          <w:sz w:val="24"/>
          <w:szCs w:val="24"/>
        </w:rPr>
      </w:pPr>
      <w:r w:rsidRPr="00370A20">
        <w:rPr>
          <w:rFonts w:ascii="华文细黑" w:eastAsia="华文细黑" w:hAnsi="华文细黑" w:cs="华文细黑"/>
          <w:sz w:val="24"/>
          <w:szCs w:val="24"/>
        </w:rPr>
        <w:t>4</w:t>
      </w:r>
      <w:r w:rsidRPr="00370A20">
        <w:rPr>
          <w:rFonts w:ascii="华文细黑" w:eastAsia="华文细黑" w:hAnsi="华文细黑" w:cs="华文细黑" w:hint="eastAsia"/>
          <w:sz w:val="24"/>
          <w:szCs w:val="24"/>
        </w:rPr>
        <w:t>．合同所包括附件（询价采购文件、询价过程中的补充文件、成交供应商的报价文件及相关承诺文件），是合同不可分割的一部分，具有同等法法律效力。</w:t>
      </w:r>
    </w:p>
    <w:p w:rsidR="006001B9" w:rsidRPr="00370A20" w:rsidRDefault="00307B16">
      <w:pPr>
        <w:snapToGrid w:val="0"/>
        <w:spacing w:line="360" w:lineRule="auto"/>
        <w:ind w:firstLine="573"/>
        <w:rPr>
          <w:rFonts w:ascii="华文细黑" w:eastAsia="华文细黑" w:hAnsi="华文细黑"/>
          <w:sz w:val="24"/>
          <w:szCs w:val="24"/>
        </w:rPr>
      </w:pPr>
      <w:r w:rsidRPr="00370A20">
        <w:rPr>
          <w:rFonts w:ascii="华文细黑" w:eastAsia="华文细黑" w:hAnsi="华文细黑" w:cs="华文细黑"/>
          <w:sz w:val="24"/>
          <w:szCs w:val="24"/>
        </w:rPr>
        <w:t>5</w:t>
      </w:r>
      <w:r w:rsidRPr="00370A20">
        <w:rPr>
          <w:rFonts w:ascii="华文细黑" w:eastAsia="华文细黑" w:hAnsi="华文细黑" w:cs="华文细黑" w:hint="eastAsia"/>
          <w:sz w:val="24"/>
          <w:szCs w:val="24"/>
        </w:rPr>
        <w:t>．合同需提供担保的，按《中华人民共和国担保法》规定执行。</w:t>
      </w:r>
    </w:p>
    <w:p w:rsidR="006001B9" w:rsidRPr="00370A20" w:rsidRDefault="00307B16">
      <w:pPr>
        <w:snapToGrid w:val="0"/>
        <w:spacing w:line="360" w:lineRule="auto"/>
        <w:ind w:leftChars="204" w:left="931" w:hangingChars="150" w:hanging="360"/>
        <w:rPr>
          <w:rFonts w:ascii="华文细黑" w:eastAsia="华文细黑" w:hAnsi="华文细黑"/>
          <w:sz w:val="24"/>
          <w:szCs w:val="24"/>
        </w:rPr>
      </w:pPr>
      <w:r w:rsidRPr="00370A20">
        <w:rPr>
          <w:rFonts w:ascii="华文细黑" w:eastAsia="华文细黑" w:hAnsi="华文细黑" w:cs="华文细黑"/>
          <w:sz w:val="24"/>
          <w:szCs w:val="24"/>
        </w:rPr>
        <w:t>6</w:t>
      </w:r>
      <w:r w:rsidRPr="00370A20">
        <w:rPr>
          <w:rFonts w:ascii="华文细黑" w:eastAsia="华文细黑" w:hAnsi="华文细黑" w:cs="华文细黑" w:hint="eastAsia"/>
          <w:sz w:val="24"/>
          <w:szCs w:val="24"/>
        </w:rPr>
        <w:t>．本合同条件未尽事宜依照《中华人民共和国合同法》，由供需双方共同协商确定。</w:t>
      </w:r>
    </w:p>
    <w:p w:rsidR="006001B9" w:rsidRPr="00370A20" w:rsidRDefault="00307B16">
      <w:pPr>
        <w:snapToGrid w:val="0"/>
        <w:spacing w:line="360" w:lineRule="auto"/>
        <w:ind w:leftChars="204" w:left="931" w:hangingChars="150" w:hanging="360"/>
        <w:rPr>
          <w:rFonts w:ascii="华文细黑" w:eastAsia="华文细黑" w:hAnsi="华文细黑"/>
          <w:sz w:val="24"/>
          <w:szCs w:val="24"/>
        </w:rPr>
      </w:pPr>
      <w:r w:rsidRPr="00370A20">
        <w:rPr>
          <w:rFonts w:ascii="华文细黑" w:eastAsia="华文细黑" w:hAnsi="华文细黑" w:cs="华文细黑"/>
          <w:sz w:val="24"/>
          <w:szCs w:val="24"/>
        </w:rPr>
        <w:t xml:space="preserve">7.  </w:t>
      </w:r>
      <w:r w:rsidRPr="00370A20">
        <w:rPr>
          <w:rFonts w:ascii="华文细黑" w:eastAsia="华文细黑" w:hAnsi="华文细黑" w:cs="华文细黑" w:hint="eastAsia"/>
          <w:sz w:val="24"/>
          <w:szCs w:val="24"/>
        </w:rPr>
        <w:t>合同签订时，采购方有权在法规允许的范围内增减采购货物的数量。</w:t>
      </w:r>
    </w:p>
    <w:p w:rsidR="006001B9" w:rsidRPr="00370A20" w:rsidRDefault="006001B9">
      <w:pPr>
        <w:snapToGrid w:val="0"/>
        <w:spacing w:line="360" w:lineRule="auto"/>
        <w:ind w:leftChars="204" w:left="931" w:hangingChars="150" w:hanging="360"/>
        <w:rPr>
          <w:rFonts w:ascii="华文细黑" w:eastAsia="华文细黑" w:hAnsi="华文细黑"/>
          <w:sz w:val="24"/>
          <w:szCs w:val="24"/>
        </w:rPr>
      </w:pPr>
    </w:p>
    <w:p w:rsidR="006001B9" w:rsidRPr="00370A20" w:rsidRDefault="006001B9">
      <w:pPr>
        <w:snapToGrid w:val="0"/>
        <w:spacing w:line="360" w:lineRule="auto"/>
        <w:ind w:leftChars="204" w:left="931" w:hangingChars="150" w:hanging="360"/>
        <w:rPr>
          <w:rFonts w:ascii="华文细黑" w:eastAsia="华文细黑" w:hAnsi="华文细黑"/>
          <w:sz w:val="24"/>
          <w:szCs w:val="24"/>
        </w:rPr>
      </w:pPr>
    </w:p>
    <w:p w:rsidR="006001B9" w:rsidRPr="00370A20" w:rsidRDefault="006001B9">
      <w:pPr>
        <w:snapToGrid w:val="0"/>
        <w:spacing w:line="360" w:lineRule="auto"/>
        <w:ind w:leftChars="204" w:left="931" w:hangingChars="150" w:hanging="360"/>
        <w:rPr>
          <w:rFonts w:ascii="华文细黑" w:eastAsia="华文细黑" w:hAnsi="华文细黑"/>
          <w:sz w:val="24"/>
          <w:szCs w:val="24"/>
        </w:rPr>
      </w:pPr>
    </w:p>
    <w:p w:rsidR="006001B9" w:rsidRPr="00370A20" w:rsidRDefault="006001B9">
      <w:pPr>
        <w:snapToGrid w:val="0"/>
        <w:spacing w:line="360" w:lineRule="auto"/>
        <w:ind w:leftChars="204" w:left="931" w:hangingChars="150" w:hanging="360"/>
        <w:rPr>
          <w:rFonts w:ascii="华文细黑" w:eastAsia="华文细黑" w:hAnsi="华文细黑"/>
          <w:sz w:val="24"/>
          <w:szCs w:val="24"/>
        </w:rPr>
      </w:pPr>
    </w:p>
    <w:p w:rsidR="006001B9" w:rsidRPr="00370A20" w:rsidRDefault="006001B9">
      <w:pPr>
        <w:snapToGrid w:val="0"/>
        <w:spacing w:line="360" w:lineRule="auto"/>
        <w:ind w:leftChars="204" w:left="931" w:hangingChars="150" w:hanging="360"/>
        <w:rPr>
          <w:rFonts w:ascii="华文细黑" w:eastAsia="华文细黑" w:hAnsi="华文细黑"/>
          <w:sz w:val="24"/>
          <w:szCs w:val="24"/>
        </w:rPr>
      </w:pPr>
    </w:p>
    <w:p w:rsidR="006001B9" w:rsidRPr="00370A20" w:rsidRDefault="006001B9">
      <w:pPr>
        <w:snapToGrid w:val="0"/>
        <w:spacing w:line="360" w:lineRule="auto"/>
        <w:ind w:leftChars="204" w:left="931" w:hangingChars="150" w:hanging="360"/>
        <w:rPr>
          <w:rFonts w:ascii="华文细黑" w:eastAsia="华文细黑" w:hAnsi="华文细黑"/>
          <w:sz w:val="24"/>
          <w:szCs w:val="24"/>
        </w:rPr>
      </w:pPr>
    </w:p>
    <w:p w:rsidR="006001B9" w:rsidRPr="00370A20" w:rsidRDefault="006001B9">
      <w:pPr>
        <w:snapToGrid w:val="0"/>
        <w:spacing w:line="360" w:lineRule="auto"/>
        <w:ind w:leftChars="204" w:left="931" w:hangingChars="150" w:hanging="360"/>
        <w:rPr>
          <w:rFonts w:ascii="华文细黑" w:eastAsia="华文细黑" w:hAnsi="华文细黑"/>
          <w:sz w:val="24"/>
          <w:szCs w:val="24"/>
        </w:rPr>
      </w:pPr>
    </w:p>
    <w:p w:rsidR="006001B9" w:rsidRPr="00370A20" w:rsidRDefault="006001B9">
      <w:pPr>
        <w:snapToGrid w:val="0"/>
        <w:spacing w:line="360" w:lineRule="auto"/>
        <w:ind w:leftChars="204" w:left="931" w:hangingChars="150" w:hanging="360"/>
        <w:rPr>
          <w:rFonts w:ascii="华文细黑" w:eastAsia="华文细黑" w:hAnsi="华文细黑"/>
          <w:sz w:val="24"/>
          <w:szCs w:val="24"/>
        </w:rPr>
      </w:pPr>
    </w:p>
    <w:p w:rsidR="006001B9" w:rsidRPr="00370A20" w:rsidRDefault="006001B9">
      <w:pPr>
        <w:snapToGrid w:val="0"/>
        <w:spacing w:line="360" w:lineRule="auto"/>
        <w:ind w:leftChars="204" w:left="931" w:hangingChars="150" w:hanging="360"/>
        <w:rPr>
          <w:rFonts w:ascii="华文细黑" w:eastAsia="华文细黑" w:hAnsi="华文细黑"/>
          <w:sz w:val="24"/>
          <w:szCs w:val="24"/>
        </w:rPr>
      </w:pPr>
    </w:p>
    <w:p w:rsidR="006001B9" w:rsidRPr="00370A20" w:rsidRDefault="006001B9">
      <w:pPr>
        <w:snapToGrid w:val="0"/>
        <w:spacing w:line="360" w:lineRule="auto"/>
        <w:ind w:leftChars="204" w:left="931" w:hangingChars="150" w:hanging="360"/>
        <w:rPr>
          <w:rFonts w:ascii="华文细黑" w:eastAsia="华文细黑" w:hAnsi="华文细黑"/>
          <w:sz w:val="24"/>
          <w:szCs w:val="24"/>
        </w:rPr>
      </w:pPr>
    </w:p>
    <w:p w:rsidR="006001B9" w:rsidRPr="00370A20" w:rsidRDefault="006001B9">
      <w:pPr>
        <w:snapToGrid w:val="0"/>
        <w:spacing w:line="360" w:lineRule="auto"/>
        <w:ind w:leftChars="204" w:left="931" w:hangingChars="150" w:hanging="360"/>
        <w:rPr>
          <w:rFonts w:ascii="华文细黑" w:eastAsia="华文细黑" w:hAnsi="华文细黑"/>
          <w:sz w:val="24"/>
          <w:szCs w:val="24"/>
        </w:rPr>
      </w:pPr>
    </w:p>
    <w:p w:rsidR="006001B9" w:rsidRPr="00370A20" w:rsidRDefault="006001B9">
      <w:pPr>
        <w:snapToGrid w:val="0"/>
        <w:spacing w:line="360" w:lineRule="auto"/>
        <w:ind w:leftChars="204" w:left="931" w:hangingChars="150" w:hanging="360"/>
        <w:rPr>
          <w:rFonts w:ascii="华文细黑" w:eastAsia="华文细黑" w:hAnsi="华文细黑"/>
          <w:sz w:val="24"/>
          <w:szCs w:val="24"/>
        </w:rPr>
      </w:pPr>
    </w:p>
    <w:p w:rsidR="006001B9" w:rsidRPr="00370A20" w:rsidRDefault="006001B9">
      <w:pPr>
        <w:snapToGrid w:val="0"/>
        <w:spacing w:line="360" w:lineRule="auto"/>
        <w:ind w:leftChars="204" w:left="931" w:hangingChars="150" w:hanging="360"/>
        <w:rPr>
          <w:rFonts w:ascii="华文细黑" w:eastAsia="华文细黑" w:hAnsi="华文细黑"/>
          <w:sz w:val="24"/>
          <w:szCs w:val="24"/>
        </w:rPr>
      </w:pPr>
    </w:p>
    <w:p w:rsidR="006001B9" w:rsidRPr="00370A20" w:rsidRDefault="006001B9">
      <w:pPr>
        <w:snapToGrid w:val="0"/>
        <w:spacing w:line="360" w:lineRule="auto"/>
        <w:ind w:leftChars="204" w:left="931" w:hangingChars="150" w:hanging="360"/>
        <w:rPr>
          <w:rFonts w:ascii="华文细黑" w:eastAsia="华文细黑" w:hAnsi="华文细黑"/>
          <w:sz w:val="24"/>
          <w:szCs w:val="24"/>
        </w:rPr>
      </w:pPr>
    </w:p>
    <w:p w:rsidR="006001B9" w:rsidRPr="00370A20" w:rsidRDefault="006001B9">
      <w:pPr>
        <w:snapToGrid w:val="0"/>
        <w:spacing w:line="360" w:lineRule="auto"/>
        <w:ind w:leftChars="204" w:left="931" w:hangingChars="150" w:hanging="360"/>
        <w:rPr>
          <w:rFonts w:ascii="华文细黑" w:eastAsia="华文细黑" w:hAnsi="华文细黑"/>
          <w:sz w:val="24"/>
          <w:szCs w:val="24"/>
        </w:rPr>
      </w:pPr>
    </w:p>
    <w:p w:rsidR="006001B9" w:rsidRPr="00370A20" w:rsidRDefault="006001B9">
      <w:pPr>
        <w:snapToGrid w:val="0"/>
        <w:spacing w:line="360" w:lineRule="auto"/>
        <w:ind w:leftChars="204" w:left="931" w:hangingChars="150" w:hanging="360"/>
        <w:rPr>
          <w:rFonts w:ascii="华文细黑" w:eastAsia="华文细黑" w:hAnsi="华文细黑"/>
          <w:sz w:val="24"/>
          <w:szCs w:val="24"/>
        </w:rPr>
      </w:pPr>
    </w:p>
    <w:p w:rsidR="006001B9" w:rsidRPr="00370A20" w:rsidRDefault="006001B9">
      <w:pPr>
        <w:snapToGrid w:val="0"/>
        <w:spacing w:line="360" w:lineRule="auto"/>
        <w:ind w:leftChars="204" w:left="931" w:hangingChars="150" w:hanging="360"/>
        <w:rPr>
          <w:rFonts w:ascii="华文细黑" w:eastAsia="华文细黑" w:hAnsi="华文细黑"/>
          <w:sz w:val="24"/>
          <w:szCs w:val="24"/>
        </w:rPr>
      </w:pPr>
    </w:p>
    <w:p w:rsidR="006001B9" w:rsidRPr="00370A20" w:rsidRDefault="006001B9">
      <w:pPr>
        <w:snapToGrid w:val="0"/>
        <w:spacing w:line="360" w:lineRule="auto"/>
        <w:ind w:leftChars="204" w:left="931" w:hangingChars="150" w:hanging="360"/>
        <w:rPr>
          <w:rFonts w:ascii="华文细黑" w:eastAsia="华文细黑" w:hAnsi="华文细黑"/>
          <w:sz w:val="24"/>
          <w:szCs w:val="24"/>
        </w:rPr>
      </w:pPr>
    </w:p>
    <w:p w:rsidR="006001B9" w:rsidRPr="00370A20" w:rsidRDefault="00307B16">
      <w:pPr>
        <w:outlineLvl w:val="1"/>
        <w:rPr>
          <w:rFonts w:ascii="华文细黑" w:eastAsia="华文细黑" w:hAnsi="华文细黑"/>
          <w:b/>
          <w:bCs/>
          <w:sz w:val="24"/>
          <w:szCs w:val="24"/>
        </w:rPr>
      </w:pPr>
      <w:bookmarkStart w:id="111" w:name="_Toc223847762"/>
      <w:bookmarkStart w:id="112" w:name="_Toc246395374"/>
      <w:bookmarkStart w:id="113" w:name="_Toc246305567"/>
      <w:bookmarkStart w:id="114" w:name="_Toc8884"/>
      <w:bookmarkStart w:id="115" w:name="_Toc14332"/>
      <w:r w:rsidRPr="00370A20">
        <w:rPr>
          <w:rFonts w:ascii="华文细黑" w:eastAsia="华文细黑" w:hAnsi="华文细黑" w:cs="华文细黑" w:hint="eastAsia"/>
          <w:b/>
          <w:bCs/>
          <w:sz w:val="24"/>
          <w:szCs w:val="24"/>
        </w:rPr>
        <w:t>附页：合同格式</w:t>
      </w:r>
      <w:bookmarkEnd w:id="111"/>
      <w:bookmarkEnd w:id="112"/>
      <w:bookmarkEnd w:id="113"/>
      <w:r w:rsidRPr="00370A20">
        <w:rPr>
          <w:rFonts w:ascii="华文细黑" w:eastAsia="华文细黑" w:hAnsi="华文细黑" w:cs="华文细黑" w:hint="eastAsia"/>
          <w:b/>
          <w:bCs/>
          <w:sz w:val="24"/>
          <w:szCs w:val="24"/>
        </w:rPr>
        <w:t>（参考）</w:t>
      </w:r>
      <w:bookmarkEnd w:id="114"/>
      <w:bookmarkEnd w:id="115"/>
    </w:p>
    <w:p w:rsidR="006001B9" w:rsidRPr="00370A20" w:rsidRDefault="00307B16">
      <w:pPr>
        <w:jc w:val="center"/>
        <w:rPr>
          <w:rFonts w:ascii="华文细黑" w:eastAsia="华文细黑" w:hAnsi="华文细黑"/>
          <w:b/>
          <w:bCs/>
          <w:sz w:val="24"/>
          <w:szCs w:val="24"/>
        </w:rPr>
      </w:pPr>
      <w:r w:rsidRPr="00370A20">
        <w:rPr>
          <w:rFonts w:ascii="华文细黑" w:eastAsia="华文细黑" w:hAnsi="华文细黑" w:cs="华文细黑" w:hint="eastAsia"/>
          <w:b/>
          <w:bCs/>
          <w:sz w:val="24"/>
          <w:szCs w:val="24"/>
        </w:rPr>
        <w:t>四川外国语大学政府采购合同</w:t>
      </w:r>
    </w:p>
    <w:p w:rsidR="006001B9" w:rsidRPr="00370A20" w:rsidRDefault="00307B16">
      <w:pPr>
        <w:ind w:firstLineChars="935" w:firstLine="2246"/>
        <w:rPr>
          <w:rFonts w:ascii="华文细黑" w:eastAsia="华文细黑" w:hAnsi="华文细黑"/>
          <w:b/>
          <w:bCs/>
          <w:sz w:val="24"/>
          <w:szCs w:val="24"/>
          <w:u w:val="single"/>
        </w:rPr>
      </w:pPr>
      <w:r w:rsidRPr="00370A20">
        <w:rPr>
          <w:rFonts w:ascii="华文细黑" w:eastAsia="华文细黑" w:hAnsi="华文细黑" w:cs="华文细黑" w:hint="eastAsia"/>
          <w:b/>
          <w:bCs/>
          <w:sz w:val="24"/>
          <w:szCs w:val="24"/>
        </w:rPr>
        <w:t>合同编号：</w:t>
      </w:r>
    </w:p>
    <w:p w:rsidR="006001B9" w:rsidRPr="00370A20" w:rsidRDefault="00307B16">
      <w:pPr>
        <w:rPr>
          <w:rFonts w:ascii="华文细黑" w:eastAsia="华文细黑" w:hAnsi="华文细黑" w:cs="华文细黑"/>
          <w:sz w:val="24"/>
          <w:szCs w:val="24"/>
        </w:rPr>
      </w:pPr>
      <w:r w:rsidRPr="00370A20">
        <w:rPr>
          <w:rFonts w:ascii="华文细黑" w:eastAsia="华文细黑" w:hAnsi="华文细黑" w:cs="华文细黑" w:hint="eastAsia"/>
          <w:sz w:val="24"/>
          <w:szCs w:val="24"/>
        </w:rPr>
        <w:t>供方：</w:t>
      </w:r>
      <w:r w:rsidRPr="00370A20">
        <w:rPr>
          <w:rFonts w:ascii="华文细黑" w:eastAsia="华文细黑" w:hAnsi="华文细黑" w:cs="华文细黑"/>
          <w:sz w:val="24"/>
          <w:szCs w:val="24"/>
        </w:rPr>
        <w:t>___________________________</w:t>
      </w:r>
      <w:r w:rsidRPr="00370A20">
        <w:rPr>
          <w:rFonts w:ascii="华文细黑" w:eastAsia="华文细黑" w:hAnsi="华文细黑" w:cs="华文细黑" w:hint="eastAsia"/>
          <w:sz w:val="24"/>
          <w:szCs w:val="24"/>
        </w:rPr>
        <w:t>计量单位：</w:t>
      </w:r>
      <w:r w:rsidRPr="00370A20">
        <w:rPr>
          <w:rFonts w:ascii="华文细黑" w:eastAsia="华文细黑" w:hAnsi="华文细黑" w:cs="华文细黑"/>
          <w:sz w:val="24"/>
          <w:szCs w:val="24"/>
        </w:rPr>
        <w:t>_____________</w:t>
      </w:r>
    </w:p>
    <w:p w:rsidR="006001B9" w:rsidRPr="00370A20" w:rsidRDefault="00307B16">
      <w:pPr>
        <w:rPr>
          <w:rFonts w:ascii="华文细黑" w:eastAsia="华文细黑" w:hAnsi="华文细黑" w:cs="华文细黑"/>
          <w:sz w:val="24"/>
          <w:szCs w:val="24"/>
        </w:rPr>
      </w:pPr>
      <w:r w:rsidRPr="00370A20">
        <w:rPr>
          <w:rFonts w:ascii="华文细黑" w:eastAsia="华文细黑" w:hAnsi="华文细黑" w:cs="华文细黑" w:hint="eastAsia"/>
          <w:sz w:val="24"/>
          <w:szCs w:val="24"/>
        </w:rPr>
        <w:t>需方：</w:t>
      </w:r>
      <w:r w:rsidRPr="00370A20">
        <w:rPr>
          <w:rFonts w:ascii="华文细黑" w:eastAsia="华文细黑" w:hAnsi="华文细黑" w:cs="华文细黑"/>
          <w:sz w:val="24"/>
          <w:szCs w:val="24"/>
        </w:rPr>
        <w:t>___________________________</w:t>
      </w:r>
      <w:r w:rsidRPr="00370A20">
        <w:rPr>
          <w:rFonts w:ascii="华文细黑" w:eastAsia="华文细黑" w:hAnsi="华文细黑" w:cs="华文细黑" w:hint="eastAsia"/>
          <w:sz w:val="24"/>
          <w:szCs w:val="24"/>
        </w:rPr>
        <w:t>计价单位：</w:t>
      </w:r>
      <w:r w:rsidRPr="00370A20">
        <w:rPr>
          <w:rFonts w:ascii="华文细黑" w:eastAsia="华文细黑" w:hAnsi="华文细黑" w:cs="华文细黑"/>
          <w:sz w:val="24"/>
          <w:szCs w:val="24"/>
        </w:rPr>
        <w:t>_____________</w:t>
      </w:r>
    </w:p>
    <w:p w:rsidR="006001B9" w:rsidRPr="00370A20" w:rsidRDefault="00307B16">
      <w:pPr>
        <w:rPr>
          <w:rFonts w:ascii="华文细黑" w:eastAsia="华文细黑" w:hAnsi="华文细黑"/>
          <w:sz w:val="24"/>
          <w:szCs w:val="24"/>
        </w:rPr>
      </w:pPr>
      <w:r w:rsidRPr="00370A20">
        <w:rPr>
          <w:rFonts w:ascii="华文细黑" w:eastAsia="华文细黑" w:hAnsi="华文细黑" w:cs="华文细黑" w:hint="eastAsia"/>
          <w:sz w:val="24"/>
          <w:szCs w:val="24"/>
        </w:rPr>
        <w:t>协商一致，达成以下购销合同：</w:t>
      </w:r>
    </w:p>
    <w:tbl>
      <w:tblPr>
        <w:tblW w:w="8893" w:type="dxa"/>
        <w:tblInd w:w="-106" w:type="dxa"/>
        <w:tblBorders>
          <w:top w:val="single" w:sz="4" w:space="0" w:color="auto"/>
          <w:left w:val="single" w:sz="4" w:space="0" w:color="auto"/>
          <w:bottom w:val="single" w:sz="4" w:space="0" w:color="auto"/>
          <w:right w:val="single" w:sz="4" w:space="0" w:color="auto"/>
        </w:tblBorders>
        <w:tblLayout w:type="fixed"/>
        <w:tblLook w:val="04A0"/>
      </w:tblPr>
      <w:tblGrid>
        <w:gridCol w:w="1217"/>
        <w:gridCol w:w="1591"/>
        <w:gridCol w:w="900"/>
        <w:gridCol w:w="360"/>
        <w:gridCol w:w="360"/>
        <w:gridCol w:w="900"/>
        <w:gridCol w:w="1440"/>
        <w:gridCol w:w="2125"/>
      </w:tblGrid>
      <w:tr w:rsidR="006001B9" w:rsidRPr="00370A20">
        <w:trPr>
          <w:trHeight w:val="452"/>
        </w:trPr>
        <w:tc>
          <w:tcPr>
            <w:tcW w:w="1217" w:type="dxa"/>
            <w:tcBorders>
              <w:top w:val="single" w:sz="4" w:space="0" w:color="auto"/>
              <w:bottom w:val="single" w:sz="4" w:space="0" w:color="auto"/>
              <w:right w:val="single" w:sz="4" w:space="0" w:color="auto"/>
            </w:tcBorders>
            <w:vAlign w:val="center"/>
          </w:tcPr>
          <w:p w:rsidR="006001B9" w:rsidRPr="00370A20" w:rsidRDefault="00307B16">
            <w:pPr>
              <w:jc w:val="center"/>
              <w:rPr>
                <w:rFonts w:ascii="华文细黑" w:eastAsia="华文细黑" w:hAnsi="华文细黑"/>
                <w:sz w:val="24"/>
                <w:szCs w:val="24"/>
              </w:rPr>
            </w:pPr>
            <w:r w:rsidRPr="00370A20">
              <w:rPr>
                <w:rFonts w:ascii="华文细黑" w:eastAsia="华文细黑" w:hAnsi="华文细黑" w:cs="华文细黑" w:hint="eastAsia"/>
                <w:sz w:val="24"/>
                <w:szCs w:val="24"/>
              </w:rPr>
              <w:t>商品名称</w:t>
            </w:r>
          </w:p>
        </w:tc>
        <w:tc>
          <w:tcPr>
            <w:tcW w:w="1591" w:type="dxa"/>
            <w:tcBorders>
              <w:top w:val="single" w:sz="4" w:space="0" w:color="auto"/>
              <w:left w:val="single" w:sz="4" w:space="0" w:color="auto"/>
              <w:bottom w:val="single" w:sz="4" w:space="0" w:color="auto"/>
              <w:right w:val="single" w:sz="4" w:space="0" w:color="auto"/>
            </w:tcBorders>
            <w:vAlign w:val="center"/>
          </w:tcPr>
          <w:p w:rsidR="006001B9" w:rsidRPr="00370A20" w:rsidRDefault="00307B16">
            <w:pPr>
              <w:jc w:val="center"/>
              <w:rPr>
                <w:rFonts w:ascii="华文细黑" w:eastAsia="华文细黑" w:hAnsi="华文细黑"/>
                <w:sz w:val="24"/>
                <w:szCs w:val="24"/>
              </w:rPr>
            </w:pPr>
            <w:r w:rsidRPr="00370A20">
              <w:rPr>
                <w:rFonts w:ascii="华文细黑" w:eastAsia="华文细黑" w:hAnsi="华文细黑" w:cs="华文细黑" w:hint="eastAsia"/>
                <w:sz w:val="24"/>
                <w:szCs w:val="24"/>
              </w:rPr>
              <w:t>规格型号</w:t>
            </w:r>
          </w:p>
        </w:tc>
        <w:tc>
          <w:tcPr>
            <w:tcW w:w="900" w:type="dxa"/>
            <w:tcBorders>
              <w:top w:val="single" w:sz="4" w:space="0" w:color="auto"/>
              <w:left w:val="single" w:sz="4" w:space="0" w:color="auto"/>
              <w:bottom w:val="single" w:sz="4" w:space="0" w:color="auto"/>
              <w:right w:val="single" w:sz="4" w:space="0" w:color="auto"/>
            </w:tcBorders>
            <w:vAlign w:val="center"/>
          </w:tcPr>
          <w:p w:rsidR="006001B9" w:rsidRPr="00370A20" w:rsidRDefault="00307B16">
            <w:pPr>
              <w:jc w:val="center"/>
              <w:rPr>
                <w:rFonts w:ascii="华文细黑" w:eastAsia="华文细黑" w:hAnsi="华文细黑"/>
                <w:sz w:val="24"/>
                <w:szCs w:val="24"/>
              </w:rPr>
            </w:pPr>
            <w:r w:rsidRPr="00370A20">
              <w:rPr>
                <w:rFonts w:ascii="华文细黑" w:eastAsia="华文细黑" w:hAnsi="华文细黑" w:cs="华文细黑" w:hint="eastAsia"/>
                <w:sz w:val="24"/>
                <w:szCs w:val="24"/>
              </w:rPr>
              <w:t>数量</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6001B9" w:rsidRPr="00370A20" w:rsidRDefault="00307B16">
            <w:pPr>
              <w:jc w:val="center"/>
              <w:rPr>
                <w:rFonts w:ascii="华文细黑" w:eastAsia="华文细黑" w:hAnsi="华文细黑"/>
                <w:sz w:val="24"/>
                <w:szCs w:val="24"/>
              </w:rPr>
            </w:pPr>
            <w:r w:rsidRPr="00370A20">
              <w:rPr>
                <w:rFonts w:ascii="华文细黑" w:eastAsia="华文细黑" w:hAnsi="华文细黑" w:cs="华文细黑" w:hint="eastAsia"/>
                <w:sz w:val="24"/>
                <w:szCs w:val="24"/>
              </w:rPr>
              <w:t>单价</w:t>
            </w:r>
          </w:p>
        </w:tc>
        <w:tc>
          <w:tcPr>
            <w:tcW w:w="900" w:type="dxa"/>
            <w:tcBorders>
              <w:top w:val="single" w:sz="4" w:space="0" w:color="auto"/>
              <w:left w:val="single" w:sz="4" w:space="0" w:color="auto"/>
              <w:bottom w:val="single" w:sz="4" w:space="0" w:color="auto"/>
              <w:right w:val="single" w:sz="4" w:space="0" w:color="auto"/>
            </w:tcBorders>
            <w:vAlign w:val="center"/>
          </w:tcPr>
          <w:p w:rsidR="006001B9" w:rsidRPr="00370A20" w:rsidRDefault="00307B16">
            <w:pPr>
              <w:jc w:val="center"/>
              <w:rPr>
                <w:rFonts w:ascii="华文细黑" w:eastAsia="华文细黑" w:hAnsi="华文细黑"/>
                <w:sz w:val="24"/>
                <w:szCs w:val="24"/>
              </w:rPr>
            </w:pPr>
            <w:r w:rsidRPr="00370A20">
              <w:rPr>
                <w:rFonts w:ascii="华文细黑" w:eastAsia="华文细黑" w:hAnsi="华文细黑" w:cs="华文细黑" w:hint="eastAsia"/>
                <w:sz w:val="24"/>
                <w:szCs w:val="24"/>
              </w:rPr>
              <w:t>总价</w:t>
            </w:r>
          </w:p>
        </w:tc>
        <w:tc>
          <w:tcPr>
            <w:tcW w:w="1440" w:type="dxa"/>
            <w:tcBorders>
              <w:top w:val="single" w:sz="4" w:space="0" w:color="auto"/>
              <w:left w:val="single" w:sz="4" w:space="0" w:color="auto"/>
              <w:bottom w:val="single" w:sz="4" w:space="0" w:color="auto"/>
              <w:right w:val="single" w:sz="4" w:space="0" w:color="auto"/>
            </w:tcBorders>
            <w:vAlign w:val="center"/>
          </w:tcPr>
          <w:p w:rsidR="006001B9" w:rsidRPr="00370A20" w:rsidRDefault="00307B16">
            <w:pPr>
              <w:jc w:val="center"/>
              <w:rPr>
                <w:rFonts w:ascii="华文细黑" w:eastAsia="华文细黑" w:hAnsi="华文细黑"/>
                <w:sz w:val="24"/>
                <w:szCs w:val="24"/>
              </w:rPr>
            </w:pPr>
            <w:r w:rsidRPr="00370A20">
              <w:rPr>
                <w:rFonts w:ascii="华文细黑" w:eastAsia="华文细黑" w:hAnsi="华文细黑" w:cs="华文细黑" w:hint="eastAsia"/>
                <w:sz w:val="24"/>
                <w:szCs w:val="24"/>
              </w:rPr>
              <w:t>交货时间</w:t>
            </w:r>
          </w:p>
        </w:tc>
        <w:tc>
          <w:tcPr>
            <w:tcW w:w="2125" w:type="dxa"/>
            <w:tcBorders>
              <w:top w:val="single" w:sz="4" w:space="0" w:color="auto"/>
              <w:left w:val="single" w:sz="4" w:space="0" w:color="auto"/>
              <w:bottom w:val="single" w:sz="4" w:space="0" w:color="auto"/>
            </w:tcBorders>
            <w:vAlign w:val="center"/>
          </w:tcPr>
          <w:p w:rsidR="006001B9" w:rsidRPr="00370A20" w:rsidRDefault="00307B16">
            <w:pPr>
              <w:jc w:val="center"/>
              <w:rPr>
                <w:rFonts w:ascii="华文细黑" w:eastAsia="华文细黑" w:hAnsi="华文细黑"/>
                <w:sz w:val="24"/>
                <w:szCs w:val="24"/>
              </w:rPr>
            </w:pPr>
            <w:r w:rsidRPr="00370A20">
              <w:rPr>
                <w:rFonts w:ascii="华文细黑" w:eastAsia="华文细黑" w:hAnsi="华文细黑" w:cs="华文细黑" w:hint="eastAsia"/>
                <w:sz w:val="24"/>
                <w:szCs w:val="24"/>
              </w:rPr>
              <w:t>交货地点</w:t>
            </w:r>
          </w:p>
        </w:tc>
      </w:tr>
      <w:tr w:rsidR="006001B9" w:rsidRPr="00370A20">
        <w:tc>
          <w:tcPr>
            <w:tcW w:w="1217" w:type="dxa"/>
            <w:tcBorders>
              <w:top w:val="single" w:sz="4" w:space="0" w:color="auto"/>
              <w:bottom w:val="single" w:sz="4" w:space="0" w:color="auto"/>
              <w:right w:val="single" w:sz="4" w:space="0" w:color="auto"/>
            </w:tcBorders>
            <w:vAlign w:val="center"/>
          </w:tcPr>
          <w:p w:rsidR="006001B9" w:rsidRPr="00370A20" w:rsidRDefault="006001B9">
            <w:pPr>
              <w:jc w:val="center"/>
              <w:rPr>
                <w:rFonts w:ascii="华文细黑" w:eastAsia="华文细黑" w:hAnsi="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6001B9" w:rsidRPr="00370A20" w:rsidRDefault="006001B9">
            <w:pPr>
              <w:jc w:val="center"/>
              <w:rPr>
                <w:rFonts w:ascii="华文细黑" w:eastAsia="华文细黑" w:hAnsi="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6001B9" w:rsidRPr="00370A20" w:rsidRDefault="006001B9">
            <w:pPr>
              <w:jc w:val="center"/>
              <w:rPr>
                <w:rFonts w:ascii="华文细黑" w:eastAsia="华文细黑" w:hAnsi="华文细黑"/>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6001B9" w:rsidRPr="00370A20" w:rsidRDefault="006001B9">
            <w:pPr>
              <w:jc w:val="center"/>
              <w:rPr>
                <w:rFonts w:ascii="华文细黑" w:eastAsia="华文细黑" w:hAnsi="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6001B9" w:rsidRPr="00370A20" w:rsidRDefault="006001B9">
            <w:pPr>
              <w:jc w:val="center"/>
              <w:rPr>
                <w:rFonts w:ascii="华文细黑" w:eastAsia="华文细黑" w:hAnsi="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6001B9" w:rsidRPr="00370A20" w:rsidRDefault="006001B9">
            <w:pPr>
              <w:jc w:val="center"/>
              <w:rPr>
                <w:rFonts w:ascii="华文细黑" w:eastAsia="华文细黑" w:hAnsi="华文细黑"/>
                <w:sz w:val="24"/>
                <w:szCs w:val="24"/>
              </w:rPr>
            </w:pPr>
          </w:p>
        </w:tc>
        <w:tc>
          <w:tcPr>
            <w:tcW w:w="2125" w:type="dxa"/>
            <w:tcBorders>
              <w:top w:val="single" w:sz="4" w:space="0" w:color="auto"/>
              <w:left w:val="single" w:sz="4" w:space="0" w:color="auto"/>
              <w:bottom w:val="single" w:sz="4" w:space="0" w:color="auto"/>
            </w:tcBorders>
            <w:vAlign w:val="center"/>
          </w:tcPr>
          <w:p w:rsidR="006001B9" w:rsidRPr="00370A20" w:rsidRDefault="006001B9">
            <w:pPr>
              <w:jc w:val="center"/>
              <w:rPr>
                <w:rFonts w:ascii="华文细黑" w:eastAsia="华文细黑" w:hAnsi="华文细黑"/>
                <w:sz w:val="24"/>
                <w:szCs w:val="24"/>
              </w:rPr>
            </w:pPr>
          </w:p>
        </w:tc>
      </w:tr>
      <w:tr w:rsidR="006001B9" w:rsidRPr="00370A20">
        <w:tc>
          <w:tcPr>
            <w:tcW w:w="1217" w:type="dxa"/>
            <w:tcBorders>
              <w:top w:val="single" w:sz="4" w:space="0" w:color="auto"/>
              <w:bottom w:val="single" w:sz="4" w:space="0" w:color="auto"/>
              <w:right w:val="single" w:sz="4" w:space="0" w:color="auto"/>
            </w:tcBorders>
            <w:vAlign w:val="center"/>
          </w:tcPr>
          <w:p w:rsidR="006001B9" w:rsidRPr="00370A20" w:rsidRDefault="006001B9">
            <w:pPr>
              <w:jc w:val="center"/>
              <w:rPr>
                <w:rFonts w:ascii="华文细黑" w:eastAsia="华文细黑" w:hAnsi="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6001B9" w:rsidRPr="00370A20" w:rsidRDefault="006001B9">
            <w:pPr>
              <w:jc w:val="center"/>
              <w:rPr>
                <w:rFonts w:ascii="华文细黑" w:eastAsia="华文细黑" w:hAnsi="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6001B9" w:rsidRPr="00370A20" w:rsidRDefault="006001B9">
            <w:pPr>
              <w:jc w:val="center"/>
              <w:rPr>
                <w:rFonts w:ascii="华文细黑" w:eastAsia="华文细黑" w:hAnsi="华文细黑"/>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6001B9" w:rsidRPr="00370A20" w:rsidRDefault="006001B9">
            <w:pPr>
              <w:jc w:val="center"/>
              <w:rPr>
                <w:rFonts w:ascii="华文细黑" w:eastAsia="华文细黑" w:hAnsi="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6001B9" w:rsidRPr="00370A20" w:rsidRDefault="006001B9">
            <w:pPr>
              <w:jc w:val="center"/>
              <w:rPr>
                <w:rFonts w:ascii="华文细黑" w:eastAsia="华文细黑" w:hAnsi="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6001B9" w:rsidRPr="00370A20" w:rsidRDefault="006001B9">
            <w:pPr>
              <w:jc w:val="center"/>
              <w:rPr>
                <w:rFonts w:ascii="华文细黑" w:eastAsia="华文细黑" w:hAnsi="华文细黑"/>
                <w:sz w:val="24"/>
                <w:szCs w:val="24"/>
              </w:rPr>
            </w:pPr>
          </w:p>
        </w:tc>
        <w:tc>
          <w:tcPr>
            <w:tcW w:w="2125" w:type="dxa"/>
            <w:tcBorders>
              <w:top w:val="single" w:sz="4" w:space="0" w:color="auto"/>
              <w:left w:val="single" w:sz="4" w:space="0" w:color="auto"/>
              <w:bottom w:val="single" w:sz="4" w:space="0" w:color="auto"/>
            </w:tcBorders>
            <w:vAlign w:val="center"/>
          </w:tcPr>
          <w:p w:rsidR="006001B9" w:rsidRPr="00370A20" w:rsidRDefault="006001B9">
            <w:pPr>
              <w:jc w:val="center"/>
              <w:rPr>
                <w:rFonts w:ascii="华文细黑" w:eastAsia="华文细黑" w:hAnsi="华文细黑"/>
                <w:sz w:val="24"/>
                <w:szCs w:val="24"/>
              </w:rPr>
            </w:pPr>
          </w:p>
        </w:tc>
      </w:tr>
      <w:tr w:rsidR="006001B9" w:rsidRPr="00370A20">
        <w:tc>
          <w:tcPr>
            <w:tcW w:w="1217" w:type="dxa"/>
            <w:tcBorders>
              <w:top w:val="single" w:sz="4" w:space="0" w:color="auto"/>
              <w:bottom w:val="single" w:sz="4" w:space="0" w:color="auto"/>
              <w:right w:val="single" w:sz="4" w:space="0" w:color="auto"/>
            </w:tcBorders>
            <w:vAlign w:val="center"/>
          </w:tcPr>
          <w:p w:rsidR="006001B9" w:rsidRPr="00370A20" w:rsidRDefault="006001B9">
            <w:pPr>
              <w:jc w:val="center"/>
              <w:rPr>
                <w:rFonts w:ascii="华文细黑" w:eastAsia="华文细黑" w:hAnsi="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6001B9" w:rsidRPr="00370A20" w:rsidRDefault="006001B9">
            <w:pPr>
              <w:jc w:val="center"/>
              <w:rPr>
                <w:rFonts w:ascii="华文细黑" w:eastAsia="华文细黑" w:hAnsi="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6001B9" w:rsidRPr="00370A20" w:rsidRDefault="006001B9">
            <w:pPr>
              <w:jc w:val="center"/>
              <w:rPr>
                <w:rFonts w:ascii="华文细黑" w:eastAsia="华文细黑" w:hAnsi="华文细黑"/>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6001B9" w:rsidRPr="00370A20" w:rsidRDefault="006001B9">
            <w:pPr>
              <w:jc w:val="center"/>
              <w:rPr>
                <w:rFonts w:ascii="华文细黑" w:eastAsia="华文细黑" w:hAnsi="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6001B9" w:rsidRPr="00370A20" w:rsidRDefault="006001B9">
            <w:pPr>
              <w:jc w:val="center"/>
              <w:rPr>
                <w:rFonts w:ascii="华文细黑" w:eastAsia="华文细黑" w:hAnsi="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6001B9" w:rsidRPr="00370A20" w:rsidRDefault="006001B9">
            <w:pPr>
              <w:jc w:val="center"/>
              <w:rPr>
                <w:rFonts w:ascii="华文细黑" w:eastAsia="华文细黑" w:hAnsi="华文细黑"/>
                <w:sz w:val="24"/>
                <w:szCs w:val="24"/>
              </w:rPr>
            </w:pPr>
          </w:p>
        </w:tc>
        <w:tc>
          <w:tcPr>
            <w:tcW w:w="2125" w:type="dxa"/>
            <w:tcBorders>
              <w:top w:val="single" w:sz="4" w:space="0" w:color="auto"/>
              <w:left w:val="single" w:sz="4" w:space="0" w:color="auto"/>
              <w:bottom w:val="single" w:sz="4" w:space="0" w:color="auto"/>
            </w:tcBorders>
            <w:vAlign w:val="center"/>
          </w:tcPr>
          <w:p w:rsidR="006001B9" w:rsidRPr="00370A20" w:rsidRDefault="006001B9">
            <w:pPr>
              <w:jc w:val="center"/>
              <w:rPr>
                <w:rFonts w:ascii="华文细黑" w:eastAsia="华文细黑" w:hAnsi="华文细黑"/>
                <w:sz w:val="24"/>
                <w:szCs w:val="24"/>
              </w:rPr>
            </w:pPr>
          </w:p>
        </w:tc>
      </w:tr>
      <w:tr w:rsidR="006001B9" w:rsidRPr="00370A20">
        <w:tc>
          <w:tcPr>
            <w:tcW w:w="1217" w:type="dxa"/>
            <w:tcBorders>
              <w:top w:val="single" w:sz="4" w:space="0" w:color="auto"/>
              <w:bottom w:val="single" w:sz="4" w:space="0" w:color="auto"/>
              <w:right w:val="single" w:sz="4" w:space="0" w:color="auto"/>
            </w:tcBorders>
            <w:vAlign w:val="center"/>
          </w:tcPr>
          <w:p w:rsidR="006001B9" w:rsidRPr="00370A20" w:rsidRDefault="006001B9">
            <w:pPr>
              <w:jc w:val="center"/>
              <w:rPr>
                <w:rFonts w:ascii="华文细黑" w:eastAsia="华文细黑" w:hAnsi="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6001B9" w:rsidRPr="00370A20" w:rsidRDefault="006001B9">
            <w:pPr>
              <w:jc w:val="center"/>
              <w:rPr>
                <w:rFonts w:ascii="华文细黑" w:eastAsia="华文细黑" w:hAnsi="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6001B9" w:rsidRPr="00370A20" w:rsidRDefault="006001B9">
            <w:pPr>
              <w:jc w:val="center"/>
              <w:rPr>
                <w:rFonts w:ascii="华文细黑" w:eastAsia="华文细黑" w:hAnsi="华文细黑"/>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6001B9" w:rsidRPr="00370A20" w:rsidRDefault="006001B9">
            <w:pPr>
              <w:jc w:val="center"/>
              <w:rPr>
                <w:rFonts w:ascii="华文细黑" w:eastAsia="华文细黑" w:hAnsi="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6001B9" w:rsidRPr="00370A20" w:rsidRDefault="006001B9">
            <w:pPr>
              <w:jc w:val="center"/>
              <w:rPr>
                <w:rFonts w:ascii="华文细黑" w:eastAsia="华文细黑" w:hAnsi="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6001B9" w:rsidRPr="00370A20" w:rsidRDefault="006001B9">
            <w:pPr>
              <w:jc w:val="center"/>
              <w:rPr>
                <w:rFonts w:ascii="华文细黑" w:eastAsia="华文细黑" w:hAnsi="华文细黑"/>
                <w:sz w:val="24"/>
                <w:szCs w:val="24"/>
              </w:rPr>
            </w:pPr>
          </w:p>
        </w:tc>
        <w:tc>
          <w:tcPr>
            <w:tcW w:w="2125" w:type="dxa"/>
            <w:tcBorders>
              <w:top w:val="single" w:sz="4" w:space="0" w:color="auto"/>
              <w:left w:val="single" w:sz="4" w:space="0" w:color="auto"/>
              <w:bottom w:val="single" w:sz="4" w:space="0" w:color="auto"/>
            </w:tcBorders>
            <w:vAlign w:val="center"/>
          </w:tcPr>
          <w:p w:rsidR="006001B9" w:rsidRPr="00370A20" w:rsidRDefault="006001B9">
            <w:pPr>
              <w:jc w:val="center"/>
              <w:rPr>
                <w:rFonts w:ascii="华文细黑" w:eastAsia="华文细黑" w:hAnsi="华文细黑"/>
                <w:sz w:val="24"/>
                <w:szCs w:val="24"/>
              </w:rPr>
            </w:pPr>
          </w:p>
        </w:tc>
      </w:tr>
      <w:tr w:rsidR="006001B9" w:rsidRPr="00370A20">
        <w:tc>
          <w:tcPr>
            <w:tcW w:w="1217" w:type="dxa"/>
            <w:tcBorders>
              <w:top w:val="single" w:sz="4" w:space="0" w:color="auto"/>
              <w:bottom w:val="single" w:sz="4" w:space="0" w:color="auto"/>
              <w:right w:val="single" w:sz="4" w:space="0" w:color="auto"/>
            </w:tcBorders>
            <w:vAlign w:val="center"/>
          </w:tcPr>
          <w:p w:rsidR="006001B9" w:rsidRPr="00370A20" w:rsidRDefault="006001B9">
            <w:pPr>
              <w:jc w:val="center"/>
              <w:rPr>
                <w:rFonts w:ascii="华文细黑" w:eastAsia="华文细黑" w:hAnsi="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6001B9" w:rsidRPr="00370A20" w:rsidRDefault="006001B9">
            <w:pPr>
              <w:jc w:val="center"/>
              <w:rPr>
                <w:rFonts w:ascii="华文细黑" w:eastAsia="华文细黑" w:hAnsi="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6001B9" w:rsidRPr="00370A20" w:rsidRDefault="006001B9">
            <w:pPr>
              <w:jc w:val="center"/>
              <w:rPr>
                <w:rFonts w:ascii="华文细黑" w:eastAsia="华文细黑" w:hAnsi="华文细黑"/>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6001B9" w:rsidRPr="00370A20" w:rsidRDefault="006001B9">
            <w:pPr>
              <w:jc w:val="center"/>
              <w:rPr>
                <w:rFonts w:ascii="华文细黑" w:eastAsia="华文细黑" w:hAnsi="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6001B9" w:rsidRPr="00370A20" w:rsidRDefault="006001B9">
            <w:pPr>
              <w:jc w:val="center"/>
              <w:rPr>
                <w:rFonts w:ascii="华文细黑" w:eastAsia="华文细黑" w:hAnsi="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6001B9" w:rsidRPr="00370A20" w:rsidRDefault="006001B9">
            <w:pPr>
              <w:jc w:val="center"/>
              <w:rPr>
                <w:rFonts w:ascii="华文细黑" w:eastAsia="华文细黑" w:hAnsi="华文细黑"/>
                <w:sz w:val="24"/>
                <w:szCs w:val="24"/>
              </w:rPr>
            </w:pPr>
          </w:p>
        </w:tc>
        <w:tc>
          <w:tcPr>
            <w:tcW w:w="2125" w:type="dxa"/>
            <w:tcBorders>
              <w:top w:val="single" w:sz="4" w:space="0" w:color="auto"/>
              <w:left w:val="single" w:sz="4" w:space="0" w:color="auto"/>
              <w:bottom w:val="single" w:sz="4" w:space="0" w:color="auto"/>
            </w:tcBorders>
            <w:vAlign w:val="center"/>
          </w:tcPr>
          <w:p w:rsidR="006001B9" w:rsidRPr="00370A20" w:rsidRDefault="006001B9">
            <w:pPr>
              <w:jc w:val="center"/>
              <w:rPr>
                <w:rFonts w:ascii="华文细黑" w:eastAsia="华文细黑" w:hAnsi="华文细黑"/>
                <w:sz w:val="24"/>
                <w:szCs w:val="24"/>
              </w:rPr>
            </w:pPr>
          </w:p>
        </w:tc>
      </w:tr>
      <w:tr w:rsidR="006001B9" w:rsidRPr="00370A20">
        <w:tc>
          <w:tcPr>
            <w:tcW w:w="1217" w:type="dxa"/>
            <w:tcBorders>
              <w:top w:val="single" w:sz="4" w:space="0" w:color="auto"/>
              <w:bottom w:val="single" w:sz="4" w:space="0" w:color="auto"/>
              <w:right w:val="single" w:sz="4" w:space="0" w:color="auto"/>
            </w:tcBorders>
            <w:vAlign w:val="center"/>
          </w:tcPr>
          <w:p w:rsidR="006001B9" w:rsidRPr="00370A20" w:rsidRDefault="006001B9">
            <w:pPr>
              <w:jc w:val="center"/>
              <w:rPr>
                <w:rFonts w:ascii="华文细黑" w:eastAsia="华文细黑" w:hAnsi="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6001B9" w:rsidRPr="00370A20" w:rsidRDefault="006001B9">
            <w:pPr>
              <w:jc w:val="center"/>
              <w:rPr>
                <w:rFonts w:ascii="华文细黑" w:eastAsia="华文细黑" w:hAnsi="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6001B9" w:rsidRPr="00370A20" w:rsidRDefault="006001B9">
            <w:pPr>
              <w:jc w:val="center"/>
              <w:rPr>
                <w:rFonts w:ascii="华文细黑" w:eastAsia="华文细黑" w:hAnsi="华文细黑"/>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6001B9" w:rsidRPr="00370A20" w:rsidRDefault="006001B9">
            <w:pPr>
              <w:jc w:val="center"/>
              <w:rPr>
                <w:rFonts w:ascii="华文细黑" w:eastAsia="华文细黑" w:hAnsi="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6001B9" w:rsidRPr="00370A20" w:rsidRDefault="006001B9">
            <w:pPr>
              <w:jc w:val="center"/>
              <w:rPr>
                <w:rFonts w:ascii="华文细黑" w:eastAsia="华文细黑" w:hAnsi="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6001B9" w:rsidRPr="00370A20" w:rsidRDefault="006001B9">
            <w:pPr>
              <w:jc w:val="center"/>
              <w:rPr>
                <w:rFonts w:ascii="华文细黑" w:eastAsia="华文细黑" w:hAnsi="华文细黑"/>
                <w:sz w:val="24"/>
                <w:szCs w:val="24"/>
              </w:rPr>
            </w:pPr>
          </w:p>
        </w:tc>
        <w:tc>
          <w:tcPr>
            <w:tcW w:w="2125" w:type="dxa"/>
            <w:tcBorders>
              <w:top w:val="single" w:sz="4" w:space="0" w:color="auto"/>
              <w:left w:val="single" w:sz="4" w:space="0" w:color="auto"/>
              <w:bottom w:val="single" w:sz="4" w:space="0" w:color="auto"/>
            </w:tcBorders>
            <w:vAlign w:val="center"/>
          </w:tcPr>
          <w:p w:rsidR="006001B9" w:rsidRPr="00370A20" w:rsidRDefault="006001B9">
            <w:pPr>
              <w:jc w:val="center"/>
              <w:rPr>
                <w:rFonts w:ascii="华文细黑" w:eastAsia="华文细黑" w:hAnsi="华文细黑"/>
                <w:sz w:val="24"/>
                <w:szCs w:val="24"/>
              </w:rPr>
            </w:pPr>
          </w:p>
        </w:tc>
      </w:tr>
      <w:tr w:rsidR="006001B9" w:rsidRPr="00370A20">
        <w:tc>
          <w:tcPr>
            <w:tcW w:w="1217" w:type="dxa"/>
            <w:tcBorders>
              <w:top w:val="single" w:sz="4" w:space="0" w:color="auto"/>
              <w:bottom w:val="single" w:sz="4" w:space="0" w:color="auto"/>
              <w:right w:val="single" w:sz="4" w:space="0" w:color="auto"/>
            </w:tcBorders>
            <w:vAlign w:val="center"/>
          </w:tcPr>
          <w:p w:rsidR="006001B9" w:rsidRPr="00370A20" w:rsidRDefault="006001B9">
            <w:pPr>
              <w:jc w:val="center"/>
              <w:rPr>
                <w:rFonts w:ascii="华文细黑" w:eastAsia="华文细黑" w:hAnsi="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6001B9" w:rsidRPr="00370A20" w:rsidRDefault="006001B9">
            <w:pPr>
              <w:jc w:val="center"/>
              <w:rPr>
                <w:rFonts w:ascii="华文细黑" w:eastAsia="华文细黑" w:hAnsi="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6001B9" w:rsidRPr="00370A20" w:rsidRDefault="006001B9">
            <w:pPr>
              <w:jc w:val="center"/>
              <w:rPr>
                <w:rFonts w:ascii="华文细黑" w:eastAsia="华文细黑" w:hAnsi="华文细黑"/>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6001B9" w:rsidRPr="00370A20" w:rsidRDefault="006001B9">
            <w:pPr>
              <w:jc w:val="center"/>
              <w:rPr>
                <w:rFonts w:ascii="华文细黑" w:eastAsia="华文细黑" w:hAnsi="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6001B9" w:rsidRPr="00370A20" w:rsidRDefault="006001B9">
            <w:pPr>
              <w:jc w:val="center"/>
              <w:rPr>
                <w:rFonts w:ascii="华文细黑" w:eastAsia="华文细黑" w:hAnsi="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6001B9" w:rsidRPr="00370A20" w:rsidRDefault="006001B9">
            <w:pPr>
              <w:jc w:val="center"/>
              <w:rPr>
                <w:rFonts w:ascii="华文细黑" w:eastAsia="华文细黑" w:hAnsi="华文细黑"/>
                <w:sz w:val="24"/>
                <w:szCs w:val="24"/>
              </w:rPr>
            </w:pPr>
          </w:p>
        </w:tc>
        <w:tc>
          <w:tcPr>
            <w:tcW w:w="2125" w:type="dxa"/>
            <w:tcBorders>
              <w:top w:val="single" w:sz="4" w:space="0" w:color="auto"/>
              <w:left w:val="single" w:sz="4" w:space="0" w:color="auto"/>
              <w:bottom w:val="single" w:sz="4" w:space="0" w:color="auto"/>
            </w:tcBorders>
            <w:vAlign w:val="center"/>
          </w:tcPr>
          <w:p w:rsidR="006001B9" w:rsidRPr="00370A20" w:rsidRDefault="006001B9">
            <w:pPr>
              <w:jc w:val="center"/>
              <w:rPr>
                <w:rFonts w:ascii="华文细黑" w:eastAsia="华文细黑" w:hAnsi="华文细黑"/>
                <w:sz w:val="24"/>
                <w:szCs w:val="24"/>
              </w:rPr>
            </w:pPr>
          </w:p>
        </w:tc>
      </w:tr>
      <w:tr w:rsidR="006001B9" w:rsidRPr="00370A20">
        <w:tc>
          <w:tcPr>
            <w:tcW w:w="1217" w:type="dxa"/>
            <w:tcBorders>
              <w:top w:val="single" w:sz="4" w:space="0" w:color="auto"/>
              <w:bottom w:val="single" w:sz="4" w:space="0" w:color="auto"/>
              <w:right w:val="single" w:sz="4" w:space="0" w:color="auto"/>
            </w:tcBorders>
            <w:vAlign w:val="center"/>
          </w:tcPr>
          <w:p w:rsidR="006001B9" w:rsidRPr="00370A20" w:rsidRDefault="006001B9">
            <w:pPr>
              <w:jc w:val="center"/>
              <w:rPr>
                <w:rFonts w:ascii="华文细黑" w:eastAsia="华文细黑" w:hAnsi="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6001B9" w:rsidRPr="00370A20" w:rsidRDefault="006001B9">
            <w:pPr>
              <w:jc w:val="center"/>
              <w:rPr>
                <w:rFonts w:ascii="华文细黑" w:eastAsia="华文细黑" w:hAnsi="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6001B9" w:rsidRPr="00370A20" w:rsidRDefault="006001B9">
            <w:pPr>
              <w:jc w:val="center"/>
              <w:rPr>
                <w:rFonts w:ascii="华文细黑" w:eastAsia="华文细黑" w:hAnsi="华文细黑"/>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6001B9" w:rsidRPr="00370A20" w:rsidRDefault="006001B9">
            <w:pPr>
              <w:jc w:val="center"/>
              <w:rPr>
                <w:rFonts w:ascii="华文细黑" w:eastAsia="华文细黑" w:hAnsi="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6001B9" w:rsidRPr="00370A20" w:rsidRDefault="006001B9">
            <w:pPr>
              <w:jc w:val="center"/>
              <w:rPr>
                <w:rFonts w:ascii="华文细黑" w:eastAsia="华文细黑" w:hAnsi="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6001B9" w:rsidRPr="00370A20" w:rsidRDefault="006001B9">
            <w:pPr>
              <w:jc w:val="center"/>
              <w:rPr>
                <w:rFonts w:ascii="华文细黑" w:eastAsia="华文细黑" w:hAnsi="华文细黑"/>
                <w:sz w:val="24"/>
                <w:szCs w:val="24"/>
              </w:rPr>
            </w:pPr>
          </w:p>
        </w:tc>
        <w:tc>
          <w:tcPr>
            <w:tcW w:w="2125" w:type="dxa"/>
            <w:tcBorders>
              <w:top w:val="single" w:sz="4" w:space="0" w:color="auto"/>
              <w:left w:val="single" w:sz="4" w:space="0" w:color="auto"/>
              <w:bottom w:val="single" w:sz="4" w:space="0" w:color="auto"/>
            </w:tcBorders>
            <w:vAlign w:val="center"/>
          </w:tcPr>
          <w:p w:rsidR="006001B9" w:rsidRPr="00370A20" w:rsidRDefault="006001B9">
            <w:pPr>
              <w:jc w:val="center"/>
              <w:rPr>
                <w:rFonts w:ascii="华文细黑" w:eastAsia="华文细黑" w:hAnsi="华文细黑"/>
                <w:sz w:val="24"/>
                <w:szCs w:val="24"/>
              </w:rPr>
            </w:pPr>
          </w:p>
        </w:tc>
      </w:tr>
      <w:tr w:rsidR="006001B9" w:rsidRPr="00370A20">
        <w:tc>
          <w:tcPr>
            <w:tcW w:w="1217" w:type="dxa"/>
            <w:tcBorders>
              <w:top w:val="single" w:sz="4" w:space="0" w:color="auto"/>
              <w:bottom w:val="single" w:sz="4" w:space="0" w:color="auto"/>
              <w:right w:val="single" w:sz="4" w:space="0" w:color="auto"/>
            </w:tcBorders>
            <w:vAlign w:val="center"/>
          </w:tcPr>
          <w:p w:rsidR="006001B9" w:rsidRPr="00370A20" w:rsidRDefault="006001B9">
            <w:pPr>
              <w:jc w:val="center"/>
              <w:rPr>
                <w:rFonts w:ascii="华文细黑" w:eastAsia="华文细黑" w:hAnsi="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6001B9" w:rsidRPr="00370A20" w:rsidRDefault="006001B9">
            <w:pPr>
              <w:jc w:val="center"/>
              <w:rPr>
                <w:rFonts w:ascii="华文细黑" w:eastAsia="华文细黑" w:hAnsi="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6001B9" w:rsidRPr="00370A20" w:rsidRDefault="006001B9">
            <w:pPr>
              <w:jc w:val="center"/>
              <w:rPr>
                <w:rFonts w:ascii="华文细黑" w:eastAsia="华文细黑" w:hAnsi="华文细黑"/>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6001B9" w:rsidRPr="00370A20" w:rsidRDefault="006001B9">
            <w:pPr>
              <w:jc w:val="center"/>
              <w:rPr>
                <w:rFonts w:ascii="华文细黑" w:eastAsia="华文细黑" w:hAnsi="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6001B9" w:rsidRPr="00370A20" w:rsidRDefault="006001B9">
            <w:pPr>
              <w:jc w:val="center"/>
              <w:rPr>
                <w:rFonts w:ascii="华文细黑" w:eastAsia="华文细黑" w:hAnsi="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6001B9" w:rsidRPr="00370A20" w:rsidRDefault="006001B9">
            <w:pPr>
              <w:jc w:val="center"/>
              <w:rPr>
                <w:rFonts w:ascii="华文细黑" w:eastAsia="华文细黑" w:hAnsi="华文细黑"/>
                <w:sz w:val="24"/>
                <w:szCs w:val="24"/>
              </w:rPr>
            </w:pPr>
          </w:p>
        </w:tc>
        <w:tc>
          <w:tcPr>
            <w:tcW w:w="2125" w:type="dxa"/>
            <w:tcBorders>
              <w:top w:val="single" w:sz="4" w:space="0" w:color="auto"/>
              <w:left w:val="single" w:sz="4" w:space="0" w:color="auto"/>
              <w:bottom w:val="single" w:sz="4" w:space="0" w:color="auto"/>
            </w:tcBorders>
            <w:vAlign w:val="center"/>
          </w:tcPr>
          <w:p w:rsidR="006001B9" w:rsidRPr="00370A20" w:rsidRDefault="006001B9">
            <w:pPr>
              <w:jc w:val="center"/>
              <w:rPr>
                <w:rFonts w:ascii="华文细黑" w:eastAsia="华文细黑" w:hAnsi="华文细黑"/>
                <w:sz w:val="24"/>
                <w:szCs w:val="24"/>
              </w:rPr>
            </w:pPr>
          </w:p>
        </w:tc>
      </w:tr>
      <w:tr w:rsidR="006001B9" w:rsidRPr="00370A20">
        <w:tc>
          <w:tcPr>
            <w:tcW w:w="1217" w:type="dxa"/>
            <w:tcBorders>
              <w:top w:val="single" w:sz="4" w:space="0" w:color="auto"/>
              <w:bottom w:val="single" w:sz="4" w:space="0" w:color="auto"/>
              <w:right w:val="single" w:sz="4" w:space="0" w:color="auto"/>
            </w:tcBorders>
            <w:vAlign w:val="center"/>
          </w:tcPr>
          <w:p w:rsidR="006001B9" w:rsidRPr="00370A20" w:rsidRDefault="006001B9">
            <w:pPr>
              <w:jc w:val="center"/>
              <w:rPr>
                <w:rFonts w:ascii="华文细黑" w:eastAsia="华文细黑" w:hAnsi="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6001B9" w:rsidRPr="00370A20" w:rsidRDefault="006001B9">
            <w:pPr>
              <w:jc w:val="center"/>
              <w:rPr>
                <w:rFonts w:ascii="华文细黑" w:eastAsia="华文细黑" w:hAnsi="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6001B9" w:rsidRPr="00370A20" w:rsidRDefault="006001B9">
            <w:pPr>
              <w:jc w:val="center"/>
              <w:rPr>
                <w:rFonts w:ascii="华文细黑" w:eastAsia="华文细黑" w:hAnsi="华文细黑"/>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6001B9" w:rsidRPr="00370A20" w:rsidRDefault="006001B9">
            <w:pPr>
              <w:jc w:val="center"/>
              <w:rPr>
                <w:rFonts w:ascii="华文细黑" w:eastAsia="华文细黑" w:hAnsi="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6001B9" w:rsidRPr="00370A20" w:rsidRDefault="006001B9">
            <w:pPr>
              <w:jc w:val="center"/>
              <w:rPr>
                <w:rFonts w:ascii="华文细黑" w:eastAsia="华文细黑" w:hAnsi="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6001B9" w:rsidRPr="00370A20" w:rsidRDefault="006001B9">
            <w:pPr>
              <w:jc w:val="center"/>
              <w:rPr>
                <w:rFonts w:ascii="华文细黑" w:eastAsia="华文细黑" w:hAnsi="华文细黑"/>
                <w:sz w:val="24"/>
                <w:szCs w:val="24"/>
              </w:rPr>
            </w:pPr>
          </w:p>
        </w:tc>
        <w:tc>
          <w:tcPr>
            <w:tcW w:w="2125" w:type="dxa"/>
            <w:tcBorders>
              <w:top w:val="single" w:sz="4" w:space="0" w:color="auto"/>
              <w:left w:val="single" w:sz="4" w:space="0" w:color="auto"/>
              <w:bottom w:val="single" w:sz="4" w:space="0" w:color="auto"/>
            </w:tcBorders>
            <w:vAlign w:val="center"/>
          </w:tcPr>
          <w:p w:rsidR="006001B9" w:rsidRPr="00370A20" w:rsidRDefault="006001B9">
            <w:pPr>
              <w:jc w:val="center"/>
              <w:rPr>
                <w:rFonts w:ascii="华文细黑" w:eastAsia="华文细黑" w:hAnsi="华文细黑"/>
                <w:sz w:val="24"/>
                <w:szCs w:val="24"/>
              </w:rPr>
            </w:pPr>
          </w:p>
        </w:tc>
      </w:tr>
      <w:tr w:rsidR="006001B9" w:rsidRPr="00370A20">
        <w:tc>
          <w:tcPr>
            <w:tcW w:w="1217" w:type="dxa"/>
            <w:tcBorders>
              <w:top w:val="single" w:sz="4" w:space="0" w:color="auto"/>
              <w:bottom w:val="single" w:sz="4" w:space="0" w:color="auto"/>
              <w:right w:val="single" w:sz="4" w:space="0" w:color="auto"/>
            </w:tcBorders>
            <w:vAlign w:val="center"/>
          </w:tcPr>
          <w:p w:rsidR="006001B9" w:rsidRPr="00370A20" w:rsidRDefault="006001B9">
            <w:pPr>
              <w:jc w:val="center"/>
              <w:rPr>
                <w:rFonts w:ascii="华文细黑" w:eastAsia="华文细黑" w:hAnsi="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6001B9" w:rsidRPr="00370A20" w:rsidRDefault="006001B9">
            <w:pPr>
              <w:jc w:val="center"/>
              <w:rPr>
                <w:rFonts w:ascii="华文细黑" w:eastAsia="华文细黑" w:hAnsi="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6001B9" w:rsidRPr="00370A20" w:rsidRDefault="006001B9">
            <w:pPr>
              <w:jc w:val="center"/>
              <w:rPr>
                <w:rFonts w:ascii="华文细黑" w:eastAsia="华文细黑" w:hAnsi="华文细黑"/>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6001B9" w:rsidRPr="00370A20" w:rsidRDefault="006001B9">
            <w:pPr>
              <w:jc w:val="center"/>
              <w:rPr>
                <w:rFonts w:ascii="华文细黑" w:eastAsia="华文细黑" w:hAnsi="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6001B9" w:rsidRPr="00370A20" w:rsidRDefault="006001B9">
            <w:pPr>
              <w:jc w:val="center"/>
              <w:rPr>
                <w:rFonts w:ascii="华文细黑" w:eastAsia="华文细黑" w:hAnsi="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6001B9" w:rsidRPr="00370A20" w:rsidRDefault="006001B9">
            <w:pPr>
              <w:jc w:val="center"/>
              <w:rPr>
                <w:rFonts w:ascii="华文细黑" w:eastAsia="华文细黑" w:hAnsi="华文细黑"/>
                <w:sz w:val="24"/>
                <w:szCs w:val="24"/>
              </w:rPr>
            </w:pPr>
          </w:p>
        </w:tc>
        <w:tc>
          <w:tcPr>
            <w:tcW w:w="2125" w:type="dxa"/>
            <w:tcBorders>
              <w:top w:val="single" w:sz="4" w:space="0" w:color="auto"/>
              <w:left w:val="single" w:sz="4" w:space="0" w:color="auto"/>
              <w:bottom w:val="single" w:sz="4" w:space="0" w:color="auto"/>
            </w:tcBorders>
            <w:vAlign w:val="center"/>
          </w:tcPr>
          <w:p w:rsidR="006001B9" w:rsidRPr="00370A20" w:rsidRDefault="006001B9">
            <w:pPr>
              <w:jc w:val="center"/>
              <w:rPr>
                <w:rFonts w:ascii="华文细黑" w:eastAsia="华文细黑" w:hAnsi="华文细黑"/>
                <w:sz w:val="24"/>
                <w:szCs w:val="24"/>
              </w:rPr>
            </w:pPr>
          </w:p>
        </w:tc>
      </w:tr>
      <w:tr w:rsidR="006001B9" w:rsidRPr="00370A20">
        <w:tc>
          <w:tcPr>
            <w:tcW w:w="8893" w:type="dxa"/>
            <w:gridSpan w:val="8"/>
            <w:tcBorders>
              <w:top w:val="single" w:sz="4" w:space="0" w:color="auto"/>
              <w:bottom w:val="single" w:sz="4" w:space="0" w:color="auto"/>
            </w:tcBorders>
            <w:vAlign w:val="center"/>
          </w:tcPr>
          <w:p w:rsidR="006001B9" w:rsidRPr="00370A20" w:rsidRDefault="00307B16">
            <w:pPr>
              <w:rPr>
                <w:rFonts w:ascii="华文细黑" w:eastAsia="华文细黑" w:hAnsi="华文细黑"/>
                <w:sz w:val="24"/>
                <w:szCs w:val="24"/>
              </w:rPr>
            </w:pPr>
            <w:r w:rsidRPr="00370A20">
              <w:rPr>
                <w:rFonts w:ascii="华文细黑" w:eastAsia="华文细黑" w:hAnsi="华文细黑" w:cs="华文细黑" w:hint="eastAsia"/>
                <w:sz w:val="24"/>
                <w:szCs w:val="24"/>
              </w:rPr>
              <w:t>合计人民币（小写）：</w:t>
            </w:r>
          </w:p>
        </w:tc>
      </w:tr>
      <w:tr w:rsidR="006001B9" w:rsidRPr="00370A20">
        <w:tc>
          <w:tcPr>
            <w:tcW w:w="8893" w:type="dxa"/>
            <w:gridSpan w:val="8"/>
            <w:tcBorders>
              <w:top w:val="single" w:sz="4" w:space="0" w:color="auto"/>
              <w:bottom w:val="single" w:sz="4" w:space="0" w:color="auto"/>
            </w:tcBorders>
            <w:vAlign w:val="center"/>
          </w:tcPr>
          <w:p w:rsidR="006001B9" w:rsidRPr="00370A20" w:rsidRDefault="00307B16">
            <w:pPr>
              <w:rPr>
                <w:rFonts w:ascii="华文细黑" w:eastAsia="华文细黑" w:hAnsi="华文细黑"/>
                <w:sz w:val="24"/>
                <w:szCs w:val="24"/>
              </w:rPr>
            </w:pPr>
            <w:r w:rsidRPr="00370A20">
              <w:rPr>
                <w:rFonts w:ascii="华文细黑" w:eastAsia="华文细黑" w:hAnsi="华文细黑" w:cs="华文细黑" w:hint="eastAsia"/>
                <w:sz w:val="24"/>
                <w:szCs w:val="24"/>
              </w:rPr>
              <w:t>合计人民币（大写）：</w:t>
            </w:r>
          </w:p>
        </w:tc>
      </w:tr>
      <w:tr w:rsidR="006001B9" w:rsidRPr="00370A20">
        <w:trPr>
          <w:trHeight w:val="2052"/>
        </w:trPr>
        <w:tc>
          <w:tcPr>
            <w:tcW w:w="8893" w:type="dxa"/>
            <w:gridSpan w:val="8"/>
            <w:tcBorders>
              <w:top w:val="single" w:sz="4" w:space="0" w:color="auto"/>
              <w:bottom w:val="single" w:sz="4" w:space="0" w:color="auto"/>
            </w:tcBorders>
          </w:tcPr>
          <w:p w:rsidR="006001B9" w:rsidRPr="00370A20" w:rsidRDefault="00307B16">
            <w:pPr>
              <w:ind w:firstLineChars="200" w:firstLine="480"/>
              <w:rPr>
                <w:rFonts w:ascii="华文细黑" w:eastAsia="华文细黑" w:hAnsi="华文细黑"/>
                <w:sz w:val="24"/>
                <w:szCs w:val="24"/>
              </w:rPr>
            </w:pPr>
            <w:r w:rsidRPr="00370A20">
              <w:rPr>
                <w:rFonts w:ascii="华文细黑" w:eastAsia="华文细黑" w:hAnsi="华文细黑" w:cs="华文细黑" w:hint="eastAsia"/>
                <w:sz w:val="24"/>
                <w:szCs w:val="24"/>
              </w:rPr>
              <w:t>一</w:t>
            </w:r>
            <w:r w:rsidRPr="00370A20">
              <w:rPr>
                <w:rFonts w:ascii="华文细黑" w:eastAsia="华文细黑" w:hAnsi="华文细黑" w:cs="华文细黑"/>
                <w:sz w:val="24"/>
                <w:szCs w:val="24"/>
              </w:rPr>
              <w:t>.</w:t>
            </w:r>
            <w:r w:rsidRPr="00370A20">
              <w:rPr>
                <w:rFonts w:ascii="华文细黑" w:eastAsia="华文细黑" w:hAnsi="华文细黑" w:cs="华文细黑" w:hint="eastAsia"/>
                <w:sz w:val="24"/>
                <w:szCs w:val="24"/>
              </w:rPr>
              <w:t>质量要求和技术标准。供方提供的商品必须是全新的，完全符合国家有关技术标准，供方的质量保证及售后服务承诺如下：</w:t>
            </w:r>
          </w:p>
          <w:p w:rsidR="006001B9" w:rsidRPr="00370A20" w:rsidRDefault="00307B16">
            <w:pPr>
              <w:ind w:left="420"/>
              <w:rPr>
                <w:rFonts w:ascii="华文细黑" w:eastAsia="华文细黑" w:hAnsi="华文细黑"/>
                <w:sz w:val="24"/>
                <w:szCs w:val="24"/>
              </w:rPr>
            </w:pPr>
            <w:r w:rsidRPr="00370A20">
              <w:rPr>
                <w:rFonts w:ascii="华文细黑" w:eastAsia="华文细黑" w:hAnsi="华文细黑" w:cs="华文细黑"/>
                <w:sz w:val="24"/>
                <w:szCs w:val="24"/>
              </w:rPr>
              <w:t>1.</w:t>
            </w:r>
            <w:r w:rsidRPr="00370A20">
              <w:rPr>
                <w:rFonts w:ascii="华文细黑" w:eastAsia="华文细黑" w:hAnsi="华文细黑" w:cs="华文细黑" w:hint="eastAsia"/>
                <w:sz w:val="24"/>
                <w:szCs w:val="24"/>
              </w:rPr>
              <w:t>质保期限：所有设备（除制冷设备外）保修一年终身维修、制冷设备内漏保五年。</w:t>
            </w:r>
          </w:p>
          <w:p w:rsidR="006001B9" w:rsidRPr="00370A20" w:rsidRDefault="00307B16">
            <w:pPr>
              <w:ind w:left="420"/>
              <w:rPr>
                <w:rFonts w:ascii="华文细黑" w:eastAsia="华文细黑" w:hAnsi="华文细黑"/>
                <w:sz w:val="24"/>
                <w:szCs w:val="24"/>
              </w:rPr>
            </w:pPr>
            <w:r w:rsidRPr="00370A20">
              <w:rPr>
                <w:rFonts w:ascii="华文细黑" w:eastAsia="华文细黑" w:hAnsi="华文细黑" w:cs="华文细黑"/>
                <w:sz w:val="24"/>
                <w:szCs w:val="24"/>
              </w:rPr>
              <w:t>2.</w:t>
            </w:r>
            <w:r w:rsidRPr="00370A20">
              <w:rPr>
                <w:rFonts w:ascii="华文细黑" w:eastAsia="华文细黑" w:hAnsi="华文细黑" w:cs="华文细黑" w:hint="eastAsia"/>
                <w:sz w:val="24"/>
                <w:szCs w:val="24"/>
              </w:rPr>
              <w:t xml:space="preserve">保修范围：                                 </w:t>
            </w:r>
          </w:p>
          <w:p w:rsidR="006001B9" w:rsidRPr="00370A20" w:rsidRDefault="00307B16">
            <w:pPr>
              <w:ind w:left="420"/>
              <w:rPr>
                <w:rFonts w:ascii="华文细黑" w:eastAsia="华文细黑" w:hAnsi="华文细黑"/>
                <w:sz w:val="24"/>
                <w:szCs w:val="24"/>
              </w:rPr>
            </w:pPr>
            <w:r w:rsidRPr="00370A20">
              <w:rPr>
                <w:rFonts w:ascii="华文细黑" w:eastAsia="华文细黑" w:hAnsi="华文细黑" w:cs="华文细黑"/>
                <w:sz w:val="24"/>
                <w:szCs w:val="24"/>
              </w:rPr>
              <w:t>3.</w:t>
            </w:r>
            <w:r w:rsidRPr="00370A20">
              <w:rPr>
                <w:rFonts w:ascii="华文细黑" w:eastAsia="华文细黑" w:hAnsi="华文细黑" w:cs="华文细黑" w:hint="eastAsia"/>
                <w:sz w:val="24"/>
                <w:szCs w:val="24"/>
              </w:rPr>
              <w:t>服务措施：</w:t>
            </w:r>
          </w:p>
          <w:p w:rsidR="006001B9" w:rsidRPr="00370A20" w:rsidRDefault="00307B16">
            <w:pPr>
              <w:ind w:left="420"/>
              <w:rPr>
                <w:rFonts w:ascii="华文细黑" w:eastAsia="华文细黑" w:hAnsi="华文细黑"/>
                <w:sz w:val="24"/>
                <w:szCs w:val="24"/>
              </w:rPr>
            </w:pPr>
            <w:r w:rsidRPr="00370A20">
              <w:rPr>
                <w:rFonts w:ascii="华文细黑" w:eastAsia="华文细黑" w:hAnsi="华文细黑" w:cs="华文细黑"/>
                <w:sz w:val="24"/>
                <w:szCs w:val="24"/>
              </w:rPr>
              <w:t>4.</w:t>
            </w:r>
            <w:r w:rsidRPr="00370A20">
              <w:rPr>
                <w:rFonts w:ascii="华文细黑" w:eastAsia="华文细黑" w:hAnsi="华文细黑" w:cs="华文细黑" w:hint="eastAsia"/>
                <w:sz w:val="24"/>
                <w:szCs w:val="24"/>
              </w:rPr>
              <w:t>质保期后服务：</w:t>
            </w:r>
          </w:p>
        </w:tc>
      </w:tr>
      <w:tr w:rsidR="006001B9" w:rsidRPr="00370A20">
        <w:trPr>
          <w:trHeight w:val="1257"/>
        </w:trPr>
        <w:tc>
          <w:tcPr>
            <w:tcW w:w="8893" w:type="dxa"/>
            <w:gridSpan w:val="8"/>
            <w:tcBorders>
              <w:top w:val="single" w:sz="4" w:space="0" w:color="auto"/>
              <w:bottom w:val="single" w:sz="4" w:space="0" w:color="auto"/>
            </w:tcBorders>
          </w:tcPr>
          <w:p w:rsidR="006001B9" w:rsidRPr="00370A20" w:rsidRDefault="00307B16">
            <w:pPr>
              <w:ind w:firstLineChars="200" w:firstLine="480"/>
              <w:rPr>
                <w:rFonts w:ascii="华文细黑" w:eastAsia="华文细黑" w:hAnsi="华文细黑"/>
                <w:sz w:val="24"/>
                <w:szCs w:val="24"/>
              </w:rPr>
            </w:pPr>
            <w:r w:rsidRPr="00370A20">
              <w:rPr>
                <w:rFonts w:ascii="华文细黑" w:eastAsia="华文细黑" w:hAnsi="华文细黑" w:cs="华文细黑" w:hint="eastAsia"/>
                <w:sz w:val="24"/>
                <w:szCs w:val="24"/>
              </w:rPr>
              <w:t>二</w:t>
            </w:r>
            <w:r w:rsidRPr="00370A20">
              <w:rPr>
                <w:rFonts w:ascii="华文细黑" w:eastAsia="华文细黑" w:hAnsi="华文细黑" w:cs="华文细黑"/>
                <w:sz w:val="24"/>
                <w:szCs w:val="24"/>
              </w:rPr>
              <w:t>.</w:t>
            </w:r>
            <w:r w:rsidRPr="00370A20">
              <w:rPr>
                <w:rFonts w:ascii="华文细黑" w:eastAsia="华文细黑" w:hAnsi="华文细黑" w:cs="华文细黑" w:hint="eastAsia"/>
                <w:sz w:val="24"/>
                <w:szCs w:val="24"/>
              </w:rPr>
              <w:t>随机备品、附件、工具数量及供应方法：</w:t>
            </w:r>
          </w:p>
        </w:tc>
      </w:tr>
      <w:tr w:rsidR="006001B9" w:rsidRPr="00370A20">
        <w:trPr>
          <w:trHeight w:val="1698"/>
        </w:trPr>
        <w:tc>
          <w:tcPr>
            <w:tcW w:w="8893" w:type="dxa"/>
            <w:gridSpan w:val="8"/>
            <w:tcBorders>
              <w:top w:val="single" w:sz="4" w:space="0" w:color="auto"/>
              <w:bottom w:val="single" w:sz="4" w:space="0" w:color="auto"/>
            </w:tcBorders>
          </w:tcPr>
          <w:p w:rsidR="006001B9" w:rsidRPr="00370A20" w:rsidRDefault="00307B16">
            <w:pPr>
              <w:ind w:firstLineChars="200" w:firstLine="480"/>
              <w:rPr>
                <w:rFonts w:ascii="华文细黑" w:eastAsia="华文细黑" w:hAnsi="华文细黑"/>
                <w:sz w:val="24"/>
                <w:szCs w:val="24"/>
              </w:rPr>
            </w:pPr>
            <w:r w:rsidRPr="00370A20">
              <w:rPr>
                <w:rFonts w:ascii="华文细黑" w:eastAsia="华文细黑" w:hAnsi="华文细黑" w:cs="华文细黑" w:hint="eastAsia"/>
                <w:sz w:val="24"/>
                <w:szCs w:val="24"/>
              </w:rPr>
              <w:t>三</w:t>
            </w:r>
            <w:r w:rsidRPr="00370A20">
              <w:rPr>
                <w:rFonts w:ascii="华文细黑" w:eastAsia="华文细黑" w:hAnsi="华文细黑" w:cs="华文细黑"/>
                <w:sz w:val="24"/>
                <w:szCs w:val="24"/>
              </w:rPr>
              <w:t>.</w:t>
            </w:r>
            <w:r w:rsidRPr="00370A20">
              <w:rPr>
                <w:rFonts w:ascii="华文细黑" w:eastAsia="华文细黑" w:hAnsi="华文细黑" w:cs="华文细黑" w:hint="eastAsia"/>
                <w:sz w:val="24"/>
                <w:szCs w:val="24"/>
              </w:rPr>
              <w:t>交提货方式：</w:t>
            </w:r>
          </w:p>
        </w:tc>
      </w:tr>
      <w:tr w:rsidR="006001B9" w:rsidRPr="00370A20">
        <w:trPr>
          <w:trHeight w:val="1860"/>
        </w:trPr>
        <w:tc>
          <w:tcPr>
            <w:tcW w:w="8893" w:type="dxa"/>
            <w:gridSpan w:val="8"/>
            <w:tcBorders>
              <w:top w:val="single" w:sz="4" w:space="0" w:color="auto"/>
              <w:bottom w:val="single" w:sz="4" w:space="0" w:color="auto"/>
            </w:tcBorders>
          </w:tcPr>
          <w:p w:rsidR="006001B9" w:rsidRPr="00370A20" w:rsidRDefault="00307B16">
            <w:pPr>
              <w:rPr>
                <w:rFonts w:ascii="华文细黑" w:eastAsia="华文细黑" w:hAnsi="华文细黑"/>
                <w:sz w:val="24"/>
                <w:szCs w:val="24"/>
              </w:rPr>
            </w:pPr>
            <w:r w:rsidRPr="00370A20">
              <w:rPr>
                <w:rFonts w:ascii="华文细黑" w:eastAsia="华文细黑" w:hAnsi="华文细黑" w:cs="华文细黑" w:hint="eastAsia"/>
                <w:sz w:val="24"/>
                <w:szCs w:val="24"/>
              </w:rPr>
              <w:lastRenderedPageBreak/>
              <w:t>四、验收标准、方法：</w:t>
            </w:r>
          </w:p>
          <w:p w:rsidR="006001B9" w:rsidRPr="00370A20" w:rsidRDefault="006001B9">
            <w:pPr>
              <w:rPr>
                <w:rFonts w:ascii="华文细黑" w:eastAsia="华文细黑" w:hAnsi="华文细黑"/>
                <w:sz w:val="24"/>
                <w:szCs w:val="24"/>
              </w:rPr>
            </w:pPr>
          </w:p>
          <w:p w:rsidR="006001B9" w:rsidRPr="00370A20" w:rsidRDefault="006001B9">
            <w:pPr>
              <w:rPr>
                <w:rFonts w:ascii="华文细黑" w:eastAsia="华文细黑" w:hAnsi="华文细黑"/>
                <w:sz w:val="24"/>
                <w:szCs w:val="24"/>
              </w:rPr>
            </w:pPr>
          </w:p>
          <w:p w:rsidR="006001B9" w:rsidRPr="00370A20" w:rsidRDefault="006001B9">
            <w:pPr>
              <w:rPr>
                <w:rFonts w:ascii="华文细黑" w:eastAsia="华文细黑" w:hAnsi="华文细黑"/>
                <w:sz w:val="24"/>
                <w:szCs w:val="24"/>
              </w:rPr>
            </w:pPr>
          </w:p>
          <w:p w:rsidR="006001B9" w:rsidRPr="00370A20" w:rsidRDefault="006001B9">
            <w:pPr>
              <w:rPr>
                <w:rFonts w:ascii="华文细黑" w:eastAsia="华文细黑" w:hAnsi="华文细黑"/>
                <w:sz w:val="24"/>
                <w:szCs w:val="24"/>
              </w:rPr>
            </w:pPr>
          </w:p>
          <w:p w:rsidR="006001B9" w:rsidRPr="00370A20" w:rsidRDefault="00307B16">
            <w:pPr>
              <w:rPr>
                <w:rFonts w:ascii="华文细黑" w:eastAsia="华文细黑" w:hAnsi="华文细黑"/>
                <w:sz w:val="24"/>
                <w:szCs w:val="24"/>
              </w:rPr>
            </w:pPr>
            <w:r w:rsidRPr="00370A20">
              <w:rPr>
                <w:rFonts w:ascii="华文细黑" w:eastAsia="华文细黑" w:hAnsi="华文细黑" w:cs="华文细黑" w:hint="eastAsia"/>
                <w:sz w:val="24"/>
                <w:szCs w:val="24"/>
              </w:rPr>
              <w:t>如有异议，请于日内提出。</w:t>
            </w:r>
          </w:p>
        </w:tc>
      </w:tr>
      <w:tr w:rsidR="006001B9" w:rsidRPr="00370A20">
        <w:trPr>
          <w:trHeight w:val="1530"/>
        </w:trPr>
        <w:tc>
          <w:tcPr>
            <w:tcW w:w="8893" w:type="dxa"/>
            <w:gridSpan w:val="8"/>
            <w:tcBorders>
              <w:top w:val="single" w:sz="4" w:space="0" w:color="auto"/>
              <w:bottom w:val="single" w:sz="4" w:space="0" w:color="auto"/>
            </w:tcBorders>
          </w:tcPr>
          <w:p w:rsidR="006001B9" w:rsidRPr="00370A20" w:rsidRDefault="00307B16">
            <w:pPr>
              <w:rPr>
                <w:rFonts w:ascii="华文细黑" w:eastAsia="华文细黑" w:hAnsi="华文细黑"/>
                <w:sz w:val="24"/>
                <w:szCs w:val="24"/>
              </w:rPr>
            </w:pPr>
            <w:r w:rsidRPr="00370A20">
              <w:rPr>
                <w:rFonts w:ascii="华文细黑" w:eastAsia="华文细黑" w:hAnsi="华文细黑" w:cs="华文细黑" w:hint="eastAsia"/>
                <w:sz w:val="24"/>
                <w:szCs w:val="24"/>
              </w:rPr>
              <w:t>五、付款方式：</w:t>
            </w:r>
          </w:p>
        </w:tc>
      </w:tr>
      <w:tr w:rsidR="006001B9" w:rsidRPr="00370A20">
        <w:trPr>
          <w:trHeight w:val="1860"/>
        </w:trPr>
        <w:tc>
          <w:tcPr>
            <w:tcW w:w="8893" w:type="dxa"/>
            <w:gridSpan w:val="8"/>
            <w:tcBorders>
              <w:top w:val="single" w:sz="4" w:space="0" w:color="auto"/>
              <w:bottom w:val="single" w:sz="4" w:space="0" w:color="auto"/>
            </w:tcBorders>
          </w:tcPr>
          <w:p w:rsidR="006001B9" w:rsidRPr="00370A20" w:rsidRDefault="00307B16">
            <w:pPr>
              <w:rPr>
                <w:rFonts w:ascii="华文细黑" w:eastAsia="华文细黑" w:hAnsi="华文细黑"/>
                <w:sz w:val="24"/>
                <w:szCs w:val="24"/>
              </w:rPr>
            </w:pPr>
            <w:r w:rsidRPr="00370A20">
              <w:rPr>
                <w:rFonts w:ascii="华文细黑" w:eastAsia="华文细黑" w:hAnsi="华文细黑" w:cs="华文细黑" w:hint="eastAsia"/>
                <w:sz w:val="24"/>
                <w:szCs w:val="24"/>
              </w:rPr>
              <w:t>六、违约责任：</w:t>
            </w:r>
          </w:p>
        </w:tc>
      </w:tr>
      <w:tr w:rsidR="006001B9" w:rsidRPr="00370A20">
        <w:trPr>
          <w:trHeight w:val="1691"/>
        </w:trPr>
        <w:tc>
          <w:tcPr>
            <w:tcW w:w="8893" w:type="dxa"/>
            <w:gridSpan w:val="8"/>
            <w:tcBorders>
              <w:top w:val="single" w:sz="4" w:space="0" w:color="auto"/>
              <w:bottom w:val="single" w:sz="4" w:space="0" w:color="auto"/>
            </w:tcBorders>
          </w:tcPr>
          <w:p w:rsidR="006001B9" w:rsidRPr="00370A20" w:rsidRDefault="00307B16">
            <w:pPr>
              <w:rPr>
                <w:rFonts w:ascii="华文细黑" w:eastAsia="华文细黑" w:hAnsi="华文细黑"/>
                <w:sz w:val="24"/>
                <w:szCs w:val="24"/>
              </w:rPr>
            </w:pPr>
            <w:r w:rsidRPr="00370A20">
              <w:rPr>
                <w:rFonts w:ascii="华文细黑" w:eastAsia="华文细黑" w:hAnsi="华文细黑" w:cs="华文细黑" w:hint="eastAsia"/>
                <w:sz w:val="24"/>
                <w:szCs w:val="24"/>
              </w:rPr>
              <w:t>七、其他约定事项：</w:t>
            </w:r>
          </w:p>
          <w:p w:rsidR="006001B9" w:rsidRPr="00370A20" w:rsidRDefault="00307B16">
            <w:pPr>
              <w:rPr>
                <w:rFonts w:ascii="华文细黑" w:eastAsia="华文细黑" w:hAnsi="华文细黑"/>
                <w:sz w:val="24"/>
                <w:szCs w:val="24"/>
              </w:rPr>
            </w:pPr>
            <w:r w:rsidRPr="00370A20">
              <w:rPr>
                <w:rFonts w:ascii="华文细黑" w:eastAsia="华文细黑" w:hAnsi="华文细黑" w:cs="华文细黑"/>
                <w:sz w:val="24"/>
                <w:szCs w:val="24"/>
              </w:rPr>
              <w:t>1.</w:t>
            </w:r>
            <w:r w:rsidRPr="00370A20">
              <w:rPr>
                <w:rFonts w:ascii="华文细黑" w:eastAsia="华文细黑" w:hAnsi="华文细黑" w:cs="华文细黑" w:hint="eastAsia"/>
                <w:sz w:val="24"/>
                <w:szCs w:val="24"/>
              </w:rPr>
              <w:t>询价采购文件及补遗、报价文件及承诺是本合同不可分割的部分。</w:t>
            </w:r>
          </w:p>
          <w:p w:rsidR="006001B9" w:rsidRPr="00370A20" w:rsidRDefault="00307B16">
            <w:pPr>
              <w:rPr>
                <w:rFonts w:ascii="华文细黑" w:eastAsia="华文细黑" w:hAnsi="华文细黑"/>
                <w:sz w:val="24"/>
                <w:szCs w:val="24"/>
              </w:rPr>
            </w:pPr>
            <w:r w:rsidRPr="00370A20">
              <w:rPr>
                <w:rFonts w:ascii="华文细黑" w:eastAsia="华文细黑" w:hAnsi="华文细黑" w:cs="华文细黑"/>
                <w:sz w:val="24"/>
                <w:szCs w:val="24"/>
              </w:rPr>
              <w:t>2.</w:t>
            </w:r>
            <w:r w:rsidRPr="00370A20">
              <w:rPr>
                <w:rFonts w:ascii="华文细黑" w:eastAsia="华文细黑" w:hAnsi="华文细黑" w:cs="华文细黑" w:hint="eastAsia"/>
                <w:sz w:val="24"/>
                <w:szCs w:val="24"/>
              </w:rPr>
              <w:t>本合同如发生争议可申请仲裁或提请诉讼。</w:t>
            </w:r>
          </w:p>
          <w:p w:rsidR="006001B9" w:rsidRPr="00370A20" w:rsidRDefault="00307B16">
            <w:pPr>
              <w:rPr>
                <w:rFonts w:ascii="华文细黑" w:eastAsia="华文细黑" w:hAnsi="华文细黑"/>
                <w:sz w:val="24"/>
                <w:szCs w:val="24"/>
              </w:rPr>
            </w:pPr>
            <w:r w:rsidRPr="00370A20">
              <w:rPr>
                <w:rFonts w:ascii="华文细黑" w:eastAsia="华文细黑" w:hAnsi="华文细黑" w:cs="华文细黑"/>
                <w:sz w:val="24"/>
                <w:szCs w:val="24"/>
              </w:rPr>
              <w:t>3.</w:t>
            </w:r>
            <w:r w:rsidRPr="00370A20">
              <w:rPr>
                <w:rFonts w:ascii="华文细黑" w:eastAsia="华文细黑" w:hAnsi="华文细黑" w:cs="华文细黑" w:hint="eastAsia"/>
                <w:sz w:val="24"/>
                <w:szCs w:val="24"/>
              </w:rPr>
              <w:t>本合同一式四份，采购人、供应商、采购代理机构、采购办各执一份，具同等法律效力。</w:t>
            </w:r>
          </w:p>
          <w:p w:rsidR="006001B9" w:rsidRPr="00370A20" w:rsidRDefault="00307B16">
            <w:pPr>
              <w:rPr>
                <w:rFonts w:ascii="华文细黑" w:eastAsia="华文细黑" w:hAnsi="华文细黑" w:cs="华文细黑"/>
                <w:sz w:val="24"/>
                <w:szCs w:val="24"/>
              </w:rPr>
            </w:pPr>
            <w:r w:rsidRPr="00370A20">
              <w:rPr>
                <w:rFonts w:ascii="华文细黑" w:eastAsia="华文细黑" w:hAnsi="华文细黑" w:cs="华文细黑"/>
                <w:sz w:val="24"/>
                <w:szCs w:val="24"/>
              </w:rPr>
              <w:t>4.</w:t>
            </w:r>
            <w:r w:rsidRPr="00370A20">
              <w:rPr>
                <w:rFonts w:ascii="华文细黑" w:eastAsia="华文细黑" w:hAnsi="华文细黑" w:cs="华文细黑" w:hint="eastAsia"/>
                <w:sz w:val="24"/>
                <w:szCs w:val="24"/>
              </w:rPr>
              <w:t>其他：</w:t>
            </w:r>
          </w:p>
        </w:tc>
      </w:tr>
      <w:tr w:rsidR="006001B9" w:rsidRPr="00370A20">
        <w:trPr>
          <w:trHeight w:val="1860"/>
        </w:trPr>
        <w:tc>
          <w:tcPr>
            <w:tcW w:w="4068" w:type="dxa"/>
            <w:gridSpan w:val="4"/>
            <w:tcBorders>
              <w:top w:val="single" w:sz="4" w:space="0" w:color="auto"/>
              <w:bottom w:val="single" w:sz="4" w:space="0" w:color="auto"/>
              <w:right w:val="single" w:sz="4" w:space="0" w:color="auto"/>
            </w:tcBorders>
          </w:tcPr>
          <w:p w:rsidR="006001B9" w:rsidRPr="00370A20" w:rsidRDefault="00307B16">
            <w:pPr>
              <w:rPr>
                <w:rFonts w:ascii="华文细黑" w:eastAsia="华文细黑" w:hAnsi="华文细黑"/>
                <w:sz w:val="24"/>
                <w:szCs w:val="24"/>
              </w:rPr>
            </w:pPr>
            <w:r w:rsidRPr="00370A20">
              <w:rPr>
                <w:rFonts w:ascii="华文细黑" w:eastAsia="华文细黑" w:hAnsi="华文细黑" w:cs="华文细黑" w:hint="eastAsia"/>
                <w:sz w:val="24"/>
                <w:szCs w:val="24"/>
              </w:rPr>
              <w:t>需方：</w:t>
            </w:r>
          </w:p>
          <w:p w:rsidR="006001B9" w:rsidRPr="00370A20" w:rsidRDefault="00307B16">
            <w:pPr>
              <w:rPr>
                <w:rFonts w:ascii="华文细黑" w:eastAsia="华文细黑" w:hAnsi="华文细黑"/>
                <w:sz w:val="24"/>
                <w:szCs w:val="24"/>
              </w:rPr>
            </w:pPr>
            <w:r w:rsidRPr="00370A20">
              <w:rPr>
                <w:rFonts w:ascii="华文细黑" w:eastAsia="华文细黑" w:hAnsi="华文细黑" w:cs="华文细黑" w:hint="eastAsia"/>
                <w:sz w:val="24"/>
                <w:szCs w:val="24"/>
              </w:rPr>
              <w:t>地址：</w:t>
            </w:r>
          </w:p>
          <w:p w:rsidR="006001B9" w:rsidRPr="00370A20" w:rsidRDefault="00307B16">
            <w:pPr>
              <w:rPr>
                <w:rFonts w:ascii="华文细黑" w:eastAsia="华文细黑" w:hAnsi="华文细黑"/>
                <w:sz w:val="24"/>
                <w:szCs w:val="24"/>
              </w:rPr>
            </w:pPr>
            <w:r w:rsidRPr="00370A20">
              <w:rPr>
                <w:rFonts w:ascii="华文细黑" w:eastAsia="华文细黑" w:hAnsi="华文细黑" w:cs="华文细黑" w:hint="eastAsia"/>
                <w:sz w:val="24"/>
                <w:szCs w:val="24"/>
              </w:rPr>
              <w:t>联系电话：</w:t>
            </w:r>
          </w:p>
          <w:p w:rsidR="006001B9" w:rsidRPr="00370A20" w:rsidRDefault="00307B16">
            <w:pPr>
              <w:rPr>
                <w:rFonts w:ascii="华文细黑" w:eastAsia="华文细黑" w:hAnsi="华文细黑"/>
                <w:sz w:val="24"/>
                <w:szCs w:val="24"/>
              </w:rPr>
            </w:pPr>
            <w:r w:rsidRPr="00370A20">
              <w:rPr>
                <w:rFonts w:ascii="华文细黑" w:eastAsia="华文细黑" w:hAnsi="华文细黑" w:cs="华文细黑" w:hint="eastAsia"/>
                <w:sz w:val="24"/>
                <w:szCs w:val="24"/>
              </w:rPr>
              <w:t>授权代表：</w:t>
            </w:r>
          </w:p>
          <w:p w:rsidR="006001B9" w:rsidRPr="00370A20" w:rsidRDefault="00307B16">
            <w:pPr>
              <w:rPr>
                <w:rFonts w:ascii="华文细黑" w:eastAsia="华文细黑" w:hAnsi="华文细黑"/>
                <w:sz w:val="24"/>
                <w:szCs w:val="24"/>
              </w:rPr>
            </w:pPr>
            <w:r w:rsidRPr="00370A20">
              <w:rPr>
                <w:rFonts w:ascii="华文细黑" w:eastAsia="华文细黑" w:hAnsi="华文细黑" w:cs="华文细黑" w:hint="eastAsia"/>
                <w:sz w:val="24"/>
                <w:szCs w:val="24"/>
              </w:rPr>
              <w:t>经办人：</w:t>
            </w:r>
          </w:p>
        </w:tc>
        <w:tc>
          <w:tcPr>
            <w:tcW w:w="4825" w:type="dxa"/>
            <w:gridSpan w:val="4"/>
            <w:tcBorders>
              <w:top w:val="single" w:sz="4" w:space="0" w:color="auto"/>
              <w:left w:val="single" w:sz="4" w:space="0" w:color="auto"/>
              <w:bottom w:val="single" w:sz="4" w:space="0" w:color="auto"/>
            </w:tcBorders>
          </w:tcPr>
          <w:p w:rsidR="006001B9" w:rsidRPr="00370A20" w:rsidRDefault="00307B16">
            <w:pPr>
              <w:rPr>
                <w:rFonts w:ascii="华文细黑" w:eastAsia="华文细黑" w:hAnsi="华文细黑"/>
                <w:sz w:val="24"/>
                <w:szCs w:val="24"/>
              </w:rPr>
            </w:pPr>
            <w:r w:rsidRPr="00370A20">
              <w:rPr>
                <w:rFonts w:ascii="华文细黑" w:eastAsia="华文细黑" w:hAnsi="华文细黑" w:cs="华文细黑" w:hint="eastAsia"/>
                <w:sz w:val="24"/>
                <w:szCs w:val="24"/>
              </w:rPr>
              <w:t>供方：</w:t>
            </w:r>
          </w:p>
          <w:p w:rsidR="006001B9" w:rsidRPr="00370A20" w:rsidRDefault="00307B16">
            <w:pPr>
              <w:rPr>
                <w:rFonts w:ascii="华文细黑" w:eastAsia="华文细黑" w:hAnsi="华文细黑"/>
                <w:sz w:val="24"/>
                <w:szCs w:val="24"/>
              </w:rPr>
            </w:pPr>
            <w:r w:rsidRPr="00370A20">
              <w:rPr>
                <w:rFonts w:ascii="华文细黑" w:eastAsia="华文细黑" w:hAnsi="华文细黑" w:cs="华文细黑" w:hint="eastAsia"/>
                <w:sz w:val="24"/>
                <w:szCs w:val="24"/>
              </w:rPr>
              <w:t>地址：</w:t>
            </w:r>
          </w:p>
          <w:p w:rsidR="006001B9" w:rsidRPr="00370A20" w:rsidRDefault="00307B16">
            <w:pPr>
              <w:rPr>
                <w:rFonts w:ascii="华文细黑" w:eastAsia="华文细黑" w:hAnsi="华文细黑"/>
                <w:sz w:val="24"/>
                <w:szCs w:val="24"/>
              </w:rPr>
            </w:pPr>
            <w:r w:rsidRPr="00370A20">
              <w:rPr>
                <w:rFonts w:ascii="华文细黑" w:eastAsia="华文细黑" w:hAnsi="华文细黑" w:cs="华文细黑" w:hint="eastAsia"/>
                <w:sz w:val="24"/>
                <w:szCs w:val="24"/>
              </w:rPr>
              <w:t>电话：</w:t>
            </w:r>
          </w:p>
          <w:p w:rsidR="006001B9" w:rsidRPr="00370A20" w:rsidRDefault="00307B16">
            <w:pPr>
              <w:rPr>
                <w:rFonts w:ascii="华文细黑" w:eastAsia="华文细黑" w:hAnsi="华文细黑"/>
                <w:sz w:val="24"/>
                <w:szCs w:val="24"/>
              </w:rPr>
            </w:pPr>
            <w:r w:rsidRPr="00370A20">
              <w:rPr>
                <w:rFonts w:ascii="华文细黑" w:eastAsia="华文细黑" w:hAnsi="华文细黑" w:cs="华文细黑" w:hint="eastAsia"/>
                <w:sz w:val="24"/>
                <w:szCs w:val="24"/>
              </w:rPr>
              <w:t>传真：</w:t>
            </w:r>
          </w:p>
          <w:p w:rsidR="006001B9" w:rsidRPr="00370A20" w:rsidRDefault="00307B16">
            <w:pPr>
              <w:rPr>
                <w:rFonts w:ascii="华文细黑" w:eastAsia="华文细黑" w:hAnsi="华文细黑"/>
                <w:sz w:val="24"/>
                <w:szCs w:val="24"/>
              </w:rPr>
            </w:pPr>
            <w:r w:rsidRPr="00370A20">
              <w:rPr>
                <w:rFonts w:ascii="华文细黑" w:eastAsia="华文细黑" w:hAnsi="华文细黑" w:cs="华文细黑" w:hint="eastAsia"/>
                <w:sz w:val="24"/>
                <w:szCs w:val="24"/>
              </w:rPr>
              <w:t>开户银行：</w:t>
            </w:r>
          </w:p>
          <w:p w:rsidR="006001B9" w:rsidRPr="00370A20" w:rsidRDefault="00307B16">
            <w:pPr>
              <w:rPr>
                <w:rFonts w:ascii="华文细黑" w:eastAsia="华文细黑" w:hAnsi="华文细黑"/>
                <w:sz w:val="24"/>
                <w:szCs w:val="24"/>
              </w:rPr>
            </w:pPr>
            <w:r w:rsidRPr="00370A20">
              <w:rPr>
                <w:rFonts w:ascii="华文细黑" w:eastAsia="华文细黑" w:hAnsi="华文细黑" w:cs="华文细黑" w:hint="eastAsia"/>
                <w:sz w:val="24"/>
                <w:szCs w:val="24"/>
              </w:rPr>
              <w:t>账号：</w:t>
            </w:r>
          </w:p>
          <w:p w:rsidR="006001B9" w:rsidRPr="00370A20" w:rsidRDefault="00307B16">
            <w:pPr>
              <w:rPr>
                <w:rFonts w:ascii="华文细黑" w:eastAsia="华文细黑" w:hAnsi="华文细黑"/>
                <w:sz w:val="24"/>
                <w:szCs w:val="24"/>
              </w:rPr>
            </w:pPr>
            <w:r w:rsidRPr="00370A20">
              <w:rPr>
                <w:rFonts w:ascii="华文细黑" w:eastAsia="华文细黑" w:hAnsi="华文细黑" w:cs="华文细黑" w:hint="eastAsia"/>
                <w:sz w:val="24"/>
                <w:szCs w:val="24"/>
              </w:rPr>
              <w:t>授权代表：</w:t>
            </w:r>
          </w:p>
          <w:p w:rsidR="006001B9" w:rsidRPr="00370A20" w:rsidRDefault="006001B9">
            <w:pPr>
              <w:widowControl/>
              <w:jc w:val="left"/>
              <w:rPr>
                <w:rFonts w:ascii="华文细黑" w:eastAsia="华文细黑" w:hAnsi="华文细黑"/>
                <w:sz w:val="24"/>
                <w:szCs w:val="24"/>
              </w:rPr>
            </w:pPr>
          </w:p>
          <w:p w:rsidR="006001B9" w:rsidRPr="00370A20" w:rsidRDefault="006001B9">
            <w:pPr>
              <w:widowControl/>
              <w:jc w:val="left"/>
              <w:rPr>
                <w:rFonts w:ascii="华文细黑" w:eastAsia="华文细黑" w:hAnsi="华文细黑"/>
                <w:sz w:val="24"/>
                <w:szCs w:val="24"/>
              </w:rPr>
            </w:pPr>
          </w:p>
          <w:p w:rsidR="006001B9" w:rsidRPr="00370A20" w:rsidRDefault="006001B9">
            <w:pPr>
              <w:rPr>
                <w:rFonts w:ascii="华文细黑" w:eastAsia="华文细黑" w:hAnsi="华文细黑"/>
                <w:sz w:val="24"/>
                <w:szCs w:val="24"/>
              </w:rPr>
            </w:pPr>
          </w:p>
        </w:tc>
      </w:tr>
      <w:tr w:rsidR="006001B9" w:rsidRPr="00370A20">
        <w:trPr>
          <w:trHeight w:val="2224"/>
        </w:trPr>
        <w:tc>
          <w:tcPr>
            <w:tcW w:w="8893" w:type="dxa"/>
            <w:gridSpan w:val="8"/>
            <w:tcBorders>
              <w:top w:val="single" w:sz="4" w:space="0" w:color="auto"/>
              <w:bottom w:val="single" w:sz="4" w:space="0" w:color="auto"/>
            </w:tcBorders>
          </w:tcPr>
          <w:p w:rsidR="006001B9" w:rsidRPr="00370A20" w:rsidRDefault="00307B16">
            <w:pPr>
              <w:rPr>
                <w:rFonts w:ascii="华文细黑" w:eastAsia="华文细黑" w:hAnsi="华文细黑"/>
                <w:sz w:val="24"/>
                <w:szCs w:val="24"/>
              </w:rPr>
            </w:pPr>
            <w:r w:rsidRPr="00370A20">
              <w:rPr>
                <w:rFonts w:ascii="华文细黑" w:eastAsia="华文细黑" w:hAnsi="华文细黑" w:cs="华文细黑" w:hint="eastAsia"/>
                <w:sz w:val="24"/>
                <w:szCs w:val="24"/>
              </w:rPr>
              <w:t>备注：</w:t>
            </w:r>
          </w:p>
        </w:tc>
      </w:tr>
    </w:tbl>
    <w:p w:rsidR="006001B9" w:rsidRPr="00370A20" w:rsidRDefault="00307B16">
      <w:pPr>
        <w:ind w:right="-153"/>
        <w:rPr>
          <w:rFonts w:ascii="华文细黑" w:eastAsia="华文细黑" w:hAnsi="华文细黑"/>
          <w:sz w:val="24"/>
          <w:szCs w:val="24"/>
        </w:rPr>
      </w:pPr>
      <w:r w:rsidRPr="00370A20">
        <w:rPr>
          <w:rFonts w:ascii="华文细黑" w:eastAsia="华文细黑" w:hAnsi="华文细黑" w:cs="华文细黑" w:hint="eastAsia"/>
          <w:sz w:val="24"/>
          <w:szCs w:val="24"/>
        </w:rPr>
        <w:t>签约时间：</w:t>
      </w:r>
      <w:r w:rsidRPr="00370A20">
        <w:rPr>
          <w:rFonts w:ascii="华文细黑" w:eastAsia="华文细黑" w:hAnsi="华文细黑"/>
          <w:sz w:val="24"/>
          <w:szCs w:val="24"/>
        </w:rPr>
        <w:tab/>
      </w:r>
      <w:r w:rsidRPr="00370A20">
        <w:rPr>
          <w:rFonts w:ascii="华文细黑" w:eastAsia="华文细黑" w:hAnsi="华文细黑"/>
          <w:sz w:val="24"/>
          <w:szCs w:val="24"/>
        </w:rPr>
        <w:tab/>
      </w:r>
      <w:r w:rsidRPr="00370A20">
        <w:rPr>
          <w:rFonts w:ascii="华文细黑" w:eastAsia="华文细黑" w:hAnsi="华文细黑"/>
          <w:sz w:val="24"/>
          <w:szCs w:val="24"/>
        </w:rPr>
        <w:tab/>
      </w:r>
      <w:r w:rsidRPr="00370A20">
        <w:rPr>
          <w:rFonts w:ascii="华文细黑" w:eastAsia="华文细黑" w:hAnsi="华文细黑" w:cs="华文细黑" w:hint="eastAsia"/>
          <w:sz w:val="24"/>
          <w:szCs w:val="24"/>
        </w:rPr>
        <w:t>年月日</w:t>
      </w:r>
      <w:r w:rsidRPr="00370A20">
        <w:rPr>
          <w:rFonts w:ascii="华文细黑" w:eastAsia="华文细黑" w:hAnsi="华文细黑"/>
          <w:sz w:val="24"/>
          <w:szCs w:val="24"/>
        </w:rPr>
        <w:tab/>
      </w:r>
      <w:r w:rsidRPr="00370A20">
        <w:rPr>
          <w:rFonts w:ascii="华文细黑" w:eastAsia="华文细黑" w:hAnsi="华文细黑"/>
          <w:sz w:val="24"/>
          <w:szCs w:val="24"/>
        </w:rPr>
        <w:tab/>
      </w:r>
      <w:r w:rsidRPr="00370A20">
        <w:rPr>
          <w:rFonts w:ascii="华文细黑" w:eastAsia="华文细黑" w:hAnsi="华文细黑"/>
          <w:sz w:val="24"/>
          <w:szCs w:val="24"/>
        </w:rPr>
        <w:tab/>
      </w:r>
      <w:r w:rsidRPr="00370A20">
        <w:rPr>
          <w:rFonts w:ascii="华文细黑" w:eastAsia="华文细黑" w:hAnsi="华文细黑"/>
          <w:sz w:val="24"/>
          <w:szCs w:val="24"/>
        </w:rPr>
        <w:tab/>
      </w:r>
      <w:r w:rsidRPr="00370A20">
        <w:rPr>
          <w:rFonts w:ascii="华文细黑" w:eastAsia="华文细黑" w:hAnsi="华文细黑" w:cs="华文细黑" w:hint="eastAsia"/>
          <w:sz w:val="24"/>
          <w:szCs w:val="24"/>
        </w:rPr>
        <w:t>签约地点：</w:t>
      </w:r>
    </w:p>
    <w:p w:rsidR="006001B9" w:rsidRPr="00370A20" w:rsidRDefault="006001B9">
      <w:pPr>
        <w:ind w:right="-153"/>
        <w:rPr>
          <w:rFonts w:ascii="华文细黑" w:eastAsia="华文细黑" w:hAnsi="华文细黑"/>
          <w:sz w:val="24"/>
          <w:szCs w:val="24"/>
        </w:rPr>
      </w:pPr>
    </w:p>
    <w:p w:rsidR="006001B9" w:rsidRPr="00370A20" w:rsidRDefault="006001B9">
      <w:pPr>
        <w:ind w:right="-153"/>
        <w:rPr>
          <w:rFonts w:ascii="华文细黑" w:eastAsia="华文细黑" w:hAnsi="华文细黑"/>
          <w:sz w:val="24"/>
          <w:szCs w:val="24"/>
        </w:rPr>
      </w:pPr>
    </w:p>
    <w:p w:rsidR="006001B9" w:rsidRPr="00370A20" w:rsidRDefault="00307B16">
      <w:pPr>
        <w:jc w:val="center"/>
        <w:outlineLvl w:val="0"/>
        <w:rPr>
          <w:rFonts w:ascii="华文细黑" w:eastAsia="华文细黑" w:hAnsi="华文细黑"/>
          <w:b/>
          <w:bCs/>
          <w:sz w:val="30"/>
          <w:szCs w:val="30"/>
        </w:rPr>
      </w:pPr>
      <w:bookmarkStart w:id="116" w:name="_Toc342656771"/>
      <w:bookmarkStart w:id="117" w:name="_Toc25349"/>
      <w:bookmarkStart w:id="118" w:name="_Toc246305568"/>
      <w:r w:rsidRPr="00370A20">
        <w:rPr>
          <w:rFonts w:ascii="华文细黑" w:eastAsia="华文细黑" w:hAnsi="华文细黑" w:cs="华文细黑" w:hint="eastAsia"/>
          <w:b/>
          <w:bCs/>
          <w:sz w:val="30"/>
          <w:szCs w:val="30"/>
        </w:rPr>
        <w:t>第五篇　询价采购报价文件格式要求</w:t>
      </w:r>
      <w:bookmarkEnd w:id="116"/>
      <w:bookmarkEnd w:id="117"/>
      <w:bookmarkEnd w:id="118"/>
    </w:p>
    <w:p w:rsidR="006001B9" w:rsidRPr="00370A20" w:rsidRDefault="00307B16">
      <w:pPr>
        <w:jc w:val="left"/>
        <w:outlineLvl w:val="1"/>
        <w:rPr>
          <w:rFonts w:ascii="华文细黑" w:eastAsia="华文细黑" w:hAnsi="华文细黑"/>
          <w:b/>
          <w:bCs/>
        </w:rPr>
      </w:pPr>
      <w:bookmarkStart w:id="119" w:name="_Toc7513"/>
      <w:r w:rsidRPr="00370A20">
        <w:rPr>
          <w:rFonts w:ascii="华文细黑" w:eastAsia="华文细黑" w:hAnsi="华文细黑" w:cs="华文细黑" w:hint="eastAsia"/>
          <w:b/>
          <w:bCs/>
        </w:rPr>
        <w:t>一、报价部分</w:t>
      </w:r>
      <w:bookmarkEnd w:id="119"/>
    </w:p>
    <w:p w:rsidR="006001B9" w:rsidRPr="00370A20" w:rsidRDefault="00307B16">
      <w:pPr>
        <w:snapToGrid w:val="0"/>
        <w:spacing w:line="360" w:lineRule="auto"/>
        <w:ind w:firstLine="573"/>
        <w:rPr>
          <w:rFonts w:ascii="华文细黑" w:eastAsia="华文细黑" w:hAnsi="华文细黑"/>
          <w:sz w:val="24"/>
          <w:szCs w:val="24"/>
        </w:rPr>
      </w:pPr>
      <w:r w:rsidRPr="00370A20">
        <w:rPr>
          <w:rFonts w:ascii="华文细黑" w:eastAsia="华文细黑" w:hAnsi="华文细黑" w:cs="华文细黑" w:hint="eastAsia"/>
          <w:sz w:val="24"/>
          <w:szCs w:val="24"/>
        </w:rPr>
        <w:t>（一）．竞价函</w:t>
      </w:r>
    </w:p>
    <w:p w:rsidR="006001B9" w:rsidRPr="00370A20" w:rsidRDefault="00307B16">
      <w:pPr>
        <w:snapToGrid w:val="0"/>
        <w:spacing w:line="360" w:lineRule="auto"/>
        <w:ind w:firstLine="573"/>
        <w:rPr>
          <w:rFonts w:ascii="华文细黑" w:eastAsia="华文细黑" w:hAnsi="华文细黑"/>
          <w:sz w:val="24"/>
          <w:szCs w:val="24"/>
        </w:rPr>
      </w:pPr>
      <w:r w:rsidRPr="00370A20">
        <w:rPr>
          <w:rFonts w:ascii="华文细黑" w:eastAsia="华文细黑" w:hAnsi="华文细黑" w:cs="华文细黑" w:hint="eastAsia"/>
          <w:sz w:val="24"/>
          <w:szCs w:val="24"/>
        </w:rPr>
        <w:t>（二）．产品及配件的明细报价</w:t>
      </w:r>
    </w:p>
    <w:p w:rsidR="006001B9" w:rsidRPr="00370A20" w:rsidRDefault="00307B16">
      <w:pPr>
        <w:snapToGrid w:val="0"/>
        <w:spacing w:line="360" w:lineRule="auto"/>
        <w:ind w:firstLineChars="588" w:firstLine="1413"/>
        <w:rPr>
          <w:rFonts w:ascii="华文细黑" w:eastAsia="华文细黑" w:hAnsi="华文细黑"/>
          <w:b/>
          <w:bCs/>
          <w:sz w:val="24"/>
          <w:szCs w:val="24"/>
        </w:rPr>
      </w:pPr>
      <w:r w:rsidRPr="00370A20">
        <w:rPr>
          <w:rFonts w:ascii="华文细黑" w:eastAsia="华文细黑" w:hAnsi="华文细黑" w:cs="华文细黑" w:hint="eastAsia"/>
          <w:b/>
          <w:bCs/>
          <w:sz w:val="24"/>
          <w:szCs w:val="24"/>
        </w:rPr>
        <w:t>注：以上两项须单独装袋密封。</w:t>
      </w:r>
    </w:p>
    <w:p w:rsidR="006001B9" w:rsidRPr="00370A20" w:rsidRDefault="00307B16">
      <w:pPr>
        <w:jc w:val="left"/>
        <w:outlineLvl w:val="1"/>
        <w:rPr>
          <w:rFonts w:ascii="华文细黑" w:eastAsia="华文细黑" w:hAnsi="华文细黑"/>
          <w:b/>
          <w:bCs/>
        </w:rPr>
      </w:pPr>
      <w:bookmarkStart w:id="120" w:name="_Toc17670"/>
      <w:r w:rsidRPr="00370A20">
        <w:rPr>
          <w:rFonts w:ascii="华文细黑" w:eastAsia="华文细黑" w:hAnsi="华文细黑" w:cs="华文细黑" w:hint="eastAsia"/>
          <w:b/>
          <w:bCs/>
        </w:rPr>
        <w:t>二、商务、技术部分</w:t>
      </w:r>
      <w:bookmarkEnd w:id="120"/>
    </w:p>
    <w:p w:rsidR="006001B9" w:rsidRPr="00370A20" w:rsidRDefault="00307B16">
      <w:pPr>
        <w:snapToGrid w:val="0"/>
        <w:spacing w:line="360" w:lineRule="auto"/>
        <w:ind w:firstLine="573"/>
        <w:rPr>
          <w:rFonts w:ascii="华文细黑" w:eastAsia="华文细黑" w:hAnsi="华文细黑"/>
          <w:sz w:val="24"/>
          <w:szCs w:val="24"/>
        </w:rPr>
      </w:pPr>
      <w:r w:rsidRPr="00370A20">
        <w:rPr>
          <w:rFonts w:ascii="华文细黑" w:eastAsia="华文细黑" w:hAnsi="华文细黑" w:cs="华文细黑" w:hint="eastAsia"/>
          <w:sz w:val="24"/>
          <w:szCs w:val="24"/>
        </w:rPr>
        <w:t>（三）．所投产品及配件的技术参数、产地、品牌、性能介绍等</w:t>
      </w:r>
    </w:p>
    <w:p w:rsidR="006001B9" w:rsidRPr="00370A20" w:rsidRDefault="00307B16">
      <w:pPr>
        <w:snapToGrid w:val="0"/>
        <w:spacing w:line="360" w:lineRule="auto"/>
        <w:ind w:firstLine="573"/>
        <w:rPr>
          <w:rFonts w:ascii="华文细黑" w:eastAsia="华文细黑" w:hAnsi="华文细黑"/>
          <w:sz w:val="24"/>
          <w:szCs w:val="24"/>
        </w:rPr>
      </w:pPr>
      <w:r w:rsidRPr="00370A20">
        <w:rPr>
          <w:rFonts w:ascii="华文细黑" w:eastAsia="华文细黑" w:hAnsi="华文细黑" w:cs="华文细黑" w:hint="eastAsia"/>
          <w:sz w:val="24"/>
          <w:szCs w:val="24"/>
        </w:rPr>
        <w:t>（四）．商务条款承诺及其他优惠承诺</w:t>
      </w:r>
    </w:p>
    <w:p w:rsidR="006001B9" w:rsidRPr="00370A20" w:rsidRDefault="00307B16">
      <w:pPr>
        <w:snapToGrid w:val="0"/>
        <w:spacing w:line="360" w:lineRule="auto"/>
        <w:ind w:firstLine="573"/>
        <w:rPr>
          <w:rFonts w:ascii="华文细黑" w:eastAsia="华文细黑" w:hAnsi="华文细黑"/>
          <w:sz w:val="24"/>
          <w:szCs w:val="24"/>
        </w:rPr>
      </w:pPr>
      <w:r w:rsidRPr="00370A20">
        <w:rPr>
          <w:rFonts w:ascii="华文细黑" w:eastAsia="华文细黑" w:hAnsi="华文细黑" w:cs="华文细黑" w:hint="eastAsia"/>
          <w:sz w:val="24"/>
          <w:szCs w:val="24"/>
        </w:rPr>
        <w:t>（五）．法定代表人身份证明</w:t>
      </w:r>
    </w:p>
    <w:p w:rsidR="006001B9" w:rsidRPr="00370A20" w:rsidRDefault="00307B16">
      <w:pPr>
        <w:snapToGrid w:val="0"/>
        <w:spacing w:line="360" w:lineRule="auto"/>
        <w:ind w:firstLine="573"/>
        <w:rPr>
          <w:rFonts w:ascii="华文细黑" w:eastAsia="华文细黑" w:hAnsi="华文细黑"/>
          <w:sz w:val="24"/>
          <w:szCs w:val="24"/>
        </w:rPr>
      </w:pPr>
      <w:r w:rsidRPr="00370A20">
        <w:rPr>
          <w:rFonts w:ascii="华文细黑" w:eastAsia="华文细黑" w:hAnsi="华文细黑" w:cs="华文细黑" w:hint="eastAsia"/>
          <w:sz w:val="24"/>
          <w:szCs w:val="24"/>
        </w:rPr>
        <w:t>（六）．法定代表人授权委托书</w:t>
      </w:r>
    </w:p>
    <w:p w:rsidR="006001B9" w:rsidRPr="00370A20" w:rsidRDefault="00307B16">
      <w:pPr>
        <w:snapToGrid w:val="0"/>
        <w:spacing w:line="360" w:lineRule="auto"/>
        <w:ind w:firstLine="573"/>
        <w:rPr>
          <w:rFonts w:ascii="华文细黑" w:eastAsia="华文细黑" w:hAnsi="华文细黑"/>
          <w:sz w:val="24"/>
          <w:szCs w:val="24"/>
        </w:rPr>
      </w:pPr>
      <w:r w:rsidRPr="00370A20">
        <w:rPr>
          <w:rFonts w:ascii="华文细黑" w:eastAsia="华文细黑" w:hAnsi="华文细黑" w:cs="华文细黑" w:hint="eastAsia"/>
          <w:sz w:val="24"/>
          <w:szCs w:val="24"/>
        </w:rPr>
        <w:t>（七）．供应商的企业法人营业执照复印件</w:t>
      </w:r>
    </w:p>
    <w:p w:rsidR="006001B9" w:rsidRPr="00370A20" w:rsidRDefault="00307B16">
      <w:pPr>
        <w:snapToGrid w:val="0"/>
        <w:spacing w:line="360" w:lineRule="auto"/>
        <w:ind w:firstLine="573"/>
        <w:rPr>
          <w:rFonts w:ascii="华文细黑" w:eastAsia="华文细黑" w:hAnsi="华文细黑"/>
          <w:sz w:val="24"/>
          <w:szCs w:val="24"/>
        </w:rPr>
      </w:pPr>
      <w:r w:rsidRPr="00370A20">
        <w:rPr>
          <w:rFonts w:ascii="华文细黑" w:eastAsia="华文细黑" w:hAnsi="华文细黑" w:cs="华文细黑" w:hint="eastAsia"/>
          <w:sz w:val="24"/>
          <w:szCs w:val="24"/>
        </w:rPr>
        <w:t>（八）其他应提供的证明</w:t>
      </w:r>
    </w:p>
    <w:p w:rsidR="006001B9" w:rsidRPr="00370A20" w:rsidRDefault="00307B16">
      <w:pPr>
        <w:snapToGrid w:val="0"/>
        <w:spacing w:line="360" w:lineRule="auto"/>
        <w:ind w:firstLine="573"/>
        <w:rPr>
          <w:rFonts w:ascii="华文细黑" w:eastAsia="华文细黑" w:hAnsi="华文细黑"/>
          <w:sz w:val="24"/>
          <w:szCs w:val="24"/>
        </w:rPr>
      </w:pPr>
      <w:r w:rsidRPr="00370A20">
        <w:rPr>
          <w:rFonts w:ascii="华文细黑" w:eastAsia="华文细黑" w:hAnsi="华文细黑" w:cs="华文细黑" w:hint="eastAsia"/>
          <w:sz w:val="24"/>
          <w:szCs w:val="24"/>
        </w:rPr>
        <w:t>（九）偏移表</w:t>
      </w:r>
    </w:p>
    <w:p w:rsidR="006001B9" w:rsidRPr="00370A20" w:rsidRDefault="00307B16">
      <w:pPr>
        <w:snapToGrid w:val="0"/>
        <w:spacing w:line="360" w:lineRule="auto"/>
        <w:rPr>
          <w:rFonts w:ascii="华文细黑" w:eastAsia="华文细黑" w:hAnsi="华文细黑"/>
          <w:b/>
          <w:bCs/>
          <w:sz w:val="24"/>
          <w:szCs w:val="24"/>
        </w:rPr>
      </w:pPr>
      <w:r w:rsidRPr="00370A20">
        <w:rPr>
          <w:rFonts w:ascii="华文细黑" w:eastAsia="华文细黑" w:hAnsi="华文细黑" w:cs="华文细黑" w:hint="eastAsia"/>
          <w:b/>
          <w:bCs/>
          <w:sz w:val="24"/>
          <w:szCs w:val="24"/>
        </w:rPr>
        <w:t>供应商注意事项：</w:t>
      </w:r>
    </w:p>
    <w:p w:rsidR="006001B9" w:rsidRPr="00370A20" w:rsidRDefault="00307B16">
      <w:pPr>
        <w:snapToGrid w:val="0"/>
        <w:spacing w:line="360" w:lineRule="auto"/>
        <w:ind w:firstLine="573"/>
        <w:rPr>
          <w:rFonts w:ascii="华文细黑" w:eastAsia="华文细黑" w:hAnsi="华文细黑"/>
          <w:b/>
          <w:bCs/>
          <w:kern w:val="0"/>
          <w:sz w:val="24"/>
          <w:szCs w:val="24"/>
        </w:rPr>
        <w:sectPr w:rsidR="006001B9" w:rsidRPr="00370A20">
          <w:headerReference w:type="default" r:id="rId16"/>
          <w:pgSz w:w="11907" w:h="16840"/>
          <w:pgMar w:top="1440" w:right="1797" w:bottom="1440" w:left="1797" w:header="851" w:footer="992" w:gutter="0"/>
          <w:cols w:space="720"/>
          <w:docGrid w:linePitch="380" w:charSpace="-5735"/>
        </w:sectPr>
      </w:pPr>
      <w:r w:rsidRPr="00370A20">
        <w:rPr>
          <w:rFonts w:ascii="华文细黑" w:eastAsia="华文细黑" w:hAnsi="华文细黑" w:cs="华文细黑" w:hint="eastAsia"/>
          <w:b/>
          <w:bCs/>
          <w:sz w:val="24"/>
          <w:szCs w:val="24"/>
        </w:rPr>
        <w:t>询价采购文件的正本每一页必需加盖公章或法人授权代表的签字。</w:t>
      </w:r>
    </w:p>
    <w:p w:rsidR="006001B9" w:rsidRPr="00370A20" w:rsidRDefault="00307B16">
      <w:pPr>
        <w:jc w:val="center"/>
        <w:outlineLvl w:val="1"/>
        <w:rPr>
          <w:rFonts w:ascii="华文细黑" w:eastAsia="华文细黑" w:hAnsi="华文细黑"/>
          <w:b/>
          <w:bCs/>
        </w:rPr>
      </w:pPr>
      <w:bookmarkStart w:id="121" w:name="_Toc28472"/>
      <w:bookmarkStart w:id="122" w:name="_Toc223847764"/>
      <w:bookmarkStart w:id="123" w:name="_Toc342656772"/>
      <w:bookmarkStart w:id="124" w:name="_Toc246305569"/>
      <w:r w:rsidRPr="00370A20">
        <w:rPr>
          <w:rFonts w:ascii="华文细黑" w:eastAsia="华文细黑" w:hAnsi="华文细黑" w:cs="华文细黑" w:hint="eastAsia"/>
          <w:b/>
          <w:bCs/>
        </w:rPr>
        <w:lastRenderedPageBreak/>
        <w:t>（一）、竞价函</w:t>
      </w:r>
      <w:bookmarkEnd w:id="121"/>
      <w:bookmarkEnd w:id="122"/>
      <w:bookmarkEnd w:id="123"/>
      <w:bookmarkEnd w:id="124"/>
    </w:p>
    <w:p w:rsidR="006001B9" w:rsidRPr="00370A20" w:rsidRDefault="006001B9">
      <w:pPr>
        <w:tabs>
          <w:tab w:val="left" w:pos="6300"/>
        </w:tabs>
        <w:snapToGrid w:val="0"/>
        <w:spacing w:line="360" w:lineRule="auto"/>
        <w:jc w:val="center"/>
        <w:rPr>
          <w:rFonts w:ascii="华文细黑" w:eastAsia="华文细黑" w:hAnsi="华文细黑"/>
          <w:sz w:val="24"/>
          <w:szCs w:val="24"/>
        </w:rPr>
      </w:pPr>
    </w:p>
    <w:p w:rsidR="006001B9" w:rsidRPr="00370A20" w:rsidRDefault="00307B16">
      <w:pPr>
        <w:tabs>
          <w:tab w:val="left" w:pos="6300"/>
        </w:tabs>
        <w:snapToGrid w:val="0"/>
        <w:spacing w:line="360" w:lineRule="auto"/>
        <w:rPr>
          <w:rFonts w:ascii="华文细黑" w:eastAsia="华文细黑" w:hAnsi="华文细黑"/>
          <w:sz w:val="24"/>
          <w:szCs w:val="24"/>
        </w:rPr>
      </w:pPr>
      <w:r w:rsidRPr="00370A20">
        <w:rPr>
          <w:rFonts w:ascii="华文细黑" w:eastAsia="华文细黑" w:hAnsi="华文细黑" w:cs="华文细黑" w:hint="eastAsia"/>
          <w:sz w:val="24"/>
          <w:szCs w:val="24"/>
        </w:rPr>
        <w:t>四川外国语大学：</w:t>
      </w:r>
    </w:p>
    <w:p w:rsidR="006001B9" w:rsidRPr="00370A20" w:rsidRDefault="00307B16">
      <w:pPr>
        <w:tabs>
          <w:tab w:val="left" w:pos="6300"/>
        </w:tabs>
        <w:snapToGrid w:val="0"/>
        <w:spacing w:line="360" w:lineRule="auto"/>
        <w:ind w:firstLine="570"/>
        <w:rPr>
          <w:rFonts w:ascii="华文细黑" w:eastAsia="华文细黑" w:hAnsi="华文细黑"/>
          <w:sz w:val="24"/>
          <w:szCs w:val="24"/>
        </w:rPr>
      </w:pPr>
      <w:r w:rsidRPr="00370A20">
        <w:rPr>
          <w:rFonts w:ascii="华文细黑" w:eastAsia="华文细黑" w:hAnsi="华文细黑" w:cs="华文细黑" w:hint="eastAsia"/>
          <w:sz w:val="24"/>
          <w:szCs w:val="24"/>
        </w:rPr>
        <w:t>我方收到的询价采购文件，经详细研究，决定参加该询价采购的报价。</w:t>
      </w:r>
    </w:p>
    <w:p w:rsidR="006001B9" w:rsidRPr="00370A20" w:rsidRDefault="00307B16">
      <w:pPr>
        <w:tabs>
          <w:tab w:val="left" w:pos="6300"/>
        </w:tabs>
        <w:snapToGrid w:val="0"/>
        <w:spacing w:line="360" w:lineRule="auto"/>
        <w:ind w:firstLineChars="200" w:firstLine="480"/>
        <w:rPr>
          <w:rFonts w:ascii="华文细黑" w:eastAsia="华文细黑" w:hAnsi="华文细黑"/>
          <w:sz w:val="24"/>
          <w:szCs w:val="24"/>
        </w:rPr>
      </w:pPr>
      <w:r w:rsidRPr="00370A20">
        <w:rPr>
          <w:rFonts w:ascii="华文细黑" w:eastAsia="华文细黑" w:hAnsi="华文细黑" w:cs="华文细黑"/>
          <w:sz w:val="24"/>
          <w:szCs w:val="24"/>
        </w:rPr>
        <w:t>1.</w:t>
      </w:r>
      <w:r w:rsidRPr="00370A20">
        <w:rPr>
          <w:rFonts w:ascii="华文细黑" w:eastAsia="华文细黑" w:hAnsi="华文细黑" w:cs="华文细黑" w:hint="eastAsia"/>
          <w:sz w:val="24"/>
          <w:szCs w:val="24"/>
        </w:rPr>
        <w:t>愿意按照询价采购文件中的一切要求，提供设备的制造（购买）及技术服务，报价总价为人民币大写：</w:t>
      </w:r>
      <w:r w:rsidRPr="00370A20">
        <w:rPr>
          <w:rFonts w:ascii="华文细黑" w:eastAsia="华文细黑" w:hAnsi="华文细黑" w:cs="华文细黑"/>
          <w:sz w:val="24"/>
          <w:szCs w:val="24"/>
        </w:rPr>
        <w:t>_______________</w:t>
      </w:r>
      <w:r w:rsidRPr="00370A20">
        <w:rPr>
          <w:rFonts w:ascii="华文细黑" w:eastAsia="华文细黑" w:hAnsi="华文细黑" w:cs="华文细黑" w:hint="eastAsia"/>
          <w:sz w:val="24"/>
          <w:szCs w:val="24"/>
        </w:rPr>
        <w:t>，人民币小写</w:t>
      </w:r>
      <w:r w:rsidRPr="00370A20">
        <w:rPr>
          <w:rFonts w:ascii="华文细黑" w:eastAsia="华文细黑" w:hAnsi="华文细黑" w:cs="华文细黑"/>
          <w:sz w:val="24"/>
          <w:szCs w:val="24"/>
        </w:rPr>
        <w:t>RMB</w:t>
      </w:r>
      <w:r w:rsidRPr="00370A20">
        <w:rPr>
          <w:rFonts w:ascii="华文细黑" w:eastAsia="华文细黑" w:hAnsi="华文细黑" w:cs="华文细黑" w:hint="eastAsia"/>
          <w:sz w:val="24"/>
          <w:szCs w:val="24"/>
        </w:rPr>
        <w:t>：</w:t>
      </w:r>
      <w:r w:rsidRPr="00370A20">
        <w:rPr>
          <w:rFonts w:ascii="华文细黑" w:eastAsia="华文细黑" w:hAnsi="华文细黑" w:cs="华文细黑"/>
          <w:sz w:val="24"/>
          <w:szCs w:val="24"/>
        </w:rPr>
        <w:t>________________</w:t>
      </w:r>
      <w:r w:rsidRPr="00370A20">
        <w:rPr>
          <w:rFonts w:ascii="华文细黑" w:eastAsia="华文细黑" w:hAnsi="华文细黑" w:cs="华文细黑" w:hint="eastAsia"/>
          <w:sz w:val="24"/>
          <w:szCs w:val="24"/>
        </w:rPr>
        <w:t>。</w:t>
      </w:r>
    </w:p>
    <w:p w:rsidR="006001B9" w:rsidRPr="00370A20" w:rsidRDefault="00307B16">
      <w:pPr>
        <w:tabs>
          <w:tab w:val="left" w:pos="6300"/>
        </w:tabs>
        <w:snapToGrid w:val="0"/>
        <w:spacing w:line="360" w:lineRule="auto"/>
        <w:ind w:firstLine="570"/>
        <w:rPr>
          <w:rFonts w:ascii="华文细黑" w:eastAsia="华文细黑" w:hAnsi="华文细黑"/>
          <w:sz w:val="24"/>
          <w:szCs w:val="24"/>
        </w:rPr>
      </w:pPr>
      <w:r w:rsidRPr="00370A20">
        <w:rPr>
          <w:rFonts w:ascii="华文细黑" w:eastAsia="华文细黑" w:hAnsi="华文细黑" w:cs="华文细黑"/>
          <w:sz w:val="24"/>
          <w:szCs w:val="24"/>
        </w:rPr>
        <w:t>2.</w:t>
      </w:r>
      <w:r w:rsidRPr="00370A20">
        <w:rPr>
          <w:rFonts w:ascii="华文细黑" w:eastAsia="华文细黑" w:hAnsi="华文细黑" w:cs="华文细黑" w:hint="eastAsia"/>
          <w:sz w:val="24"/>
          <w:szCs w:val="24"/>
        </w:rPr>
        <w:t>我方现提交的投标文件为：投标文件正本壹份，副本贰份。</w:t>
      </w:r>
    </w:p>
    <w:p w:rsidR="006001B9" w:rsidRPr="00370A20" w:rsidRDefault="00307B16">
      <w:pPr>
        <w:tabs>
          <w:tab w:val="left" w:pos="6300"/>
        </w:tabs>
        <w:snapToGrid w:val="0"/>
        <w:spacing w:line="360" w:lineRule="auto"/>
        <w:ind w:firstLine="570"/>
        <w:rPr>
          <w:rFonts w:ascii="华文细黑" w:eastAsia="华文细黑" w:hAnsi="华文细黑"/>
          <w:sz w:val="24"/>
          <w:szCs w:val="24"/>
        </w:rPr>
      </w:pPr>
      <w:r w:rsidRPr="00370A20">
        <w:rPr>
          <w:rFonts w:ascii="华文细黑" w:eastAsia="华文细黑" w:hAnsi="华文细黑" w:cs="华文细黑"/>
          <w:sz w:val="24"/>
          <w:szCs w:val="24"/>
        </w:rPr>
        <w:t>3.</w:t>
      </w:r>
      <w:r w:rsidRPr="00370A20">
        <w:rPr>
          <w:rFonts w:ascii="华文细黑" w:eastAsia="华文细黑" w:hAnsi="华文细黑" w:cs="华文细黑" w:hint="eastAsia"/>
          <w:sz w:val="24"/>
          <w:szCs w:val="24"/>
        </w:rPr>
        <w:t>如果我方投标文件被接受，我方将履行投标文件中规定的各项要求，按合同约定条款承担我方的责任。</w:t>
      </w:r>
    </w:p>
    <w:p w:rsidR="006001B9" w:rsidRPr="00370A20" w:rsidRDefault="00307B16">
      <w:pPr>
        <w:tabs>
          <w:tab w:val="left" w:pos="6300"/>
        </w:tabs>
        <w:snapToGrid w:val="0"/>
        <w:spacing w:line="360" w:lineRule="auto"/>
        <w:ind w:firstLine="570"/>
        <w:rPr>
          <w:rFonts w:ascii="华文细黑" w:eastAsia="华文细黑" w:hAnsi="华文细黑" w:cs="华文细黑"/>
          <w:sz w:val="24"/>
          <w:szCs w:val="24"/>
        </w:rPr>
      </w:pPr>
      <w:r w:rsidRPr="00370A20">
        <w:rPr>
          <w:rFonts w:ascii="华文细黑" w:eastAsia="华文细黑" w:hAnsi="华文细黑" w:cs="华文细黑"/>
          <w:sz w:val="24"/>
          <w:szCs w:val="24"/>
        </w:rPr>
        <w:t>4.</w:t>
      </w:r>
      <w:r w:rsidRPr="00370A20">
        <w:rPr>
          <w:rFonts w:ascii="华文细黑" w:eastAsia="华文细黑" w:hAnsi="华文细黑" w:cs="华文细黑" w:hint="eastAsia"/>
          <w:sz w:val="24"/>
          <w:szCs w:val="24"/>
        </w:rPr>
        <w:t>我方同意按询价采购文件规定，交纳询价采购保证金，中标后转为部分履约保证金。</w:t>
      </w:r>
    </w:p>
    <w:p w:rsidR="006001B9" w:rsidRPr="00370A20" w:rsidRDefault="00307B16">
      <w:pPr>
        <w:tabs>
          <w:tab w:val="left" w:pos="6300"/>
        </w:tabs>
        <w:snapToGrid w:val="0"/>
        <w:spacing w:line="360" w:lineRule="auto"/>
        <w:ind w:firstLine="570"/>
        <w:rPr>
          <w:rFonts w:ascii="华文细黑" w:eastAsia="华文细黑" w:hAnsi="华文细黑"/>
          <w:sz w:val="24"/>
          <w:szCs w:val="24"/>
        </w:rPr>
      </w:pPr>
      <w:r w:rsidRPr="00370A20">
        <w:rPr>
          <w:rFonts w:ascii="华文细黑" w:eastAsia="华文细黑" w:hAnsi="华文细黑" w:cs="华文细黑" w:hint="eastAsia"/>
          <w:sz w:val="24"/>
          <w:szCs w:val="24"/>
        </w:rPr>
        <w:t>供应商（公章）：</w:t>
      </w:r>
    </w:p>
    <w:p w:rsidR="006001B9" w:rsidRPr="00370A20" w:rsidRDefault="00307B16">
      <w:pPr>
        <w:tabs>
          <w:tab w:val="left" w:pos="6300"/>
        </w:tabs>
        <w:snapToGrid w:val="0"/>
        <w:spacing w:line="360" w:lineRule="auto"/>
        <w:ind w:firstLine="570"/>
        <w:rPr>
          <w:rFonts w:ascii="华文细黑" w:eastAsia="华文细黑" w:hAnsi="华文细黑" w:cs="华文细黑"/>
          <w:sz w:val="24"/>
          <w:szCs w:val="24"/>
        </w:rPr>
      </w:pPr>
      <w:r w:rsidRPr="00370A20">
        <w:rPr>
          <w:rFonts w:ascii="华文细黑" w:eastAsia="华文细黑" w:hAnsi="华文细黑" w:cs="华文细黑" w:hint="eastAsia"/>
          <w:sz w:val="24"/>
          <w:szCs w:val="24"/>
        </w:rPr>
        <w:t>地址：</w:t>
      </w:r>
    </w:p>
    <w:p w:rsidR="006001B9" w:rsidRPr="00370A20" w:rsidRDefault="00307B16">
      <w:pPr>
        <w:tabs>
          <w:tab w:val="left" w:pos="6300"/>
        </w:tabs>
        <w:snapToGrid w:val="0"/>
        <w:spacing w:line="360" w:lineRule="auto"/>
        <w:ind w:firstLine="570"/>
        <w:rPr>
          <w:rFonts w:ascii="华文细黑" w:eastAsia="华文细黑" w:hAnsi="华文细黑"/>
          <w:sz w:val="24"/>
          <w:szCs w:val="24"/>
        </w:rPr>
      </w:pPr>
      <w:r w:rsidRPr="00370A20">
        <w:rPr>
          <w:rFonts w:ascii="华文细黑" w:eastAsia="华文细黑" w:hAnsi="华文细黑" w:cs="华文细黑" w:hint="eastAsia"/>
          <w:sz w:val="24"/>
          <w:szCs w:val="24"/>
        </w:rPr>
        <w:t>电话：传真：</w:t>
      </w:r>
    </w:p>
    <w:p w:rsidR="006001B9" w:rsidRPr="00370A20" w:rsidRDefault="00307B16">
      <w:pPr>
        <w:tabs>
          <w:tab w:val="left" w:pos="6300"/>
        </w:tabs>
        <w:snapToGrid w:val="0"/>
        <w:spacing w:line="360" w:lineRule="auto"/>
        <w:ind w:firstLine="570"/>
        <w:rPr>
          <w:rFonts w:ascii="华文细黑" w:eastAsia="华文细黑" w:hAnsi="华文细黑"/>
          <w:sz w:val="24"/>
          <w:szCs w:val="24"/>
        </w:rPr>
      </w:pPr>
      <w:r w:rsidRPr="00370A20">
        <w:rPr>
          <w:rFonts w:ascii="华文细黑" w:eastAsia="华文细黑" w:hAnsi="华文细黑" w:cs="华文细黑" w:hint="eastAsia"/>
          <w:sz w:val="24"/>
          <w:szCs w:val="24"/>
        </w:rPr>
        <w:t>网址：邮编：</w:t>
      </w:r>
    </w:p>
    <w:p w:rsidR="006001B9" w:rsidRPr="00370A20" w:rsidRDefault="00307B16">
      <w:pPr>
        <w:tabs>
          <w:tab w:val="left" w:pos="6300"/>
        </w:tabs>
        <w:snapToGrid w:val="0"/>
        <w:spacing w:line="360" w:lineRule="auto"/>
        <w:ind w:firstLine="570"/>
        <w:rPr>
          <w:rFonts w:ascii="华文细黑" w:eastAsia="华文细黑" w:hAnsi="华文细黑"/>
          <w:sz w:val="24"/>
          <w:szCs w:val="24"/>
        </w:rPr>
      </w:pPr>
      <w:r w:rsidRPr="00370A20">
        <w:rPr>
          <w:rFonts w:ascii="华文细黑" w:eastAsia="华文细黑" w:hAnsi="华文细黑" w:cs="华文细黑" w:hint="eastAsia"/>
          <w:sz w:val="24"/>
          <w:szCs w:val="24"/>
        </w:rPr>
        <w:t>联系人：</w:t>
      </w:r>
    </w:p>
    <w:p w:rsidR="006001B9" w:rsidRPr="00370A20" w:rsidRDefault="006001B9">
      <w:pPr>
        <w:tabs>
          <w:tab w:val="left" w:pos="6300"/>
        </w:tabs>
        <w:snapToGrid w:val="0"/>
        <w:spacing w:line="360" w:lineRule="auto"/>
        <w:ind w:firstLine="570"/>
        <w:rPr>
          <w:rFonts w:ascii="华文细黑" w:eastAsia="华文细黑" w:hAnsi="华文细黑"/>
          <w:sz w:val="24"/>
          <w:szCs w:val="24"/>
        </w:rPr>
      </w:pPr>
    </w:p>
    <w:p w:rsidR="006001B9" w:rsidRPr="00370A20" w:rsidRDefault="00307B16">
      <w:pPr>
        <w:snapToGrid w:val="0"/>
        <w:spacing w:line="360" w:lineRule="auto"/>
        <w:ind w:firstLine="560"/>
        <w:rPr>
          <w:rFonts w:ascii="华文细黑" w:eastAsia="华文细黑" w:hAnsi="华文细黑"/>
          <w:sz w:val="24"/>
          <w:szCs w:val="24"/>
        </w:rPr>
        <w:sectPr w:rsidR="006001B9" w:rsidRPr="00370A20">
          <w:pgSz w:w="11907" w:h="16840"/>
          <w:pgMar w:top="1440" w:right="1797" w:bottom="1440" w:left="1797" w:header="851" w:footer="992" w:gutter="0"/>
          <w:cols w:space="720"/>
          <w:docGrid w:linePitch="380" w:charSpace="-5735"/>
        </w:sectPr>
      </w:pPr>
      <w:r w:rsidRPr="00370A20">
        <w:rPr>
          <w:rFonts w:ascii="华文细黑" w:eastAsia="华文细黑" w:hAnsi="华文细黑" w:cs="华文细黑" w:hint="eastAsia"/>
          <w:sz w:val="24"/>
          <w:szCs w:val="24"/>
        </w:rPr>
        <w:t>年月日</w:t>
      </w:r>
    </w:p>
    <w:p w:rsidR="006001B9" w:rsidRPr="00370A20" w:rsidRDefault="00307B16">
      <w:pPr>
        <w:jc w:val="left"/>
        <w:outlineLvl w:val="1"/>
        <w:rPr>
          <w:rFonts w:ascii="华文细黑" w:eastAsia="华文细黑" w:hAnsi="华文细黑"/>
          <w:b/>
          <w:bCs/>
        </w:rPr>
      </w:pPr>
      <w:bookmarkStart w:id="125" w:name="_Toc342656773"/>
      <w:bookmarkStart w:id="126" w:name="_Toc246305570"/>
      <w:bookmarkStart w:id="127" w:name="_Toc223847765"/>
      <w:bookmarkStart w:id="128" w:name="_Toc23908"/>
      <w:r w:rsidRPr="00370A20">
        <w:rPr>
          <w:rFonts w:ascii="华文细黑" w:eastAsia="华文细黑" w:hAnsi="华文细黑" w:cs="华文细黑" w:hint="eastAsia"/>
          <w:b/>
          <w:bCs/>
        </w:rPr>
        <w:lastRenderedPageBreak/>
        <w:t>（二）、</w:t>
      </w:r>
      <w:bookmarkEnd w:id="125"/>
      <w:bookmarkEnd w:id="126"/>
      <w:bookmarkEnd w:id="127"/>
      <w:r w:rsidRPr="00370A20">
        <w:rPr>
          <w:rFonts w:ascii="华文细黑" w:eastAsia="华文细黑" w:hAnsi="华文细黑" w:cs="华文细黑" w:hint="eastAsia"/>
          <w:b/>
          <w:bCs/>
        </w:rPr>
        <w:t>产品及配件的明细报价</w:t>
      </w:r>
      <w:bookmarkEnd w:id="128"/>
    </w:p>
    <w:tbl>
      <w:tblPr>
        <w:tblW w:w="8662" w:type="dxa"/>
        <w:tblInd w:w="-106" w:type="dxa"/>
        <w:tblLayout w:type="fixed"/>
        <w:tblLook w:val="04A0"/>
      </w:tblPr>
      <w:tblGrid>
        <w:gridCol w:w="724"/>
        <w:gridCol w:w="709"/>
        <w:gridCol w:w="709"/>
        <w:gridCol w:w="708"/>
        <w:gridCol w:w="1843"/>
        <w:gridCol w:w="851"/>
        <w:gridCol w:w="850"/>
        <w:gridCol w:w="851"/>
        <w:gridCol w:w="1417"/>
      </w:tblGrid>
      <w:tr w:rsidR="006001B9" w:rsidRPr="00370A20">
        <w:trPr>
          <w:trHeight w:val="320"/>
        </w:trPr>
        <w:tc>
          <w:tcPr>
            <w:tcW w:w="724" w:type="dxa"/>
            <w:tcBorders>
              <w:top w:val="single" w:sz="4" w:space="0" w:color="auto"/>
              <w:left w:val="single" w:sz="4" w:space="0" w:color="auto"/>
              <w:bottom w:val="single" w:sz="4" w:space="0" w:color="auto"/>
              <w:right w:val="single" w:sz="4" w:space="0" w:color="auto"/>
            </w:tcBorders>
            <w:shd w:val="clear" w:color="000000" w:fill="auto"/>
            <w:vAlign w:val="center"/>
          </w:tcPr>
          <w:p w:rsidR="006001B9" w:rsidRPr="00370A20" w:rsidRDefault="00307B16">
            <w:pPr>
              <w:widowControl/>
              <w:jc w:val="center"/>
              <w:rPr>
                <w:rFonts w:ascii="华文细黑" w:eastAsia="华文细黑" w:hAnsi="华文细黑"/>
                <w:kern w:val="0"/>
                <w:sz w:val="20"/>
                <w:szCs w:val="20"/>
              </w:rPr>
            </w:pPr>
            <w:r w:rsidRPr="00370A20">
              <w:rPr>
                <w:rFonts w:ascii="华文细黑" w:eastAsia="华文细黑" w:hAnsi="华文细黑" w:cs="华文细黑" w:hint="eastAsia"/>
                <w:kern w:val="0"/>
                <w:sz w:val="20"/>
                <w:szCs w:val="20"/>
              </w:rPr>
              <w:t>序号</w:t>
            </w:r>
          </w:p>
        </w:tc>
        <w:tc>
          <w:tcPr>
            <w:tcW w:w="709" w:type="dxa"/>
            <w:tcBorders>
              <w:top w:val="single" w:sz="4" w:space="0" w:color="auto"/>
              <w:left w:val="nil"/>
              <w:bottom w:val="single" w:sz="4" w:space="0" w:color="auto"/>
              <w:right w:val="single" w:sz="4" w:space="0" w:color="auto"/>
            </w:tcBorders>
            <w:shd w:val="clear" w:color="000000" w:fill="auto"/>
            <w:vAlign w:val="center"/>
          </w:tcPr>
          <w:p w:rsidR="006001B9" w:rsidRPr="00370A20" w:rsidRDefault="00307B16">
            <w:pPr>
              <w:widowControl/>
              <w:jc w:val="center"/>
              <w:rPr>
                <w:rFonts w:ascii="华文细黑" w:eastAsia="华文细黑" w:hAnsi="华文细黑"/>
                <w:kern w:val="0"/>
                <w:sz w:val="20"/>
                <w:szCs w:val="20"/>
              </w:rPr>
            </w:pPr>
            <w:r w:rsidRPr="00370A20">
              <w:rPr>
                <w:rFonts w:ascii="华文细黑" w:eastAsia="华文细黑" w:hAnsi="华文细黑" w:cs="华文细黑" w:hint="eastAsia"/>
                <w:kern w:val="0"/>
                <w:sz w:val="20"/>
                <w:szCs w:val="20"/>
              </w:rPr>
              <w:t>名称</w:t>
            </w:r>
          </w:p>
        </w:tc>
        <w:tc>
          <w:tcPr>
            <w:tcW w:w="709" w:type="dxa"/>
            <w:tcBorders>
              <w:top w:val="single" w:sz="4" w:space="0" w:color="auto"/>
              <w:left w:val="nil"/>
              <w:bottom w:val="single" w:sz="4" w:space="0" w:color="auto"/>
              <w:right w:val="single" w:sz="4" w:space="0" w:color="auto"/>
            </w:tcBorders>
            <w:shd w:val="clear" w:color="000000" w:fill="auto"/>
            <w:vAlign w:val="center"/>
          </w:tcPr>
          <w:p w:rsidR="006001B9" w:rsidRPr="00370A20" w:rsidRDefault="00307B16">
            <w:pPr>
              <w:widowControl/>
              <w:jc w:val="center"/>
              <w:rPr>
                <w:rFonts w:ascii="华文细黑" w:eastAsia="华文细黑" w:hAnsi="华文细黑"/>
                <w:kern w:val="0"/>
                <w:sz w:val="20"/>
                <w:szCs w:val="20"/>
              </w:rPr>
            </w:pPr>
            <w:r w:rsidRPr="00370A20">
              <w:rPr>
                <w:rFonts w:ascii="华文细黑" w:eastAsia="华文细黑" w:hAnsi="华文细黑" w:cs="华文细黑" w:hint="eastAsia"/>
                <w:kern w:val="0"/>
                <w:sz w:val="20"/>
                <w:szCs w:val="20"/>
              </w:rPr>
              <w:t>品牌</w:t>
            </w:r>
          </w:p>
        </w:tc>
        <w:tc>
          <w:tcPr>
            <w:tcW w:w="708" w:type="dxa"/>
            <w:tcBorders>
              <w:top w:val="single" w:sz="4" w:space="0" w:color="auto"/>
              <w:left w:val="nil"/>
              <w:bottom w:val="single" w:sz="4" w:space="0" w:color="auto"/>
              <w:right w:val="single" w:sz="4" w:space="0" w:color="auto"/>
            </w:tcBorders>
            <w:shd w:val="clear" w:color="000000" w:fill="auto"/>
            <w:vAlign w:val="center"/>
          </w:tcPr>
          <w:p w:rsidR="006001B9" w:rsidRPr="00370A20" w:rsidRDefault="00307B16">
            <w:pPr>
              <w:widowControl/>
              <w:jc w:val="center"/>
              <w:rPr>
                <w:rFonts w:ascii="华文细黑" w:eastAsia="华文细黑" w:hAnsi="华文细黑"/>
                <w:kern w:val="0"/>
                <w:sz w:val="20"/>
                <w:szCs w:val="20"/>
              </w:rPr>
            </w:pPr>
            <w:r w:rsidRPr="00370A20">
              <w:rPr>
                <w:rFonts w:ascii="华文细黑" w:eastAsia="华文细黑" w:hAnsi="华文细黑" w:cs="华文细黑" w:hint="eastAsia"/>
                <w:kern w:val="0"/>
                <w:sz w:val="20"/>
                <w:szCs w:val="20"/>
              </w:rPr>
              <w:t>型号</w:t>
            </w:r>
          </w:p>
        </w:tc>
        <w:tc>
          <w:tcPr>
            <w:tcW w:w="1843" w:type="dxa"/>
            <w:tcBorders>
              <w:top w:val="single" w:sz="4" w:space="0" w:color="auto"/>
              <w:left w:val="nil"/>
              <w:bottom w:val="single" w:sz="4" w:space="0" w:color="auto"/>
              <w:right w:val="single" w:sz="4" w:space="0" w:color="auto"/>
            </w:tcBorders>
            <w:shd w:val="clear" w:color="000000" w:fill="auto"/>
            <w:vAlign w:val="center"/>
          </w:tcPr>
          <w:p w:rsidR="006001B9" w:rsidRPr="00370A20" w:rsidRDefault="00307B16">
            <w:pPr>
              <w:widowControl/>
              <w:jc w:val="center"/>
              <w:rPr>
                <w:rFonts w:ascii="华文细黑" w:eastAsia="华文细黑" w:hAnsi="华文细黑"/>
                <w:kern w:val="0"/>
                <w:sz w:val="20"/>
                <w:szCs w:val="20"/>
              </w:rPr>
            </w:pPr>
            <w:r w:rsidRPr="00370A20">
              <w:rPr>
                <w:rFonts w:ascii="华文细黑" w:eastAsia="华文细黑" w:hAnsi="华文细黑" w:cs="华文细黑" w:hint="eastAsia"/>
                <w:kern w:val="0"/>
                <w:sz w:val="20"/>
                <w:szCs w:val="20"/>
              </w:rPr>
              <w:t>技术参数要求</w:t>
            </w:r>
          </w:p>
        </w:tc>
        <w:tc>
          <w:tcPr>
            <w:tcW w:w="851" w:type="dxa"/>
            <w:tcBorders>
              <w:top w:val="single" w:sz="4" w:space="0" w:color="auto"/>
              <w:left w:val="nil"/>
              <w:bottom w:val="single" w:sz="4" w:space="0" w:color="auto"/>
              <w:right w:val="single" w:sz="4" w:space="0" w:color="auto"/>
            </w:tcBorders>
            <w:shd w:val="clear" w:color="000000" w:fill="auto"/>
            <w:vAlign w:val="center"/>
          </w:tcPr>
          <w:p w:rsidR="006001B9" w:rsidRPr="00370A20" w:rsidRDefault="00307B16">
            <w:pPr>
              <w:widowControl/>
              <w:jc w:val="center"/>
              <w:rPr>
                <w:rFonts w:ascii="华文细黑" w:eastAsia="华文细黑" w:hAnsi="华文细黑"/>
                <w:kern w:val="0"/>
                <w:sz w:val="20"/>
                <w:szCs w:val="20"/>
              </w:rPr>
            </w:pPr>
            <w:r w:rsidRPr="00370A20">
              <w:rPr>
                <w:rFonts w:ascii="华文细黑" w:eastAsia="华文细黑" w:hAnsi="华文细黑" w:cs="华文细黑" w:hint="eastAsia"/>
                <w:kern w:val="0"/>
                <w:sz w:val="20"/>
                <w:szCs w:val="20"/>
              </w:rPr>
              <w:t>数量</w:t>
            </w:r>
          </w:p>
        </w:tc>
        <w:tc>
          <w:tcPr>
            <w:tcW w:w="850" w:type="dxa"/>
            <w:tcBorders>
              <w:top w:val="single" w:sz="4" w:space="0" w:color="auto"/>
              <w:left w:val="nil"/>
              <w:bottom w:val="single" w:sz="4" w:space="0" w:color="auto"/>
              <w:right w:val="single" w:sz="4" w:space="0" w:color="auto"/>
            </w:tcBorders>
            <w:shd w:val="clear" w:color="000000" w:fill="auto"/>
            <w:vAlign w:val="center"/>
          </w:tcPr>
          <w:p w:rsidR="006001B9" w:rsidRPr="00370A20" w:rsidRDefault="00307B16">
            <w:pPr>
              <w:widowControl/>
              <w:jc w:val="center"/>
              <w:rPr>
                <w:rFonts w:ascii="华文细黑" w:eastAsia="华文细黑" w:hAnsi="华文细黑"/>
                <w:kern w:val="0"/>
                <w:sz w:val="20"/>
                <w:szCs w:val="20"/>
              </w:rPr>
            </w:pPr>
            <w:r w:rsidRPr="00370A20">
              <w:rPr>
                <w:rFonts w:ascii="华文细黑" w:eastAsia="华文细黑" w:hAnsi="华文细黑" w:cs="华文细黑" w:hint="eastAsia"/>
                <w:kern w:val="0"/>
                <w:sz w:val="20"/>
                <w:szCs w:val="20"/>
              </w:rPr>
              <w:t>单位</w:t>
            </w:r>
          </w:p>
        </w:tc>
        <w:tc>
          <w:tcPr>
            <w:tcW w:w="851" w:type="dxa"/>
            <w:tcBorders>
              <w:top w:val="single" w:sz="4" w:space="0" w:color="auto"/>
              <w:left w:val="nil"/>
              <w:bottom w:val="single" w:sz="4" w:space="0" w:color="auto"/>
              <w:right w:val="single" w:sz="4" w:space="0" w:color="auto"/>
            </w:tcBorders>
            <w:shd w:val="clear" w:color="000000" w:fill="auto"/>
            <w:vAlign w:val="center"/>
          </w:tcPr>
          <w:p w:rsidR="006001B9" w:rsidRPr="00370A20" w:rsidRDefault="00307B16">
            <w:pPr>
              <w:widowControl/>
              <w:jc w:val="center"/>
              <w:rPr>
                <w:rFonts w:ascii="华文细黑" w:eastAsia="华文细黑" w:hAnsi="华文细黑"/>
                <w:kern w:val="0"/>
                <w:sz w:val="20"/>
                <w:szCs w:val="20"/>
              </w:rPr>
            </w:pPr>
            <w:r w:rsidRPr="00370A20">
              <w:rPr>
                <w:rFonts w:ascii="华文细黑" w:eastAsia="华文细黑" w:hAnsi="华文细黑" w:cs="华文细黑" w:hint="eastAsia"/>
                <w:kern w:val="0"/>
                <w:sz w:val="20"/>
                <w:szCs w:val="20"/>
              </w:rPr>
              <w:t>单价</w:t>
            </w:r>
          </w:p>
        </w:tc>
        <w:tc>
          <w:tcPr>
            <w:tcW w:w="1417" w:type="dxa"/>
            <w:tcBorders>
              <w:top w:val="single" w:sz="4" w:space="0" w:color="auto"/>
              <w:left w:val="nil"/>
              <w:bottom w:val="single" w:sz="4" w:space="0" w:color="auto"/>
              <w:right w:val="single" w:sz="4" w:space="0" w:color="auto"/>
            </w:tcBorders>
            <w:shd w:val="clear" w:color="000000" w:fill="auto"/>
            <w:vAlign w:val="center"/>
          </w:tcPr>
          <w:p w:rsidR="006001B9" w:rsidRPr="00370A20" w:rsidRDefault="00307B16">
            <w:pPr>
              <w:widowControl/>
              <w:jc w:val="center"/>
              <w:rPr>
                <w:rFonts w:ascii="华文细黑" w:eastAsia="华文细黑" w:hAnsi="华文细黑"/>
                <w:kern w:val="0"/>
                <w:sz w:val="20"/>
                <w:szCs w:val="20"/>
              </w:rPr>
            </w:pPr>
            <w:r w:rsidRPr="00370A20">
              <w:rPr>
                <w:rFonts w:ascii="华文细黑" w:eastAsia="华文细黑" w:hAnsi="华文细黑" w:cs="华文细黑" w:hint="eastAsia"/>
                <w:kern w:val="0"/>
                <w:sz w:val="20"/>
                <w:szCs w:val="20"/>
              </w:rPr>
              <w:t>金额</w:t>
            </w:r>
          </w:p>
        </w:tc>
      </w:tr>
      <w:tr w:rsidR="006001B9" w:rsidRPr="00370A20">
        <w:trPr>
          <w:trHeight w:val="583"/>
        </w:trPr>
        <w:tc>
          <w:tcPr>
            <w:tcW w:w="724" w:type="dxa"/>
            <w:tcBorders>
              <w:top w:val="nil"/>
              <w:left w:val="single" w:sz="4" w:space="0" w:color="auto"/>
              <w:bottom w:val="single" w:sz="4" w:space="0" w:color="auto"/>
              <w:right w:val="single" w:sz="4" w:space="0" w:color="auto"/>
            </w:tcBorders>
            <w:vAlign w:val="center"/>
          </w:tcPr>
          <w:p w:rsidR="006001B9" w:rsidRPr="00370A20" w:rsidRDefault="006001B9">
            <w:pPr>
              <w:widowControl/>
              <w:rPr>
                <w:rFonts w:ascii="华文细黑" w:eastAsia="华文细黑" w:hAnsi="华文细黑"/>
                <w:kern w:val="0"/>
                <w:sz w:val="20"/>
                <w:szCs w:val="20"/>
              </w:rPr>
            </w:pPr>
          </w:p>
        </w:tc>
        <w:tc>
          <w:tcPr>
            <w:tcW w:w="709" w:type="dxa"/>
            <w:tcBorders>
              <w:top w:val="nil"/>
              <w:left w:val="nil"/>
              <w:bottom w:val="single" w:sz="4" w:space="0" w:color="auto"/>
              <w:right w:val="single" w:sz="4" w:space="0" w:color="auto"/>
            </w:tcBorders>
            <w:vAlign w:val="center"/>
          </w:tcPr>
          <w:p w:rsidR="006001B9" w:rsidRPr="00370A20" w:rsidRDefault="006001B9">
            <w:pPr>
              <w:widowControl/>
              <w:rPr>
                <w:rFonts w:ascii="华文细黑" w:eastAsia="华文细黑" w:hAnsi="华文细黑"/>
                <w:kern w:val="0"/>
                <w:sz w:val="20"/>
                <w:szCs w:val="20"/>
              </w:rPr>
            </w:pPr>
          </w:p>
        </w:tc>
        <w:tc>
          <w:tcPr>
            <w:tcW w:w="709" w:type="dxa"/>
            <w:tcBorders>
              <w:top w:val="nil"/>
              <w:left w:val="nil"/>
              <w:bottom w:val="single" w:sz="4" w:space="0" w:color="auto"/>
              <w:right w:val="single" w:sz="4" w:space="0" w:color="auto"/>
            </w:tcBorders>
            <w:vAlign w:val="center"/>
          </w:tcPr>
          <w:p w:rsidR="006001B9" w:rsidRPr="00370A20" w:rsidRDefault="006001B9">
            <w:pPr>
              <w:widowControl/>
              <w:rPr>
                <w:rFonts w:ascii="华文细黑" w:eastAsia="华文细黑" w:hAnsi="华文细黑"/>
                <w:kern w:val="0"/>
                <w:sz w:val="18"/>
                <w:szCs w:val="18"/>
              </w:rPr>
            </w:pPr>
          </w:p>
        </w:tc>
        <w:tc>
          <w:tcPr>
            <w:tcW w:w="708" w:type="dxa"/>
            <w:tcBorders>
              <w:top w:val="nil"/>
              <w:left w:val="nil"/>
              <w:bottom w:val="single" w:sz="4" w:space="0" w:color="auto"/>
              <w:right w:val="single" w:sz="4" w:space="0" w:color="auto"/>
            </w:tcBorders>
            <w:vAlign w:val="center"/>
          </w:tcPr>
          <w:p w:rsidR="006001B9" w:rsidRPr="00370A20" w:rsidRDefault="006001B9">
            <w:pPr>
              <w:widowControl/>
              <w:rPr>
                <w:rFonts w:ascii="华文细黑" w:eastAsia="华文细黑" w:hAnsi="华文细黑"/>
                <w:kern w:val="0"/>
                <w:sz w:val="18"/>
                <w:szCs w:val="18"/>
              </w:rPr>
            </w:pPr>
          </w:p>
        </w:tc>
        <w:tc>
          <w:tcPr>
            <w:tcW w:w="1843" w:type="dxa"/>
            <w:tcBorders>
              <w:top w:val="nil"/>
              <w:left w:val="nil"/>
              <w:bottom w:val="single" w:sz="4" w:space="0" w:color="auto"/>
              <w:right w:val="single" w:sz="4" w:space="0" w:color="auto"/>
            </w:tcBorders>
            <w:vAlign w:val="center"/>
          </w:tcPr>
          <w:p w:rsidR="006001B9" w:rsidRPr="00370A20" w:rsidRDefault="006001B9">
            <w:pPr>
              <w:widowControl/>
              <w:rPr>
                <w:rFonts w:ascii="华文细黑" w:eastAsia="华文细黑" w:hAnsi="华文细黑"/>
                <w:kern w:val="0"/>
                <w:sz w:val="18"/>
                <w:szCs w:val="18"/>
              </w:rPr>
            </w:pPr>
          </w:p>
        </w:tc>
        <w:tc>
          <w:tcPr>
            <w:tcW w:w="851" w:type="dxa"/>
            <w:tcBorders>
              <w:top w:val="nil"/>
              <w:left w:val="nil"/>
              <w:bottom w:val="single" w:sz="4" w:space="0" w:color="auto"/>
              <w:right w:val="single" w:sz="4" w:space="0" w:color="auto"/>
            </w:tcBorders>
            <w:vAlign w:val="center"/>
          </w:tcPr>
          <w:p w:rsidR="006001B9" w:rsidRPr="00370A20" w:rsidRDefault="006001B9">
            <w:pPr>
              <w:widowControl/>
              <w:rPr>
                <w:rFonts w:ascii="华文细黑" w:eastAsia="华文细黑" w:hAnsi="华文细黑"/>
                <w:kern w:val="0"/>
                <w:sz w:val="20"/>
                <w:szCs w:val="20"/>
              </w:rPr>
            </w:pPr>
          </w:p>
        </w:tc>
        <w:tc>
          <w:tcPr>
            <w:tcW w:w="850" w:type="dxa"/>
            <w:tcBorders>
              <w:top w:val="nil"/>
              <w:left w:val="nil"/>
              <w:bottom w:val="single" w:sz="4" w:space="0" w:color="auto"/>
              <w:right w:val="single" w:sz="4" w:space="0" w:color="auto"/>
            </w:tcBorders>
            <w:vAlign w:val="center"/>
          </w:tcPr>
          <w:p w:rsidR="006001B9" w:rsidRPr="00370A20" w:rsidRDefault="006001B9">
            <w:pPr>
              <w:widowControl/>
              <w:rPr>
                <w:rFonts w:ascii="华文细黑" w:eastAsia="华文细黑" w:hAnsi="华文细黑"/>
                <w:kern w:val="0"/>
                <w:sz w:val="20"/>
                <w:szCs w:val="20"/>
              </w:rPr>
            </w:pPr>
          </w:p>
        </w:tc>
        <w:tc>
          <w:tcPr>
            <w:tcW w:w="851" w:type="dxa"/>
            <w:tcBorders>
              <w:top w:val="nil"/>
              <w:left w:val="nil"/>
              <w:bottom w:val="single" w:sz="4" w:space="0" w:color="auto"/>
              <w:right w:val="single" w:sz="4" w:space="0" w:color="auto"/>
            </w:tcBorders>
            <w:shd w:val="clear" w:color="000000" w:fill="FFFFFF"/>
            <w:vAlign w:val="center"/>
          </w:tcPr>
          <w:p w:rsidR="006001B9" w:rsidRPr="00370A20" w:rsidRDefault="006001B9">
            <w:pPr>
              <w:widowControl/>
              <w:rPr>
                <w:rFonts w:ascii="华文细黑" w:eastAsia="华文细黑" w:hAnsi="华文细黑"/>
                <w:kern w:val="0"/>
                <w:sz w:val="20"/>
                <w:szCs w:val="20"/>
              </w:rPr>
            </w:pPr>
          </w:p>
        </w:tc>
        <w:tc>
          <w:tcPr>
            <w:tcW w:w="1417" w:type="dxa"/>
            <w:tcBorders>
              <w:top w:val="nil"/>
              <w:left w:val="nil"/>
              <w:bottom w:val="single" w:sz="4" w:space="0" w:color="auto"/>
              <w:right w:val="single" w:sz="4" w:space="0" w:color="auto"/>
            </w:tcBorders>
            <w:vAlign w:val="center"/>
          </w:tcPr>
          <w:p w:rsidR="006001B9" w:rsidRPr="00370A20" w:rsidRDefault="006001B9">
            <w:pPr>
              <w:widowControl/>
              <w:rPr>
                <w:rFonts w:ascii="华文细黑" w:eastAsia="华文细黑" w:hAnsi="华文细黑"/>
                <w:kern w:val="0"/>
                <w:sz w:val="20"/>
                <w:szCs w:val="20"/>
              </w:rPr>
            </w:pPr>
          </w:p>
        </w:tc>
      </w:tr>
      <w:tr w:rsidR="006001B9" w:rsidRPr="00370A20">
        <w:trPr>
          <w:trHeight w:val="563"/>
        </w:trPr>
        <w:tc>
          <w:tcPr>
            <w:tcW w:w="724" w:type="dxa"/>
            <w:tcBorders>
              <w:top w:val="nil"/>
              <w:left w:val="single" w:sz="4" w:space="0" w:color="auto"/>
              <w:bottom w:val="single" w:sz="4" w:space="0" w:color="auto"/>
              <w:right w:val="single" w:sz="4" w:space="0" w:color="auto"/>
            </w:tcBorders>
            <w:vAlign w:val="center"/>
          </w:tcPr>
          <w:p w:rsidR="006001B9" w:rsidRPr="00370A20" w:rsidRDefault="006001B9">
            <w:pPr>
              <w:widowControl/>
              <w:rPr>
                <w:rFonts w:ascii="华文细黑" w:eastAsia="华文细黑" w:hAnsi="华文细黑"/>
                <w:kern w:val="0"/>
                <w:sz w:val="20"/>
                <w:szCs w:val="20"/>
              </w:rPr>
            </w:pPr>
          </w:p>
        </w:tc>
        <w:tc>
          <w:tcPr>
            <w:tcW w:w="709" w:type="dxa"/>
            <w:tcBorders>
              <w:top w:val="nil"/>
              <w:left w:val="nil"/>
              <w:bottom w:val="single" w:sz="4" w:space="0" w:color="auto"/>
              <w:right w:val="single" w:sz="4" w:space="0" w:color="auto"/>
            </w:tcBorders>
            <w:vAlign w:val="center"/>
          </w:tcPr>
          <w:p w:rsidR="006001B9" w:rsidRPr="00370A20" w:rsidRDefault="006001B9">
            <w:pPr>
              <w:widowControl/>
              <w:rPr>
                <w:rFonts w:ascii="华文细黑" w:eastAsia="华文细黑" w:hAnsi="华文细黑"/>
                <w:kern w:val="0"/>
                <w:sz w:val="20"/>
                <w:szCs w:val="20"/>
              </w:rPr>
            </w:pPr>
          </w:p>
        </w:tc>
        <w:tc>
          <w:tcPr>
            <w:tcW w:w="709" w:type="dxa"/>
            <w:tcBorders>
              <w:top w:val="nil"/>
              <w:left w:val="nil"/>
              <w:bottom w:val="single" w:sz="4" w:space="0" w:color="auto"/>
              <w:right w:val="single" w:sz="4" w:space="0" w:color="auto"/>
            </w:tcBorders>
            <w:vAlign w:val="center"/>
          </w:tcPr>
          <w:p w:rsidR="006001B9" w:rsidRPr="00370A20" w:rsidRDefault="006001B9">
            <w:pPr>
              <w:widowControl/>
              <w:rPr>
                <w:rFonts w:ascii="华文细黑" w:eastAsia="华文细黑" w:hAnsi="华文细黑"/>
                <w:kern w:val="0"/>
                <w:sz w:val="18"/>
                <w:szCs w:val="18"/>
              </w:rPr>
            </w:pPr>
          </w:p>
        </w:tc>
        <w:tc>
          <w:tcPr>
            <w:tcW w:w="708" w:type="dxa"/>
            <w:tcBorders>
              <w:top w:val="nil"/>
              <w:left w:val="nil"/>
              <w:bottom w:val="single" w:sz="4" w:space="0" w:color="auto"/>
              <w:right w:val="single" w:sz="4" w:space="0" w:color="auto"/>
            </w:tcBorders>
            <w:vAlign w:val="center"/>
          </w:tcPr>
          <w:p w:rsidR="006001B9" w:rsidRPr="00370A20" w:rsidRDefault="006001B9">
            <w:pPr>
              <w:widowControl/>
              <w:rPr>
                <w:rFonts w:ascii="华文细黑" w:eastAsia="华文细黑" w:hAnsi="华文细黑"/>
                <w:kern w:val="0"/>
                <w:sz w:val="18"/>
                <w:szCs w:val="18"/>
              </w:rPr>
            </w:pPr>
          </w:p>
        </w:tc>
        <w:tc>
          <w:tcPr>
            <w:tcW w:w="1843" w:type="dxa"/>
            <w:tcBorders>
              <w:top w:val="nil"/>
              <w:left w:val="nil"/>
              <w:bottom w:val="single" w:sz="4" w:space="0" w:color="auto"/>
              <w:right w:val="single" w:sz="4" w:space="0" w:color="auto"/>
            </w:tcBorders>
            <w:vAlign w:val="center"/>
          </w:tcPr>
          <w:p w:rsidR="006001B9" w:rsidRPr="00370A20" w:rsidRDefault="006001B9">
            <w:pPr>
              <w:widowControl/>
              <w:rPr>
                <w:rFonts w:ascii="华文细黑" w:eastAsia="华文细黑" w:hAnsi="华文细黑"/>
                <w:kern w:val="0"/>
                <w:sz w:val="18"/>
                <w:szCs w:val="18"/>
              </w:rPr>
            </w:pPr>
          </w:p>
        </w:tc>
        <w:tc>
          <w:tcPr>
            <w:tcW w:w="851" w:type="dxa"/>
            <w:tcBorders>
              <w:top w:val="nil"/>
              <w:left w:val="nil"/>
              <w:bottom w:val="single" w:sz="4" w:space="0" w:color="auto"/>
              <w:right w:val="single" w:sz="4" w:space="0" w:color="auto"/>
            </w:tcBorders>
            <w:vAlign w:val="center"/>
          </w:tcPr>
          <w:p w:rsidR="006001B9" w:rsidRPr="00370A20" w:rsidRDefault="006001B9">
            <w:pPr>
              <w:widowControl/>
              <w:rPr>
                <w:rFonts w:ascii="华文细黑" w:eastAsia="华文细黑" w:hAnsi="华文细黑"/>
                <w:kern w:val="0"/>
                <w:sz w:val="20"/>
                <w:szCs w:val="20"/>
              </w:rPr>
            </w:pPr>
          </w:p>
        </w:tc>
        <w:tc>
          <w:tcPr>
            <w:tcW w:w="850" w:type="dxa"/>
            <w:tcBorders>
              <w:top w:val="nil"/>
              <w:left w:val="nil"/>
              <w:bottom w:val="single" w:sz="4" w:space="0" w:color="auto"/>
              <w:right w:val="single" w:sz="4" w:space="0" w:color="auto"/>
            </w:tcBorders>
            <w:vAlign w:val="center"/>
          </w:tcPr>
          <w:p w:rsidR="006001B9" w:rsidRPr="00370A20" w:rsidRDefault="006001B9">
            <w:pPr>
              <w:widowControl/>
              <w:rPr>
                <w:rFonts w:ascii="华文细黑" w:eastAsia="华文细黑" w:hAnsi="华文细黑"/>
                <w:kern w:val="0"/>
                <w:sz w:val="20"/>
                <w:szCs w:val="20"/>
              </w:rPr>
            </w:pPr>
          </w:p>
        </w:tc>
        <w:tc>
          <w:tcPr>
            <w:tcW w:w="851" w:type="dxa"/>
            <w:tcBorders>
              <w:top w:val="nil"/>
              <w:left w:val="nil"/>
              <w:bottom w:val="single" w:sz="4" w:space="0" w:color="auto"/>
              <w:right w:val="single" w:sz="4" w:space="0" w:color="auto"/>
            </w:tcBorders>
            <w:shd w:val="clear" w:color="000000" w:fill="FFFFFF"/>
            <w:vAlign w:val="center"/>
          </w:tcPr>
          <w:p w:rsidR="006001B9" w:rsidRPr="00370A20" w:rsidRDefault="006001B9">
            <w:pPr>
              <w:widowControl/>
              <w:ind w:right="400"/>
              <w:rPr>
                <w:rFonts w:ascii="华文细黑" w:eastAsia="华文细黑" w:hAnsi="华文细黑"/>
                <w:kern w:val="0"/>
                <w:sz w:val="20"/>
                <w:szCs w:val="20"/>
              </w:rPr>
            </w:pPr>
          </w:p>
        </w:tc>
        <w:tc>
          <w:tcPr>
            <w:tcW w:w="1417" w:type="dxa"/>
            <w:tcBorders>
              <w:top w:val="nil"/>
              <w:left w:val="nil"/>
              <w:bottom w:val="single" w:sz="4" w:space="0" w:color="auto"/>
              <w:right w:val="single" w:sz="4" w:space="0" w:color="auto"/>
            </w:tcBorders>
            <w:vAlign w:val="center"/>
          </w:tcPr>
          <w:p w:rsidR="006001B9" w:rsidRPr="00370A20" w:rsidRDefault="006001B9">
            <w:pPr>
              <w:widowControl/>
              <w:rPr>
                <w:rFonts w:ascii="华文细黑" w:eastAsia="华文细黑" w:hAnsi="华文细黑"/>
                <w:kern w:val="0"/>
                <w:sz w:val="20"/>
                <w:szCs w:val="20"/>
              </w:rPr>
            </w:pPr>
          </w:p>
        </w:tc>
      </w:tr>
      <w:tr w:rsidR="006001B9" w:rsidRPr="00370A20">
        <w:trPr>
          <w:trHeight w:val="556"/>
        </w:trPr>
        <w:tc>
          <w:tcPr>
            <w:tcW w:w="724" w:type="dxa"/>
            <w:tcBorders>
              <w:top w:val="nil"/>
              <w:left w:val="single" w:sz="4" w:space="0" w:color="auto"/>
              <w:bottom w:val="single" w:sz="4" w:space="0" w:color="auto"/>
              <w:right w:val="single" w:sz="4" w:space="0" w:color="auto"/>
            </w:tcBorders>
            <w:vAlign w:val="center"/>
          </w:tcPr>
          <w:p w:rsidR="006001B9" w:rsidRPr="00370A20" w:rsidRDefault="006001B9">
            <w:pPr>
              <w:widowControl/>
              <w:rPr>
                <w:rFonts w:ascii="华文细黑" w:eastAsia="华文细黑" w:hAnsi="华文细黑"/>
                <w:kern w:val="0"/>
                <w:sz w:val="20"/>
                <w:szCs w:val="20"/>
              </w:rPr>
            </w:pPr>
          </w:p>
        </w:tc>
        <w:tc>
          <w:tcPr>
            <w:tcW w:w="709" w:type="dxa"/>
            <w:tcBorders>
              <w:top w:val="nil"/>
              <w:left w:val="nil"/>
              <w:bottom w:val="single" w:sz="4" w:space="0" w:color="auto"/>
              <w:right w:val="single" w:sz="4" w:space="0" w:color="auto"/>
            </w:tcBorders>
            <w:vAlign w:val="center"/>
          </w:tcPr>
          <w:p w:rsidR="006001B9" w:rsidRPr="00370A20" w:rsidRDefault="006001B9">
            <w:pPr>
              <w:widowControl/>
              <w:rPr>
                <w:rFonts w:ascii="华文细黑" w:eastAsia="华文细黑" w:hAnsi="华文细黑"/>
                <w:kern w:val="0"/>
                <w:sz w:val="20"/>
                <w:szCs w:val="20"/>
              </w:rPr>
            </w:pPr>
          </w:p>
        </w:tc>
        <w:tc>
          <w:tcPr>
            <w:tcW w:w="709" w:type="dxa"/>
            <w:tcBorders>
              <w:top w:val="nil"/>
              <w:left w:val="nil"/>
              <w:bottom w:val="single" w:sz="4" w:space="0" w:color="auto"/>
              <w:right w:val="single" w:sz="4" w:space="0" w:color="auto"/>
            </w:tcBorders>
            <w:vAlign w:val="center"/>
          </w:tcPr>
          <w:p w:rsidR="006001B9" w:rsidRPr="00370A20" w:rsidRDefault="006001B9">
            <w:pPr>
              <w:widowControl/>
              <w:rPr>
                <w:rFonts w:ascii="华文细黑" w:eastAsia="华文细黑" w:hAnsi="华文细黑"/>
                <w:kern w:val="0"/>
                <w:sz w:val="18"/>
                <w:szCs w:val="18"/>
              </w:rPr>
            </w:pPr>
          </w:p>
        </w:tc>
        <w:tc>
          <w:tcPr>
            <w:tcW w:w="708" w:type="dxa"/>
            <w:tcBorders>
              <w:top w:val="nil"/>
              <w:left w:val="nil"/>
              <w:bottom w:val="single" w:sz="4" w:space="0" w:color="auto"/>
              <w:right w:val="single" w:sz="4" w:space="0" w:color="auto"/>
            </w:tcBorders>
            <w:vAlign w:val="center"/>
          </w:tcPr>
          <w:p w:rsidR="006001B9" w:rsidRPr="00370A20" w:rsidRDefault="006001B9">
            <w:pPr>
              <w:widowControl/>
              <w:rPr>
                <w:rFonts w:ascii="华文细黑" w:eastAsia="华文细黑" w:hAnsi="华文细黑"/>
                <w:kern w:val="0"/>
                <w:sz w:val="18"/>
                <w:szCs w:val="18"/>
              </w:rPr>
            </w:pPr>
          </w:p>
        </w:tc>
        <w:tc>
          <w:tcPr>
            <w:tcW w:w="1843" w:type="dxa"/>
            <w:tcBorders>
              <w:top w:val="nil"/>
              <w:left w:val="nil"/>
              <w:bottom w:val="single" w:sz="4" w:space="0" w:color="auto"/>
              <w:right w:val="single" w:sz="4" w:space="0" w:color="auto"/>
            </w:tcBorders>
            <w:vAlign w:val="center"/>
          </w:tcPr>
          <w:p w:rsidR="006001B9" w:rsidRPr="00370A20" w:rsidRDefault="006001B9">
            <w:pPr>
              <w:widowControl/>
              <w:rPr>
                <w:rFonts w:ascii="华文细黑" w:eastAsia="华文细黑" w:hAnsi="华文细黑"/>
                <w:kern w:val="0"/>
                <w:sz w:val="18"/>
                <w:szCs w:val="18"/>
              </w:rPr>
            </w:pPr>
          </w:p>
        </w:tc>
        <w:tc>
          <w:tcPr>
            <w:tcW w:w="851" w:type="dxa"/>
            <w:tcBorders>
              <w:top w:val="nil"/>
              <w:left w:val="nil"/>
              <w:bottom w:val="single" w:sz="4" w:space="0" w:color="auto"/>
              <w:right w:val="single" w:sz="4" w:space="0" w:color="auto"/>
            </w:tcBorders>
            <w:vAlign w:val="center"/>
          </w:tcPr>
          <w:p w:rsidR="006001B9" w:rsidRPr="00370A20" w:rsidRDefault="006001B9">
            <w:pPr>
              <w:widowControl/>
              <w:rPr>
                <w:rFonts w:ascii="华文细黑" w:eastAsia="华文细黑" w:hAnsi="华文细黑"/>
                <w:kern w:val="0"/>
                <w:sz w:val="20"/>
                <w:szCs w:val="20"/>
              </w:rPr>
            </w:pPr>
          </w:p>
        </w:tc>
        <w:tc>
          <w:tcPr>
            <w:tcW w:w="850" w:type="dxa"/>
            <w:tcBorders>
              <w:top w:val="nil"/>
              <w:left w:val="nil"/>
              <w:bottom w:val="single" w:sz="4" w:space="0" w:color="auto"/>
              <w:right w:val="single" w:sz="4" w:space="0" w:color="auto"/>
            </w:tcBorders>
            <w:vAlign w:val="center"/>
          </w:tcPr>
          <w:p w:rsidR="006001B9" w:rsidRPr="00370A20" w:rsidRDefault="006001B9">
            <w:pPr>
              <w:widowControl/>
              <w:rPr>
                <w:rFonts w:ascii="华文细黑" w:eastAsia="华文细黑" w:hAnsi="华文细黑"/>
                <w:kern w:val="0"/>
                <w:sz w:val="20"/>
                <w:szCs w:val="20"/>
              </w:rPr>
            </w:pPr>
          </w:p>
        </w:tc>
        <w:tc>
          <w:tcPr>
            <w:tcW w:w="851" w:type="dxa"/>
            <w:tcBorders>
              <w:top w:val="nil"/>
              <w:left w:val="nil"/>
              <w:bottom w:val="single" w:sz="4" w:space="0" w:color="auto"/>
              <w:right w:val="single" w:sz="4" w:space="0" w:color="auto"/>
            </w:tcBorders>
            <w:shd w:val="clear" w:color="000000" w:fill="FFFFFF"/>
            <w:vAlign w:val="center"/>
          </w:tcPr>
          <w:p w:rsidR="006001B9" w:rsidRPr="00370A20" w:rsidRDefault="006001B9">
            <w:pPr>
              <w:widowControl/>
              <w:ind w:right="400"/>
              <w:rPr>
                <w:rFonts w:ascii="华文细黑" w:eastAsia="华文细黑" w:hAnsi="华文细黑"/>
                <w:kern w:val="0"/>
                <w:sz w:val="20"/>
                <w:szCs w:val="20"/>
              </w:rPr>
            </w:pPr>
          </w:p>
        </w:tc>
        <w:tc>
          <w:tcPr>
            <w:tcW w:w="1417" w:type="dxa"/>
            <w:tcBorders>
              <w:top w:val="nil"/>
              <w:left w:val="nil"/>
              <w:bottom w:val="single" w:sz="4" w:space="0" w:color="auto"/>
              <w:right w:val="single" w:sz="4" w:space="0" w:color="auto"/>
            </w:tcBorders>
            <w:vAlign w:val="center"/>
          </w:tcPr>
          <w:p w:rsidR="006001B9" w:rsidRPr="00370A20" w:rsidRDefault="006001B9">
            <w:pPr>
              <w:widowControl/>
              <w:rPr>
                <w:rFonts w:ascii="华文细黑" w:eastAsia="华文细黑" w:hAnsi="华文细黑"/>
                <w:kern w:val="0"/>
                <w:sz w:val="20"/>
                <w:szCs w:val="20"/>
              </w:rPr>
            </w:pPr>
          </w:p>
        </w:tc>
      </w:tr>
      <w:tr w:rsidR="006001B9" w:rsidRPr="00370A20">
        <w:trPr>
          <w:trHeight w:val="552"/>
        </w:trPr>
        <w:tc>
          <w:tcPr>
            <w:tcW w:w="724" w:type="dxa"/>
            <w:tcBorders>
              <w:top w:val="nil"/>
              <w:left w:val="single" w:sz="4" w:space="0" w:color="auto"/>
              <w:bottom w:val="single" w:sz="4" w:space="0" w:color="auto"/>
              <w:right w:val="single" w:sz="4" w:space="0" w:color="auto"/>
            </w:tcBorders>
            <w:vAlign w:val="center"/>
          </w:tcPr>
          <w:p w:rsidR="006001B9" w:rsidRPr="00370A20" w:rsidRDefault="006001B9">
            <w:pPr>
              <w:widowControl/>
              <w:rPr>
                <w:rFonts w:ascii="华文细黑" w:eastAsia="华文细黑" w:hAnsi="华文细黑"/>
                <w:kern w:val="0"/>
                <w:sz w:val="20"/>
                <w:szCs w:val="20"/>
              </w:rPr>
            </w:pPr>
          </w:p>
        </w:tc>
        <w:tc>
          <w:tcPr>
            <w:tcW w:w="7938" w:type="dxa"/>
            <w:gridSpan w:val="8"/>
            <w:tcBorders>
              <w:top w:val="nil"/>
              <w:left w:val="nil"/>
              <w:bottom w:val="single" w:sz="4" w:space="0" w:color="auto"/>
              <w:right w:val="single" w:sz="4" w:space="0" w:color="auto"/>
            </w:tcBorders>
            <w:vAlign w:val="center"/>
          </w:tcPr>
          <w:p w:rsidR="006001B9" w:rsidRPr="00370A20" w:rsidRDefault="00307B16">
            <w:pPr>
              <w:widowControl/>
              <w:rPr>
                <w:rFonts w:ascii="华文细黑" w:eastAsia="华文细黑" w:hAnsi="华文细黑"/>
                <w:kern w:val="0"/>
                <w:sz w:val="20"/>
                <w:szCs w:val="20"/>
              </w:rPr>
            </w:pPr>
            <w:r w:rsidRPr="00370A20">
              <w:rPr>
                <w:rFonts w:ascii="华文细黑" w:eastAsia="华文细黑" w:hAnsi="华文细黑" w:cs="华文细黑" w:hint="eastAsia"/>
                <w:kern w:val="0"/>
                <w:sz w:val="20"/>
                <w:szCs w:val="20"/>
              </w:rPr>
              <w:t>报价为：（大写）</w:t>
            </w:r>
          </w:p>
        </w:tc>
      </w:tr>
    </w:tbl>
    <w:p w:rsidR="006001B9" w:rsidRPr="00370A20" w:rsidRDefault="00307B16">
      <w:pPr>
        <w:spacing w:line="260" w:lineRule="atLeast"/>
        <w:ind w:right="-965"/>
        <w:rPr>
          <w:rFonts w:ascii="华文细黑" w:eastAsia="华文细黑" w:hAnsi="华文细黑"/>
          <w:sz w:val="24"/>
          <w:szCs w:val="24"/>
        </w:rPr>
      </w:pPr>
      <w:r w:rsidRPr="00370A20">
        <w:rPr>
          <w:rFonts w:ascii="华文细黑" w:eastAsia="华文细黑" w:hAnsi="华文细黑" w:cs="华文细黑" w:hint="eastAsia"/>
          <w:sz w:val="24"/>
          <w:szCs w:val="24"/>
        </w:rPr>
        <w:t>注：以上各合同包的报价均包括货物价、运费、各种税费、安装调试费等。</w:t>
      </w:r>
    </w:p>
    <w:p w:rsidR="006001B9" w:rsidRPr="00370A20" w:rsidRDefault="00307B16">
      <w:pPr>
        <w:spacing w:line="260" w:lineRule="atLeast"/>
        <w:ind w:right="-965" w:firstLineChars="250" w:firstLine="600"/>
        <w:rPr>
          <w:rFonts w:ascii="华文细黑" w:eastAsia="华文细黑" w:hAnsi="华文细黑"/>
          <w:sz w:val="24"/>
          <w:szCs w:val="24"/>
        </w:rPr>
      </w:pPr>
      <w:r w:rsidRPr="00370A20">
        <w:rPr>
          <w:rFonts w:ascii="华文细黑" w:eastAsia="华文细黑" w:hAnsi="华文细黑" w:cs="华文细黑"/>
          <w:sz w:val="24"/>
          <w:szCs w:val="24"/>
        </w:rPr>
        <w:t>(</w:t>
      </w:r>
      <w:r w:rsidRPr="00370A20">
        <w:rPr>
          <w:rFonts w:ascii="华文细黑" w:eastAsia="华文细黑" w:hAnsi="华文细黑" w:cs="华文细黑" w:hint="eastAsia"/>
          <w:sz w:val="24"/>
          <w:szCs w:val="24"/>
        </w:rPr>
        <w:t>若不够填写可附页）</w:t>
      </w:r>
    </w:p>
    <w:p w:rsidR="006001B9" w:rsidRPr="00370A20" w:rsidRDefault="006001B9">
      <w:pPr>
        <w:spacing w:line="260" w:lineRule="atLeast"/>
        <w:ind w:right="-965" w:firstLineChars="250" w:firstLine="600"/>
        <w:rPr>
          <w:rFonts w:ascii="华文细黑" w:eastAsia="华文细黑" w:hAnsi="华文细黑"/>
          <w:sz w:val="24"/>
          <w:szCs w:val="24"/>
        </w:rPr>
      </w:pPr>
    </w:p>
    <w:p w:rsidR="006001B9" w:rsidRPr="00370A20" w:rsidRDefault="006001B9">
      <w:pPr>
        <w:spacing w:line="260" w:lineRule="atLeast"/>
        <w:ind w:right="-965"/>
        <w:rPr>
          <w:rFonts w:ascii="华文细黑" w:eastAsia="华文细黑" w:hAnsi="华文细黑"/>
          <w:sz w:val="24"/>
          <w:szCs w:val="24"/>
        </w:rPr>
      </w:pPr>
    </w:p>
    <w:p w:rsidR="006001B9" w:rsidRPr="00370A20" w:rsidRDefault="00307B16">
      <w:pPr>
        <w:ind w:left="137" w:hangingChars="49" w:hanging="137"/>
        <w:jc w:val="left"/>
        <w:outlineLvl w:val="1"/>
        <w:rPr>
          <w:rFonts w:ascii="华文细黑" w:eastAsia="华文细黑" w:hAnsi="华文细黑"/>
          <w:b/>
          <w:bCs/>
        </w:rPr>
      </w:pPr>
      <w:bookmarkStart w:id="129" w:name="_Toc6981"/>
      <w:r w:rsidRPr="00370A20">
        <w:rPr>
          <w:rFonts w:ascii="华文细黑" w:eastAsia="华文细黑" w:hAnsi="华文细黑" w:cs="华文细黑" w:hint="eastAsia"/>
          <w:b/>
          <w:bCs/>
        </w:rPr>
        <w:t>（三）、所投产品及配件的技术参数、产地、品牌、性能介绍等</w:t>
      </w:r>
      <w:r w:rsidRPr="00370A20">
        <w:rPr>
          <w:rFonts w:ascii="华文细黑" w:eastAsia="华文细黑" w:hAnsi="华文细黑" w:cs="华文细黑" w:hint="eastAsia"/>
          <w:sz w:val="24"/>
          <w:szCs w:val="24"/>
        </w:rPr>
        <w:t>（格式自定）</w:t>
      </w:r>
      <w:bookmarkEnd w:id="129"/>
    </w:p>
    <w:p w:rsidR="006001B9" w:rsidRPr="00370A20" w:rsidRDefault="006001B9">
      <w:pPr>
        <w:spacing w:line="260" w:lineRule="atLeast"/>
        <w:ind w:right="-965"/>
        <w:rPr>
          <w:rFonts w:ascii="华文细黑" w:eastAsia="华文细黑" w:hAnsi="华文细黑"/>
          <w:sz w:val="24"/>
          <w:szCs w:val="24"/>
        </w:rPr>
      </w:pPr>
    </w:p>
    <w:p w:rsidR="006001B9" w:rsidRPr="00370A20" w:rsidRDefault="00307B16">
      <w:pPr>
        <w:jc w:val="left"/>
        <w:outlineLvl w:val="1"/>
        <w:rPr>
          <w:rFonts w:ascii="华文细黑" w:eastAsia="华文细黑" w:hAnsi="华文细黑"/>
          <w:sz w:val="24"/>
          <w:szCs w:val="24"/>
        </w:rPr>
      </w:pPr>
      <w:bookmarkStart w:id="130" w:name="_Toc7271"/>
      <w:r w:rsidRPr="00370A20">
        <w:rPr>
          <w:rFonts w:ascii="华文细黑" w:eastAsia="华文细黑" w:hAnsi="华文细黑" w:cs="华文细黑" w:hint="eastAsia"/>
          <w:b/>
          <w:bCs/>
        </w:rPr>
        <w:t>（四）、商务条款承诺及其他优惠承诺</w:t>
      </w:r>
      <w:r w:rsidRPr="00370A20">
        <w:rPr>
          <w:rFonts w:ascii="华文细黑" w:eastAsia="华文细黑" w:hAnsi="华文细黑" w:cs="华文细黑" w:hint="eastAsia"/>
          <w:sz w:val="24"/>
          <w:szCs w:val="24"/>
        </w:rPr>
        <w:t>（格式自定）</w:t>
      </w:r>
      <w:bookmarkEnd w:id="130"/>
    </w:p>
    <w:p w:rsidR="006001B9" w:rsidRPr="00370A20" w:rsidRDefault="006001B9">
      <w:pPr>
        <w:spacing w:line="260" w:lineRule="atLeast"/>
        <w:ind w:right="-965"/>
        <w:rPr>
          <w:rFonts w:ascii="华文细黑" w:eastAsia="华文细黑" w:hAnsi="华文细黑"/>
          <w:sz w:val="24"/>
          <w:szCs w:val="24"/>
        </w:rPr>
      </w:pPr>
    </w:p>
    <w:p w:rsidR="006001B9" w:rsidRPr="00370A20" w:rsidRDefault="00307B16">
      <w:pPr>
        <w:outlineLvl w:val="1"/>
        <w:rPr>
          <w:rFonts w:ascii="华文细黑" w:eastAsia="华文细黑" w:hAnsi="华文细黑"/>
          <w:b/>
          <w:bCs/>
        </w:rPr>
      </w:pPr>
      <w:bookmarkStart w:id="131" w:name="_Toc11494"/>
      <w:r w:rsidRPr="00370A20">
        <w:rPr>
          <w:rFonts w:ascii="华文细黑" w:eastAsia="华文细黑" w:hAnsi="华文细黑" w:cs="华文细黑" w:hint="eastAsia"/>
          <w:b/>
          <w:bCs/>
        </w:rPr>
        <w:t>（五）、法定代表人身份证明书（格式）</w:t>
      </w:r>
      <w:bookmarkEnd w:id="131"/>
    </w:p>
    <w:p w:rsidR="006001B9" w:rsidRPr="00370A20" w:rsidRDefault="006001B9">
      <w:pPr>
        <w:spacing w:line="260" w:lineRule="atLeast"/>
        <w:ind w:right="-965"/>
        <w:rPr>
          <w:rFonts w:ascii="华文细黑" w:eastAsia="华文细黑" w:hAnsi="华文细黑"/>
          <w:sz w:val="24"/>
          <w:szCs w:val="24"/>
        </w:rPr>
      </w:pPr>
    </w:p>
    <w:p w:rsidR="006001B9" w:rsidRPr="00370A20" w:rsidRDefault="00307B16">
      <w:pPr>
        <w:tabs>
          <w:tab w:val="left" w:pos="6300"/>
        </w:tabs>
        <w:snapToGrid w:val="0"/>
        <w:spacing w:line="360" w:lineRule="auto"/>
        <w:ind w:firstLine="748"/>
        <w:rPr>
          <w:rFonts w:ascii="华文细黑" w:eastAsia="华文细黑" w:hAnsi="华文细黑"/>
          <w:sz w:val="24"/>
          <w:szCs w:val="24"/>
        </w:rPr>
      </w:pPr>
      <w:r w:rsidRPr="00370A20">
        <w:rPr>
          <w:rFonts w:ascii="华文细黑" w:eastAsia="华文细黑" w:hAnsi="华文细黑" w:cs="华文细黑" w:hint="eastAsia"/>
          <w:sz w:val="24"/>
          <w:szCs w:val="24"/>
        </w:rPr>
        <w:t>（法定代表人姓名）在（供应商名称）任（职务名称）职务，是</w:t>
      </w:r>
      <w:r w:rsidRPr="00370A20">
        <w:rPr>
          <w:rFonts w:ascii="华文细黑" w:eastAsia="华文细黑" w:hAnsi="华文细黑" w:cs="华文细黑"/>
          <w:sz w:val="24"/>
          <w:szCs w:val="24"/>
        </w:rPr>
        <w:t>_____   _____________</w:t>
      </w:r>
      <w:r w:rsidRPr="00370A20">
        <w:rPr>
          <w:rFonts w:ascii="华文细黑" w:eastAsia="华文细黑" w:hAnsi="华文细黑" w:cs="华文细黑" w:hint="eastAsia"/>
          <w:sz w:val="24"/>
          <w:szCs w:val="24"/>
        </w:rPr>
        <w:t>（供应商名称）的法定代表人。</w:t>
      </w:r>
    </w:p>
    <w:p w:rsidR="006001B9" w:rsidRPr="00370A20" w:rsidRDefault="00307B16">
      <w:pPr>
        <w:tabs>
          <w:tab w:val="left" w:pos="6300"/>
        </w:tabs>
        <w:snapToGrid w:val="0"/>
        <w:spacing w:line="500" w:lineRule="atLeast"/>
        <w:ind w:firstLine="573"/>
        <w:rPr>
          <w:rFonts w:ascii="华文细黑" w:eastAsia="华文细黑" w:hAnsi="华文细黑"/>
          <w:sz w:val="24"/>
          <w:szCs w:val="24"/>
        </w:rPr>
      </w:pPr>
      <w:bookmarkStart w:id="132" w:name="_Toc246305572"/>
      <w:r w:rsidRPr="00370A20">
        <w:rPr>
          <w:rFonts w:ascii="华文细黑" w:eastAsia="华文细黑" w:hAnsi="华文细黑" w:cs="华文细黑" w:hint="eastAsia"/>
          <w:sz w:val="24"/>
          <w:szCs w:val="24"/>
        </w:rPr>
        <w:t>特此证明。</w:t>
      </w:r>
      <w:bookmarkEnd w:id="132"/>
    </w:p>
    <w:p w:rsidR="006001B9" w:rsidRPr="00370A20" w:rsidRDefault="00307B16">
      <w:pPr>
        <w:tabs>
          <w:tab w:val="left" w:pos="6300"/>
        </w:tabs>
        <w:snapToGrid w:val="0"/>
        <w:spacing w:line="400" w:lineRule="atLeast"/>
        <w:rPr>
          <w:rFonts w:ascii="华文细黑" w:eastAsia="华文细黑" w:hAnsi="华文细黑"/>
          <w:sz w:val="24"/>
          <w:szCs w:val="24"/>
        </w:rPr>
      </w:pPr>
      <w:bookmarkStart w:id="133" w:name="_Toc246305573"/>
      <w:r w:rsidRPr="00370A20">
        <w:rPr>
          <w:rFonts w:ascii="华文细黑" w:eastAsia="华文细黑" w:hAnsi="华文细黑" w:cs="华文细黑" w:hint="eastAsia"/>
          <w:sz w:val="24"/>
          <w:szCs w:val="24"/>
        </w:rPr>
        <w:t>（供应商全称）</w:t>
      </w:r>
      <w:bookmarkEnd w:id="133"/>
    </w:p>
    <w:p w:rsidR="006001B9" w:rsidRPr="00370A20" w:rsidRDefault="00307B16">
      <w:pPr>
        <w:tabs>
          <w:tab w:val="left" w:pos="6300"/>
        </w:tabs>
        <w:snapToGrid w:val="0"/>
        <w:spacing w:line="400" w:lineRule="atLeast"/>
        <w:rPr>
          <w:rFonts w:ascii="华文细黑" w:eastAsia="华文细黑" w:hAnsi="华文细黑"/>
          <w:sz w:val="24"/>
          <w:szCs w:val="24"/>
        </w:rPr>
      </w:pPr>
      <w:r w:rsidRPr="00370A20">
        <w:rPr>
          <w:rFonts w:ascii="华文细黑" w:eastAsia="华文细黑" w:hAnsi="华文细黑" w:cs="华文细黑" w:hint="eastAsia"/>
          <w:sz w:val="24"/>
          <w:szCs w:val="24"/>
        </w:rPr>
        <w:t>年月日</w:t>
      </w:r>
    </w:p>
    <w:p w:rsidR="006001B9" w:rsidRPr="00370A20" w:rsidRDefault="00307B16">
      <w:pPr>
        <w:tabs>
          <w:tab w:val="left" w:pos="6300"/>
        </w:tabs>
        <w:snapToGrid w:val="0"/>
        <w:spacing w:line="400" w:lineRule="atLeast"/>
        <w:rPr>
          <w:rFonts w:ascii="华文细黑" w:eastAsia="华文细黑" w:hAnsi="华文细黑"/>
          <w:sz w:val="24"/>
          <w:szCs w:val="24"/>
        </w:rPr>
      </w:pPr>
      <w:r w:rsidRPr="00370A20">
        <w:rPr>
          <w:rFonts w:ascii="华文细黑" w:eastAsia="华文细黑" w:hAnsi="华文细黑" w:cs="华文细黑" w:hint="eastAsia"/>
          <w:sz w:val="24"/>
          <w:szCs w:val="24"/>
        </w:rPr>
        <w:t>（公章）</w:t>
      </w:r>
    </w:p>
    <w:p w:rsidR="006001B9" w:rsidRPr="00370A20" w:rsidRDefault="00307B16">
      <w:pPr>
        <w:tabs>
          <w:tab w:val="left" w:pos="6300"/>
        </w:tabs>
        <w:snapToGrid w:val="0"/>
        <w:spacing w:line="400" w:lineRule="atLeast"/>
        <w:rPr>
          <w:rFonts w:ascii="华文细黑" w:eastAsia="华文细黑" w:hAnsi="华文细黑"/>
          <w:sz w:val="24"/>
          <w:szCs w:val="24"/>
        </w:rPr>
      </w:pPr>
      <w:r w:rsidRPr="00370A20">
        <w:rPr>
          <w:rFonts w:ascii="华文细黑" w:eastAsia="华文细黑" w:hAnsi="华文细黑" w:cs="华文细黑" w:hint="eastAsia"/>
          <w:sz w:val="24"/>
          <w:szCs w:val="24"/>
        </w:rPr>
        <w:t>附：上述法定代表人住址：</w:t>
      </w:r>
    </w:p>
    <w:p w:rsidR="006001B9" w:rsidRPr="00370A20" w:rsidRDefault="00307B16">
      <w:pPr>
        <w:tabs>
          <w:tab w:val="left" w:pos="6300"/>
        </w:tabs>
        <w:snapToGrid w:val="0"/>
        <w:spacing w:line="400" w:lineRule="atLeast"/>
        <w:rPr>
          <w:rFonts w:ascii="华文细黑" w:eastAsia="华文细黑" w:hAnsi="华文细黑"/>
          <w:sz w:val="24"/>
          <w:szCs w:val="24"/>
        </w:rPr>
      </w:pPr>
      <w:r w:rsidRPr="00370A20">
        <w:rPr>
          <w:rFonts w:ascii="华文细黑" w:eastAsia="华文细黑" w:hAnsi="华文细黑" w:cs="华文细黑" w:hint="eastAsia"/>
          <w:sz w:val="24"/>
          <w:szCs w:val="24"/>
        </w:rPr>
        <w:t>身份证号码：</w:t>
      </w:r>
    </w:p>
    <w:p w:rsidR="006001B9" w:rsidRPr="00370A20" w:rsidRDefault="00307B16">
      <w:pPr>
        <w:tabs>
          <w:tab w:val="left" w:pos="6300"/>
        </w:tabs>
        <w:snapToGrid w:val="0"/>
        <w:spacing w:line="400" w:lineRule="atLeast"/>
        <w:rPr>
          <w:rFonts w:ascii="华文细黑" w:eastAsia="华文细黑" w:hAnsi="华文细黑"/>
          <w:sz w:val="24"/>
          <w:szCs w:val="24"/>
        </w:rPr>
      </w:pPr>
      <w:r w:rsidRPr="00370A20">
        <w:rPr>
          <w:rFonts w:ascii="华文细黑" w:eastAsia="华文细黑" w:hAnsi="华文细黑" w:cs="华文细黑" w:hint="eastAsia"/>
          <w:sz w:val="24"/>
          <w:szCs w:val="24"/>
        </w:rPr>
        <w:t>电传：</w:t>
      </w:r>
    </w:p>
    <w:p w:rsidR="006001B9" w:rsidRPr="00370A20" w:rsidRDefault="00307B16">
      <w:pPr>
        <w:tabs>
          <w:tab w:val="left" w:pos="6300"/>
        </w:tabs>
        <w:snapToGrid w:val="0"/>
        <w:spacing w:line="400" w:lineRule="atLeast"/>
        <w:rPr>
          <w:rFonts w:ascii="华文细黑" w:eastAsia="华文细黑" w:hAnsi="华文细黑"/>
          <w:sz w:val="24"/>
          <w:szCs w:val="24"/>
        </w:rPr>
      </w:pPr>
      <w:r w:rsidRPr="00370A20">
        <w:rPr>
          <w:rFonts w:ascii="华文细黑" w:eastAsia="华文细黑" w:hAnsi="华文细黑" w:cs="华文细黑" w:hint="eastAsia"/>
          <w:sz w:val="24"/>
          <w:szCs w:val="24"/>
        </w:rPr>
        <w:t>网址：</w:t>
      </w:r>
    </w:p>
    <w:p w:rsidR="006001B9" w:rsidRPr="00370A20" w:rsidRDefault="00307B16">
      <w:pPr>
        <w:tabs>
          <w:tab w:val="left" w:pos="6300"/>
        </w:tabs>
        <w:snapToGrid w:val="0"/>
        <w:spacing w:line="400" w:lineRule="atLeast"/>
        <w:rPr>
          <w:rFonts w:ascii="华文细黑" w:eastAsia="华文细黑" w:hAnsi="华文细黑"/>
          <w:sz w:val="24"/>
          <w:szCs w:val="24"/>
        </w:rPr>
      </w:pPr>
      <w:r w:rsidRPr="00370A20">
        <w:rPr>
          <w:rFonts w:ascii="华文细黑" w:eastAsia="华文细黑" w:hAnsi="华文细黑" w:cs="华文细黑" w:hint="eastAsia"/>
          <w:sz w:val="24"/>
          <w:szCs w:val="24"/>
        </w:rPr>
        <w:t>邮政编码：</w:t>
      </w:r>
    </w:p>
    <w:p w:rsidR="006001B9" w:rsidRPr="00370A20" w:rsidRDefault="006001B9">
      <w:pPr>
        <w:spacing w:line="260" w:lineRule="atLeast"/>
        <w:ind w:right="-965"/>
        <w:rPr>
          <w:rFonts w:ascii="华文细黑" w:eastAsia="华文细黑" w:hAnsi="华文细黑"/>
          <w:sz w:val="24"/>
          <w:szCs w:val="24"/>
        </w:rPr>
      </w:pPr>
    </w:p>
    <w:p w:rsidR="006001B9" w:rsidRPr="00370A20" w:rsidRDefault="00307B16">
      <w:pPr>
        <w:tabs>
          <w:tab w:val="left" w:pos="6300"/>
        </w:tabs>
        <w:snapToGrid w:val="0"/>
        <w:spacing w:line="500" w:lineRule="exact"/>
        <w:ind w:firstLine="570"/>
        <w:rPr>
          <w:rFonts w:ascii="华文细黑" w:eastAsia="华文细黑" w:hAnsi="华文细黑"/>
          <w:sz w:val="24"/>
          <w:szCs w:val="24"/>
        </w:rPr>
      </w:pPr>
      <w:r w:rsidRPr="00370A20">
        <w:rPr>
          <w:rFonts w:ascii="华文细黑" w:eastAsia="华文细黑" w:hAnsi="华文细黑" w:cs="华文细黑" w:hint="eastAsia"/>
          <w:sz w:val="24"/>
          <w:szCs w:val="24"/>
        </w:rPr>
        <w:t>（附：法定代表人身份证复印件）</w:t>
      </w:r>
    </w:p>
    <w:p w:rsidR="006001B9" w:rsidRPr="00370A20" w:rsidRDefault="006001B9">
      <w:pPr>
        <w:spacing w:line="260" w:lineRule="atLeast"/>
        <w:ind w:right="-965"/>
        <w:rPr>
          <w:rFonts w:ascii="华文细黑" w:eastAsia="华文细黑" w:hAnsi="华文细黑"/>
          <w:sz w:val="24"/>
          <w:szCs w:val="24"/>
        </w:rPr>
        <w:sectPr w:rsidR="006001B9" w:rsidRPr="00370A20">
          <w:pgSz w:w="11907" w:h="16840"/>
          <w:pgMar w:top="1440" w:right="1797" w:bottom="1440" w:left="1797" w:header="851" w:footer="992" w:gutter="0"/>
          <w:cols w:space="720"/>
          <w:docGrid w:linePitch="380" w:charSpace="-5735"/>
        </w:sectPr>
      </w:pPr>
    </w:p>
    <w:p w:rsidR="006001B9" w:rsidRPr="00370A20" w:rsidRDefault="00307B16">
      <w:pPr>
        <w:jc w:val="center"/>
        <w:outlineLvl w:val="1"/>
        <w:rPr>
          <w:rFonts w:ascii="华文细黑" w:eastAsia="华文细黑" w:hAnsi="华文细黑"/>
          <w:b/>
          <w:bCs/>
        </w:rPr>
      </w:pPr>
      <w:bookmarkStart w:id="134" w:name="_Toc246305574"/>
      <w:bookmarkStart w:id="135" w:name="_Toc223847767"/>
      <w:bookmarkStart w:id="136" w:name="_Toc342656775"/>
      <w:bookmarkStart w:id="137" w:name="_Toc13093"/>
      <w:r w:rsidRPr="00370A20">
        <w:rPr>
          <w:rFonts w:ascii="华文细黑" w:eastAsia="华文细黑" w:hAnsi="华文细黑" w:cs="华文细黑" w:hint="eastAsia"/>
          <w:b/>
          <w:bCs/>
        </w:rPr>
        <w:lastRenderedPageBreak/>
        <w:t>（六）、法定代表人授权委托书（格式）</w:t>
      </w:r>
      <w:bookmarkEnd w:id="134"/>
      <w:bookmarkEnd w:id="135"/>
      <w:bookmarkEnd w:id="136"/>
      <w:bookmarkEnd w:id="137"/>
    </w:p>
    <w:p w:rsidR="006001B9" w:rsidRPr="00370A20" w:rsidRDefault="00307B16">
      <w:pPr>
        <w:tabs>
          <w:tab w:val="left" w:pos="6300"/>
        </w:tabs>
        <w:snapToGrid w:val="0"/>
        <w:spacing w:line="360" w:lineRule="auto"/>
        <w:rPr>
          <w:rFonts w:ascii="华文细黑" w:eastAsia="华文细黑" w:hAnsi="华文细黑" w:cs="华文细黑"/>
          <w:sz w:val="24"/>
          <w:szCs w:val="24"/>
        </w:rPr>
      </w:pPr>
      <w:r w:rsidRPr="00370A20">
        <w:rPr>
          <w:rFonts w:ascii="华文细黑" w:eastAsia="华文细黑" w:hAnsi="华文细黑" w:cs="华文细黑" w:hint="eastAsia"/>
          <w:sz w:val="24"/>
          <w:szCs w:val="24"/>
        </w:rPr>
        <w:t>项目名称：</w:t>
      </w:r>
      <w:r w:rsidRPr="00370A20">
        <w:rPr>
          <w:rFonts w:ascii="华文细黑" w:eastAsia="华文细黑" w:hAnsi="华文细黑" w:cs="华文细黑"/>
          <w:sz w:val="24"/>
          <w:szCs w:val="24"/>
        </w:rPr>
        <w:t>_______________</w:t>
      </w:r>
    </w:p>
    <w:p w:rsidR="006001B9" w:rsidRPr="00370A20" w:rsidRDefault="00307B16">
      <w:pPr>
        <w:tabs>
          <w:tab w:val="left" w:pos="6300"/>
        </w:tabs>
        <w:snapToGrid w:val="0"/>
        <w:spacing w:line="360" w:lineRule="auto"/>
        <w:rPr>
          <w:rFonts w:ascii="华文细黑" w:eastAsia="华文细黑" w:hAnsi="华文细黑" w:cs="华文细黑"/>
          <w:sz w:val="24"/>
          <w:szCs w:val="24"/>
        </w:rPr>
      </w:pPr>
      <w:r w:rsidRPr="00370A20">
        <w:rPr>
          <w:rFonts w:ascii="华文细黑" w:eastAsia="华文细黑" w:hAnsi="华文细黑" w:cs="华文细黑" w:hint="eastAsia"/>
          <w:sz w:val="24"/>
          <w:szCs w:val="24"/>
        </w:rPr>
        <w:t>日期：</w:t>
      </w:r>
      <w:r w:rsidRPr="00370A20">
        <w:rPr>
          <w:rFonts w:ascii="华文细黑" w:eastAsia="华文细黑" w:hAnsi="华文细黑" w:cs="华文细黑"/>
          <w:sz w:val="24"/>
          <w:szCs w:val="24"/>
        </w:rPr>
        <w:t>_______________</w:t>
      </w:r>
    </w:p>
    <w:p w:rsidR="006001B9" w:rsidRPr="00370A20" w:rsidRDefault="00307B16">
      <w:pPr>
        <w:tabs>
          <w:tab w:val="left" w:pos="6300"/>
        </w:tabs>
        <w:snapToGrid w:val="0"/>
        <w:spacing w:line="360" w:lineRule="auto"/>
        <w:rPr>
          <w:rFonts w:ascii="华文细黑" w:eastAsia="华文细黑" w:hAnsi="华文细黑"/>
          <w:sz w:val="24"/>
          <w:szCs w:val="24"/>
        </w:rPr>
      </w:pPr>
      <w:r w:rsidRPr="00370A20">
        <w:rPr>
          <w:rFonts w:ascii="华文细黑" w:eastAsia="华文细黑" w:hAnsi="华文细黑" w:cs="华文细黑" w:hint="eastAsia"/>
          <w:sz w:val="24"/>
          <w:szCs w:val="24"/>
        </w:rPr>
        <w:t>致：四川外国语大学</w:t>
      </w:r>
    </w:p>
    <w:p w:rsidR="006001B9" w:rsidRPr="00370A20" w:rsidRDefault="00307B16">
      <w:pPr>
        <w:tabs>
          <w:tab w:val="left" w:pos="6300"/>
        </w:tabs>
        <w:snapToGrid w:val="0"/>
        <w:spacing w:line="360" w:lineRule="auto"/>
        <w:ind w:firstLine="555"/>
        <w:rPr>
          <w:rFonts w:ascii="华文细黑" w:eastAsia="华文细黑" w:hAnsi="华文细黑"/>
          <w:sz w:val="24"/>
          <w:szCs w:val="24"/>
        </w:rPr>
      </w:pPr>
      <w:r w:rsidRPr="00370A20">
        <w:rPr>
          <w:rFonts w:ascii="华文细黑" w:eastAsia="华文细黑" w:hAnsi="华文细黑" w:cs="华文细黑"/>
          <w:sz w:val="24"/>
          <w:szCs w:val="24"/>
        </w:rPr>
        <w:t>_____________________</w:t>
      </w:r>
      <w:r w:rsidRPr="00370A20">
        <w:rPr>
          <w:rFonts w:ascii="华文细黑" w:eastAsia="华文细黑" w:hAnsi="华文细黑" w:cs="华文细黑" w:hint="eastAsia"/>
          <w:sz w:val="24"/>
          <w:szCs w:val="24"/>
        </w:rPr>
        <w:t>（供应商名称）是中华人民共和国合法企业，法定地址</w:t>
      </w:r>
      <w:r w:rsidRPr="00370A20">
        <w:rPr>
          <w:rFonts w:ascii="华文细黑" w:eastAsia="华文细黑" w:hAnsi="华文细黑" w:cs="华文细黑"/>
          <w:sz w:val="24"/>
          <w:szCs w:val="24"/>
        </w:rPr>
        <w:t>______________________________</w:t>
      </w:r>
      <w:r w:rsidRPr="00370A20">
        <w:rPr>
          <w:rFonts w:ascii="华文细黑" w:eastAsia="华文细黑" w:hAnsi="华文细黑" w:cs="华文细黑" w:hint="eastAsia"/>
          <w:sz w:val="24"/>
          <w:szCs w:val="24"/>
        </w:rPr>
        <w:t>。</w:t>
      </w:r>
    </w:p>
    <w:p w:rsidR="006001B9" w:rsidRPr="00370A20" w:rsidRDefault="00307B16">
      <w:pPr>
        <w:tabs>
          <w:tab w:val="left" w:pos="6300"/>
        </w:tabs>
        <w:snapToGrid w:val="0"/>
        <w:spacing w:line="360" w:lineRule="auto"/>
        <w:ind w:firstLine="555"/>
        <w:rPr>
          <w:rFonts w:ascii="华文细黑" w:eastAsia="华文细黑" w:hAnsi="华文细黑"/>
          <w:sz w:val="24"/>
          <w:szCs w:val="24"/>
        </w:rPr>
      </w:pPr>
      <w:r w:rsidRPr="00370A20">
        <w:rPr>
          <w:rFonts w:ascii="华文细黑" w:eastAsia="华文细黑" w:hAnsi="华文细黑" w:cs="华文细黑"/>
          <w:sz w:val="24"/>
          <w:szCs w:val="24"/>
        </w:rPr>
        <w:t xml:space="preserve"> _________</w:t>
      </w:r>
      <w:r w:rsidRPr="00370A20">
        <w:rPr>
          <w:rFonts w:ascii="华文细黑" w:eastAsia="华文细黑" w:hAnsi="华文细黑" w:cs="华文细黑" w:hint="eastAsia"/>
          <w:sz w:val="24"/>
          <w:szCs w:val="24"/>
        </w:rPr>
        <w:t>（供应商法定代表人姓名）特授权</w:t>
      </w:r>
      <w:r w:rsidRPr="00370A20">
        <w:rPr>
          <w:rFonts w:ascii="华文细黑" w:eastAsia="华文细黑" w:hAnsi="华文细黑" w:cs="华文细黑"/>
          <w:sz w:val="24"/>
          <w:szCs w:val="24"/>
        </w:rPr>
        <w:t>_________</w:t>
      </w:r>
      <w:r w:rsidRPr="00370A20">
        <w:rPr>
          <w:rFonts w:ascii="华文细黑" w:eastAsia="华文细黑" w:hAnsi="华文细黑" w:cs="华文细黑" w:hint="eastAsia"/>
          <w:sz w:val="24"/>
          <w:szCs w:val="24"/>
        </w:rPr>
        <w:t>（被授权人姓名及身份证代码）代表我单位全权办理对上述项目的谈判、签约等具体工作，并签署全部有关的文件、协议及合同。</w:t>
      </w:r>
    </w:p>
    <w:p w:rsidR="006001B9" w:rsidRPr="00370A20" w:rsidRDefault="00307B16">
      <w:pPr>
        <w:tabs>
          <w:tab w:val="left" w:pos="6300"/>
        </w:tabs>
        <w:snapToGrid w:val="0"/>
        <w:spacing w:line="360" w:lineRule="auto"/>
        <w:ind w:firstLine="555"/>
        <w:rPr>
          <w:rFonts w:ascii="华文细黑" w:eastAsia="华文细黑" w:hAnsi="华文细黑"/>
          <w:sz w:val="24"/>
          <w:szCs w:val="24"/>
        </w:rPr>
      </w:pPr>
      <w:r w:rsidRPr="00370A20">
        <w:rPr>
          <w:rFonts w:ascii="华文细黑" w:eastAsia="华文细黑" w:hAnsi="华文细黑" w:cs="华文细黑" w:hint="eastAsia"/>
          <w:sz w:val="24"/>
          <w:szCs w:val="24"/>
        </w:rPr>
        <w:t>我单位对被授权人的签名负全部责任。</w:t>
      </w:r>
    </w:p>
    <w:p w:rsidR="006001B9" w:rsidRPr="00370A20" w:rsidRDefault="00307B16">
      <w:pPr>
        <w:tabs>
          <w:tab w:val="left" w:pos="6300"/>
        </w:tabs>
        <w:snapToGrid w:val="0"/>
        <w:spacing w:line="360" w:lineRule="auto"/>
        <w:ind w:firstLine="555"/>
        <w:rPr>
          <w:rFonts w:ascii="华文细黑" w:eastAsia="华文细黑" w:hAnsi="华文细黑"/>
          <w:sz w:val="24"/>
          <w:szCs w:val="24"/>
        </w:rPr>
      </w:pPr>
      <w:r w:rsidRPr="00370A20">
        <w:rPr>
          <w:rFonts w:ascii="华文细黑" w:eastAsia="华文细黑" w:hAnsi="华文细黑" w:cs="华文细黑" w:hint="eastAsia"/>
          <w:sz w:val="24"/>
          <w:szCs w:val="24"/>
        </w:rPr>
        <w:t>在撤消授权的书面通知以前，本授权书一直有效。被授权人签署的所有文件（在授权书有效期内签署的）不因授权的撤消而失效。</w:t>
      </w:r>
    </w:p>
    <w:p w:rsidR="006001B9" w:rsidRPr="00370A20" w:rsidRDefault="006001B9">
      <w:pPr>
        <w:tabs>
          <w:tab w:val="left" w:pos="6300"/>
        </w:tabs>
        <w:snapToGrid w:val="0"/>
        <w:spacing w:line="360" w:lineRule="auto"/>
        <w:rPr>
          <w:rFonts w:ascii="华文细黑" w:eastAsia="华文细黑" w:hAnsi="华文细黑"/>
          <w:sz w:val="24"/>
          <w:szCs w:val="24"/>
        </w:rPr>
      </w:pPr>
    </w:p>
    <w:p w:rsidR="006001B9" w:rsidRPr="00370A20" w:rsidRDefault="00307B16">
      <w:pPr>
        <w:tabs>
          <w:tab w:val="left" w:pos="6300"/>
        </w:tabs>
        <w:snapToGrid w:val="0"/>
        <w:spacing w:line="360" w:lineRule="auto"/>
        <w:rPr>
          <w:rFonts w:ascii="华文细黑" w:eastAsia="华文细黑" w:hAnsi="华文细黑"/>
          <w:sz w:val="24"/>
          <w:szCs w:val="24"/>
        </w:rPr>
      </w:pPr>
      <w:r w:rsidRPr="00370A20">
        <w:rPr>
          <w:rFonts w:ascii="华文细黑" w:eastAsia="华文细黑" w:hAnsi="华文细黑" w:cs="华文细黑" w:hint="eastAsia"/>
          <w:sz w:val="24"/>
          <w:szCs w:val="24"/>
        </w:rPr>
        <w:t>被授权人签名：法定代表人签名：</w:t>
      </w:r>
    </w:p>
    <w:p w:rsidR="006001B9" w:rsidRPr="00370A20" w:rsidRDefault="00307B16">
      <w:pPr>
        <w:tabs>
          <w:tab w:val="left" w:pos="6300"/>
        </w:tabs>
        <w:snapToGrid w:val="0"/>
        <w:spacing w:line="360" w:lineRule="auto"/>
        <w:rPr>
          <w:rFonts w:ascii="华文细黑" w:eastAsia="华文细黑" w:hAnsi="华文细黑"/>
          <w:sz w:val="24"/>
          <w:szCs w:val="24"/>
        </w:rPr>
      </w:pPr>
      <w:r w:rsidRPr="00370A20">
        <w:rPr>
          <w:rFonts w:ascii="华文细黑" w:eastAsia="华文细黑" w:hAnsi="华文细黑" w:cs="华文细黑" w:hint="eastAsia"/>
          <w:sz w:val="24"/>
          <w:szCs w:val="24"/>
        </w:rPr>
        <w:t>职务：职务：</w:t>
      </w:r>
    </w:p>
    <w:p w:rsidR="006001B9" w:rsidRPr="00370A20" w:rsidRDefault="00307B16">
      <w:pPr>
        <w:snapToGrid w:val="0"/>
        <w:spacing w:line="360" w:lineRule="auto"/>
        <w:ind w:firstLineChars="1900" w:firstLine="4560"/>
        <w:rPr>
          <w:rFonts w:ascii="华文细黑" w:eastAsia="华文细黑" w:hAnsi="华文细黑"/>
          <w:sz w:val="24"/>
          <w:szCs w:val="24"/>
        </w:rPr>
      </w:pPr>
      <w:r w:rsidRPr="00370A20">
        <w:rPr>
          <w:rFonts w:ascii="华文细黑" w:eastAsia="华文细黑" w:hAnsi="华文细黑" w:cs="华文细黑" w:hint="eastAsia"/>
          <w:sz w:val="24"/>
          <w:szCs w:val="24"/>
        </w:rPr>
        <w:t>（供应商公章）</w:t>
      </w:r>
    </w:p>
    <w:p w:rsidR="006001B9" w:rsidRPr="00370A20" w:rsidRDefault="00307B16">
      <w:pPr>
        <w:tabs>
          <w:tab w:val="left" w:pos="6300"/>
        </w:tabs>
        <w:snapToGrid w:val="0"/>
        <w:spacing w:line="500" w:lineRule="exact"/>
        <w:ind w:firstLine="570"/>
        <w:rPr>
          <w:rFonts w:ascii="华文细黑" w:eastAsia="华文细黑" w:hAnsi="华文细黑"/>
          <w:sz w:val="24"/>
          <w:szCs w:val="24"/>
        </w:rPr>
      </w:pPr>
      <w:bookmarkStart w:id="138" w:name="OLE_LINK3"/>
      <w:bookmarkStart w:id="139" w:name="OLE_LINK4"/>
      <w:r w:rsidRPr="00370A20">
        <w:rPr>
          <w:rFonts w:ascii="华文细黑" w:eastAsia="华文细黑" w:hAnsi="华文细黑" w:cs="华文细黑" w:hint="eastAsia"/>
          <w:sz w:val="24"/>
          <w:szCs w:val="24"/>
        </w:rPr>
        <w:t>（附：被授权人身份证复印件）</w:t>
      </w:r>
      <w:bookmarkEnd w:id="138"/>
      <w:bookmarkEnd w:id="139"/>
    </w:p>
    <w:p w:rsidR="006001B9" w:rsidRPr="00370A20" w:rsidRDefault="006001B9">
      <w:pPr>
        <w:snapToGrid w:val="0"/>
        <w:spacing w:line="360" w:lineRule="auto"/>
        <w:rPr>
          <w:rFonts w:ascii="华文细黑" w:eastAsia="华文细黑" w:hAnsi="华文细黑"/>
          <w:sz w:val="24"/>
          <w:szCs w:val="24"/>
        </w:rPr>
      </w:pPr>
    </w:p>
    <w:p w:rsidR="006001B9" w:rsidRPr="00370A20" w:rsidRDefault="006001B9">
      <w:pPr>
        <w:snapToGrid w:val="0"/>
        <w:spacing w:line="360" w:lineRule="auto"/>
        <w:rPr>
          <w:rFonts w:ascii="华文细黑" w:eastAsia="华文细黑" w:hAnsi="华文细黑"/>
          <w:sz w:val="24"/>
          <w:szCs w:val="24"/>
        </w:rPr>
      </w:pPr>
    </w:p>
    <w:p w:rsidR="006001B9" w:rsidRPr="00370A20" w:rsidRDefault="00307B16">
      <w:pPr>
        <w:spacing w:line="360" w:lineRule="auto"/>
        <w:ind w:firstLineChars="49" w:firstLine="137"/>
        <w:outlineLvl w:val="1"/>
        <w:rPr>
          <w:rFonts w:ascii="华文细黑" w:eastAsia="华文细黑" w:hAnsi="华文细黑"/>
          <w:b/>
          <w:bCs/>
        </w:rPr>
      </w:pPr>
      <w:bookmarkStart w:id="140" w:name="_Toc342656776"/>
      <w:bookmarkStart w:id="141" w:name="_Toc223847768"/>
      <w:bookmarkStart w:id="142" w:name="_Toc246305575"/>
      <w:bookmarkStart w:id="143" w:name="_Toc24288"/>
      <w:r w:rsidRPr="00370A20">
        <w:rPr>
          <w:rFonts w:ascii="华文细黑" w:eastAsia="华文细黑" w:hAnsi="华文细黑" w:cs="华文细黑" w:hint="eastAsia"/>
          <w:b/>
          <w:bCs/>
        </w:rPr>
        <w:t>（七）、</w:t>
      </w:r>
      <w:bookmarkEnd w:id="140"/>
      <w:bookmarkEnd w:id="141"/>
      <w:bookmarkEnd w:id="142"/>
      <w:r w:rsidRPr="00370A20">
        <w:rPr>
          <w:rFonts w:ascii="华文细黑" w:eastAsia="华文细黑" w:hAnsi="华文细黑" w:cs="华文细黑" w:hint="eastAsia"/>
          <w:b/>
          <w:bCs/>
        </w:rPr>
        <w:t>供应商的企业法人营业执照复印件</w:t>
      </w:r>
      <w:bookmarkEnd w:id="143"/>
    </w:p>
    <w:p w:rsidR="006001B9" w:rsidRPr="00370A20" w:rsidRDefault="006001B9">
      <w:pPr>
        <w:spacing w:line="360" w:lineRule="auto"/>
        <w:ind w:firstLineChars="49" w:firstLine="137"/>
        <w:outlineLvl w:val="1"/>
        <w:rPr>
          <w:rFonts w:ascii="华文细黑" w:eastAsia="华文细黑" w:hAnsi="华文细黑"/>
          <w:b/>
          <w:bCs/>
        </w:rPr>
      </w:pPr>
    </w:p>
    <w:p w:rsidR="006001B9" w:rsidRPr="00370A20" w:rsidRDefault="006001B9">
      <w:pPr>
        <w:spacing w:line="360" w:lineRule="auto"/>
        <w:ind w:firstLineChars="49" w:firstLine="137"/>
        <w:outlineLvl w:val="1"/>
        <w:rPr>
          <w:rFonts w:ascii="华文细黑" w:eastAsia="华文细黑" w:hAnsi="华文细黑"/>
          <w:b/>
          <w:bCs/>
        </w:rPr>
      </w:pPr>
    </w:p>
    <w:p w:rsidR="006001B9" w:rsidRPr="00370A20" w:rsidRDefault="006001B9">
      <w:pPr>
        <w:spacing w:line="360" w:lineRule="auto"/>
        <w:ind w:firstLineChars="49" w:firstLine="137"/>
        <w:outlineLvl w:val="1"/>
        <w:rPr>
          <w:rFonts w:ascii="华文细黑" w:eastAsia="华文细黑" w:hAnsi="华文细黑"/>
          <w:b/>
          <w:bCs/>
        </w:rPr>
      </w:pPr>
    </w:p>
    <w:p w:rsidR="006001B9" w:rsidRPr="00370A20" w:rsidRDefault="006001B9">
      <w:pPr>
        <w:spacing w:line="360" w:lineRule="auto"/>
        <w:ind w:firstLineChars="49" w:firstLine="137"/>
        <w:outlineLvl w:val="1"/>
        <w:rPr>
          <w:rFonts w:ascii="华文细黑" w:eastAsia="华文细黑" w:hAnsi="华文细黑"/>
          <w:b/>
          <w:bCs/>
        </w:rPr>
      </w:pPr>
    </w:p>
    <w:p w:rsidR="006001B9" w:rsidRPr="00370A20" w:rsidRDefault="006001B9">
      <w:pPr>
        <w:spacing w:line="360" w:lineRule="auto"/>
        <w:ind w:firstLineChars="49" w:firstLine="137"/>
        <w:outlineLvl w:val="1"/>
        <w:rPr>
          <w:rFonts w:ascii="华文细黑" w:eastAsia="华文细黑" w:hAnsi="华文细黑"/>
          <w:b/>
          <w:bCs/>
        </w:rPr>
      </w:pPr>
    </w:p>
    <w:p w:rsidR="006001B9" w:rsidRPr="00370A20" w:rsidRDefault="006001B9">
      <w:pPr>
        <w:spacing w:line="360" w:lineRule="auto"/>
        <w:ind w:firstLineChars="49" w:firstLine="137"/>
        <w:outlineLvl w:val="1"/>
        <w:rPr>
          <w:rFonts w:ascii="华文细黑" w:eastAsia="华文细黑" w:hAnsi="华文细黑"/>
          <w:b/>
          <w:bCs/>
        </w:rPr>
      </w:pPr>
    </w:p>
    <w:p w:rsidR="006001B9" w:rsidRPr="00370A20" w:rsidRDefault="00307B16">
      <w:pPr>
        <w:spacing w:line="360" w:lineRule="auto"/>
        <w:ind w:firstLineChars="49" w:firstLine="137"/>
        <w:outlineLvl w:val="1"/>
        <w:rPr>
          <w:rFonts w:ascii="华文细黑" w:eastAsia="华文细黑" w:hAnsi="华文细黑"/>
          <w:sz w:val="24"/>
          <w:szCs w:val="24"/>
        </w:rPr>
      </w:pPr>
      <w:bookmarkStart w:id="144" w:name="_Toc12091"/>
      <w:r w:rsidRPr="00370A20">
        <w:rPr>
          <w:rFonts w:ascii="华文细黑" w:eastAsia="华文细黑" w:hAnsi="华文细黑" w:cs="华文细黑" w:hint="eastAsia"/>
          <w:b/>
          <w:bCs/>
        </w:rPr>
        <w:lastRenderedPageBreak/>
        <w:t>（八）、其他证明</w:t>
      </w:r>
      <w:r w:rsidRPr="00370A20">
        <w:rPr>
          <w:rFonts w:ascii="华文细黑" w:eastAsia="华文细黑" w:hAnsi="华文细黑" w:cs="华文细黑" w:hint="eastAsia"/>
          <w:sz w:val="24"/>
          <w:szCs w:val="24"/>
        </w:rPr>
        <w:t>（格式自定）</w:t>
      </w:r>
      <w:bookmarkEnd w:id="144"/>
    </w:p>
    <w:p w:rsidR="006001B9" w:rsidRPr="00370A20" w:rsidRDefault="00307B16">
      <w:pPr>
        <w:tabs>
          <w:tab w:val="left" w:pos="6300"/>
        </w:tabs>
        <w:snapToGrid w:val="0"/>
        <w:spacing w:line="360" w:lineRule="auto"/>
        <w:ind w:firstLineChars="200" w:firstLine="480"/>
        <w:rPr>
          <w:rFonts w:ascii="华文细黑" w:eastAsia="华文细黑" w:hAnsi="华文细黑"/>
          <w:sz w:val="24"/>
          <w:szCs w:val="24"/>
        </w:rPr>
      </w:pPr>
      <w:r w:rsidRPr="00370A20">
        <w:rPr>
          <w:rFonts w:ascii="华文细黑" w:eastAsia="华文细黑" w:hAnsi="华文细黑" w:cs="华文细黑"/>
          <w:sz w:val="24"/>
          <w:szCs w:val="24"/>
        </w:rPr>
        <w:t>1</w:t>
      </w:r>
      <w:r w:rsidRPr="00370A20">
        <w:rPr>
          <w:rFonts w:ascii="华文细黑" w:eastAsia="华文细黑" w:hAnsi="华文细黑" w:cs="华文细黑" w:hint="eastAsia"/>
          <w:sz w:val="24"/>
          <w:szCs w:val="24"/>
        </w:rPr>
        <w:t>、最近一年财务报表的复印件（提供复印件）</w:t>
      </w:r>
    </w:p>
    <w:p w:rsidR="006001B9" w:rsidRPr="00370A20" w:rsidRDefault="00307B16">
      <w:pPr>
        <w:tabs>
          <w:tab w:val="left" w:pos="6300"/>
        </w:tabs>
        <w:snapToGrid w:val="0"/>
        <w:spacing w:line="360" w:lineRule="auto"/>
        <w:ind w:firstLineChars="200" w:firstLine="480"/>
        <w:rPr>
          <w:rFonts w:ascii="华文细黑" w:eastAsia="华文细黑" w:hAnsi="华文细黑"/>
          <w:sz w:val="24"/>
          <w:szCs w:val="24"/>
        </w:rPr>
      </w:pPr>
      <w:r w:rsidRPr="00370A20">
        <w:rPr>
          <w:rFonts w:ascii="华文细黑" w:eastAsia="华文细黑" w:hAnsi="华文细黑" w:cs="华文细黑"/>
          <w:sz w:val="24"/>
          <w:szCs w:val="24"/>
        </w:rPr>
        <w:t>2</w:t>
      </w:r>
      <w:r w:rsidRPr="00370A20">
        <w:rPr>
          <w:rFonts w:ascii="华文细黑" w:eastAsia="华文细黑" w:hAnsi="华文细黑" w:cs="华文细黑" w:hint="eastAsia"/>
          <w:sz w:val="24"/>
          <w:szCs w:val="24"/>
        </w:rPr>
        <w:t>、售后服务机构、服务能力证明材料（格式自定）</w:t>
      </w:r>
    </w:p>
    <w:p w:rsidR="006001B9" w:rsidRPr="00370A20" w:rsidRDefault="00307B16">
      <w:pPr>
        <w:tabs>
          <w:tab w:val="left" w:pos="6300"/>
        </w:tabs>
        <w:snapToGrid w:val="0"/>
        <w:spacing w:line="360" w:lineRule="auto"/>
        <w:ind w:firstLineChars="200" w:firstLine="480"/>
        <w:rPr>
          <w:rFonts w:ascii="华文细黑" w:eastAsia="华文细黑" w:hAnsi="华文细黑"/>
          <w:sz w:val="24"/>
          <w:szCs w:val="24"/>
        </w:rPr>
      </w:pPr>
      <w:r w:rsidRPr="00370A20">
        <w:rPr>
          <w:rFonts w:ascii="华文细黑" w:eastAsia="华文细黑" w:hAnsi="华文细黑" w:cs="华文细黑"/>
          <w:sz w:val="24"/>
          <w:szCs w:val="24"/>
        </w:rPr>
        <w:t>3</w:t>
      </w:r>
      <w:r w:rsidRPr="00370A20">
        <w:rPr>
          <w:rFonts w:ascii="华文细黑" w:eastAsia="华文细黑" w:hAnsi="华文细黑" w:cs="华文细黑" w:hint="eastAsia"/>
          <w:sz w:val="24"/>
          <w:szCs w:val="24"/>
        </w:rPr>
        <w:t>、近三个月的缴税记录和社会保险缴纳证明（提供复印件）</w:t>
      </w:r>
    </w:p>
    <w:p w:rsidR="006001B9" w:rsidRPr="00370A20" w:rsidRDefault="00307B16">
      <w:pPr>
        <w:tabs>
          <w:tab w:val="left" w:pos="6300"/>
        </w:tabs>
        <w:snapToGrid w:val="0"/>
        <w:spacing w:line="360" w:lineRule="auto"/>
        <w:ind w:firstLineChars="200" w:firstLine="480"/>
        <w:rPr>
          <w:rFonts w:ascii="华文细黑" w:eastAsia="华文细黑" w:hAnsi="华文细黑"/>
          <w:sz w:val="24"/>
          <w:szCs w:val="24"/>
        </w:rPr>
      </w:pPr>
      <w:r w:rsidRPr="00370A20">
        <w:rPr>
          <w:rFonts w:ascii="华文细黑" w:eastAsia="华文细黑" w:hAnsi="华文细黑" w:cs="华文细黑"/>
          <w:sz w:val="24"/>
          <w:szCs w:val="24"/>
        </w:rPr>
        <w:t>4</w:t>
      </w:r>
      <w:r w:rsidRPr="00370A20">
        <w:rPr>
          <w:rFonts w:ascii="华文细黑" w:eastAsia="华文细黑" w:hAnsi="华文细黑" w:cs="华文细黑" w:hint="eastAsia"/>
          <w:sz w:val="24"/>
          <w:szCs w:val="24"/>
        </w:rPr>
        <w:t>、参加政府采购活动前三年内，在经营活动中没有重大违法记录（诚信声明）</w:t>
      </w:r>
    </w:p>
    <w:p w:rsidR="006001B9" w:rsidRPr="00370A20" w:rsidRDefault="006001B9">
      <w:pPr>
        <w:tabs>
          <w:tab w:val="left" w:pos="6300"/>
        </w:tabs>
        <w:snapToGrid w:val="0"/>
        <w:spacing w:line="500" w:lineRule="exact"/>
        <w:ind w:firstLineChars="50" w:firstLine="120"/>
        <w:jc w:val="center"/>
        <w:rPr>
          <w:rFonts w:ascii="华文细黑" w:eastAsia="华文细黑" w:hAnsi="华文细黑"/>
          <w:sz w:val="24"/>
          <w:szCs w:val="24"/>
        </w:rPr>
      </w:pPr>
    </w:p>
    <w:p w:rsidR="006001B9" w:rsidRPr="00370A20" w:rsidRDefault="00307B16">
      <w:pPr>
        <w:tabs>
          <w:tab w:val="left" w:pos="6300"/>
        </w:tabs>
        <w:snapToGrid w:val="0"/>
        <w:spacing w:line="500" w:lineRule="exact"/>
        <w:ind w:firstLineChars="50" w:firstLine="120"/>
        <w:jc w:val="center"/>
        <w:rPr>
          <w:rFonts w:ascii="华文细黑" w:eastAsia="华文细黑" w:hAnsi="华文细黑"/>
          <w:sz w:val="24"/>
          <w:szCs w:val="24"/>
        </w:rPr>
      </w:pPr>
      <w:r w:rsidRPr="00370A20">
        <w:rPr>
          <w:rFonts w:ascii="华文细黑" w:eastAsia="华文细黑" w:hAnsi="华文细黑" w:cs="华文细黑" w:hint="eastAsia"/>
          <w:sz w:val="24"/>
          <w:szCs w:val="24"/>
        </w:rPr>
        <w:t>诚信声明</w:t>
      </w:r>
    </w:p>
    <w:p w:rsidR="006001B9" w:rsidRPr="00370A20" w:rsidRDefault="006001B9">
      <w:pPr>
        <w:tabs>
          <w:tab w:val="left" w:pos="6300"/>
        </w:tabs>
        <w:snapToGrid w:val="0"/>
        <w:spacing w:line="500" w:lineRule="exact"/>
        <w:jc w:val="center"/>
        <w:rPr>
          <w:rFonts w:ascii="华文细黑" w:eastAsia="华文细黑" w:hAnsi="华文细黑"/>
          <w:sz w:val="24"/>
          <w:szCs w:val="24"/>
        </w:rPr>
      </w:pPr>
    </w:p>
    <w:p w:rsidR="006001B9" w:rsidRPr="00370A20" w:rsidRDefault="00307B16">
      <w:pPr>
        <w:tabs>
          <w:tab w:val="left" w:pos="6300"/>
        </w:tabs>
        <w:snapToGrid w:val="0"/>
        <w:spacing w:line="500" w:lineRule="exact"/>
        <w:ind w:firstLineChars="200" w:firstLine="480"/>
        <w:rPr>
          <w:rFonts w:ascii="华文细黑" w:eastAsia="华文细黑" w:hAnsi="华文细黑" w:cs="华文细黑"/>
          <w:sz w:val="24"/>
          <w:szCs w:val="24"/>
        </w:rPr>
      </w:pPr>
      <w:r w:rsidRPr="00370A20">
        <w:rPr>
          <w:rFonts w:ascii="华文细黑" w:eastAsia="华文细黑" w:hAnsi="华文细黑" w:cs="华文细黑" w:hint="eastAsia"/>
          <w:sz w:val="24"/>
          <w:szCs w:val="24"/>
        </w:rPr>
        <w:t>采购项目名称：</w:t>
      </w:r>
    </w:p>
    <w:p w:rsidR="006001B9" w:rsidRPr="00370A20" w:rsidRDefault="006001B9">
      <w:pPr>
        <w:tabs>
          <w:tab w:val="left" w:pos="6300"/>
        </w:tabs>
        <w:snapToGrid w:val="0"/>
        <w:spacing w:line="500" w:lineRule="exact"/>
        <w:rPr>
          <w:rFonts w:ascii="华文细黑" w:eastAsia="华文细黑" w:hAnsi="华文细黑"/>
          <w:sz w:val="24"/>
          <w:szCs w:val="24"/>
        </w:rPr>
      </w:pPr>
    </w:p>
    <w:p w:rsidR="006001B9" w:rsidRPr="00370A20" w:rsidRDefault="00307B16">
      <w:pPr>
        <w:tabs>
          <w:tab w:val="left" w:pos="6300"/>
        </w:tabs>
        <w:snapToGrid w:val="0"/>
        <w:spacing w:line="500" w:lineRule="exact"/>
        <w:rPr>
          <w:rFonts w:ascii="华文细黑" w:eastAsia="华文细黑" w:hAnsi="华文细黑"/>
          <w:sz w:val="24"/>
          <w:szCs w:val="24"/>
        </w:rPr>
      </w:pPr>
      <w:r w:rsidRPr="00370A20">
        <w:rPr>
          <w:rFonts w:ascii="华文细黑" w:eastAsia="华文细黑" w:hAnsi="华文细黑" w:cs="华文细黑" w:hint="eastAsia"/>
          <w:sz w:val="24"/>
          <w:szCs w:val="24"/>
        </w:rPr>
        <w:t>致四川外国语大学：</w:t>
      </w:r>
    </w:p>
    <w:p w:rsidR="006001B9" w:rsidRPr="00370A20" w:rsidRDefault="00307B16">
      <w:pPr>
        <w:pStyle w:val="11"/>
        <w:spacing w:line="440" w:lineRule="exact"/>
        <w:ind w:firstLineChars="200" w:firstLine="480"/>
        <w:rPr>
          <w:rFonts w:ascii="华文细黑" w:eastAsia="华文细黑" w:hAnsi="华文细黑" w:cs="Times New Roman"/>
          <w:sz w:val="24"/>
          <w:szCs w:val="24"/>
        </w:rPr>
      </w:pPr>
      <w:r w:rsidRPr="00370A20">
        <w:rPr>
          <w:rFonts w:ascii="华文细黑" w:eastAsia="华文细黑" w:hAnsi="华文细黑" w:cs="华文细黑" w:hint="eastAsia"/>
          <w:sz w:val="24"/>
          <w:szCs w:val="24"/>
        </w:rPr>
        <w:t>（供应商名称）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符合《政府采购法》规定的供应商资格条件。我方对以上声明负全部法律责任。</w:t>
      </w:r>
    </w:p>
    <w:p w:rsidR="006001B9" w:rsidRPr="00370A20" w:rsidRDefault="00307B16">
      <w:pPr>
        <w:tabs>
          <w:tab w:val="left" w:pos="6300"/>
        </w:tabs>
        <w:snapToGrid w:val="0"/>
        <w:spacing w:line="500" w:lineRule="exact"/>
        <w:rPr>
          <w:rFonts w:ascii="华文细黑" w:eastAsia="华文细黑" w:hAnsi="华文细黑"/>
          <w:sz w:val="24"/>
          <w:szCs w:val="24"/>
        </w:rPr>
      </w:pPr>
      <w:r w:rsidRPr="00370A20">
        <w:rPr>
          <w:rFonts w:ascii="华文细黑" w:eastAsia="华文细黑" w:hAnsi="华文细黑" w:cs="华文细黑" w:hint="eastAsia"/>
          <w:sz w:val="24"/>
          <w:szCs w:val="24"/>
        </w:rPr>
        <w:t>特此声明。</w:t>
      </w:r>
    </w:p>
    <w:p w:rsidR="006001B9" w:rsidRPr="00370A20" w:rsidRDefault="006001B9">
      <w:pPr>
        <w:tabs>
          <w:tab w:val="left" w:pos="6300"/>
        </w:tabs>
        <w:snapToGrid w:val="0"/>
        <w:spacing w:line="500" w:lineRule="exact"/>
        <w:jc w:val="center"/>
        <w:rPr>
          <w:rFonts w:ascii="华文细黑" w:eastAsia="华文细黑" w:hAnsi="华文细黑"/>
          <w:sz w:val="24"/>
          <w:szCs w:val="24"/>
        </w:rPr>
      </w:pPr>
    </w:p>
    <w:p w:rsidR="006001B9" w:rsidRPr="00370A20" w:rsidRDefault="006001B9">
      <w:pPr>
        <w:tabs>
          <w:tab w:val="left" w:pos="6300"/>
        </w:tabs>
        <w:snapToGrid w:val="0"/>
        <w:spacing w:line="500" w:lineRule="exact"/>
        <w:jc w:val="center"/>
        <w:rPr>
          <w:rFonts w:ascii="华文细黑" w:eastAsia="华文细黑" w:hAnsi="华文细黑"/>
          <w:sz w:val="24"/>
          <w:szCs w:val="24"/>
        </w:rPr>
      </w:pPr>
    </w:p>
    <w:p w:rsidR="006001B9" w:rsidRPr="00370A20" w:rsidRDefault="006001B9">
      <w:pPr>
        <w:tabs>
          <w:tab w:val="left" w:pos="6300"/>
        </w:tabs>
        <w:snapToGrid w:val="0"/>
        <w:spacing w:line="500" w:lineRule="exact"/>
        <w:rPr>
          <w:rFonts w:ascii="华文细黑" w:eastAsia="华文细黑" w:hAnsi="华文细黑"/>
          <w:sz w:val="24"/>
          <w:szCs w:val="24"/>
        </w:rPr>
      </w:pPr>
    </w:p>
    <w:p w:rsidR="006001B9" w:rsidRPr="00370A20" w:rsidRDefault="00307B16">
      <w:pPr>
        <w:tabs>
          <w:tab w:val="left" w:pos="6300"/>
        </w:tabs>
        <w:snapToGrid w:val="0"/>
        <w:spacing w:line="500" w:lineRule="exact"/>
        <w:ind w:firstLineChars="3100" w:firstLine="7440"/>
        <w:rPr>
          <w:rFonts w:ascii="华文细黑" w:eastAsia="华文细黑" w:hAnsi="华文细黑"/>
          <w:sz w:val="24"/>
          <w:szCs w:val="24"/>
        </w:rPr>
      </w:pPr>
      <w:r w:rsidRPr="00370A20">
        <w:rPr>
          <w:rFonts w:ascii="华文细黑" w:eastAsia="华文细黑" w:hAnsi="华文细黑" w:cs="华文细黑" w:hint="eastAsia"/>
          <w:sz w:val="24"/>
          <w:szCs w:val="24"/>
        </w:rPr>
        <w:t>（供应商公章）</w:t>
      </w:r>
    </w:p>
    <w:p w:rsidR="006001B9" w:rsidRPr="00370A20" w:rsidRDefault="006001B9">
      <w:pPr>
        <w:tabs>
          <w:tab w:val="left" w:pos="6300"/>
        </w:tabs>
        <w:snapToGrid w:val="0"/>
        <w:spacing w:line="360" w:lineRule="auto"/>
        <w:ind w:right="360" w:firstLineChars="200" w:firstLine="480"/>
        <w:jc w:val="right"/>
        <w:rPr>
          <w:rFonts w:ascii="华文细黑" w:eastAsia="华文细黑" w:hAnsi="华文细黑"/>
          <w:sz w:val="24"/>
          <w:szCs w:val="24"/>
        </w:rPr>
      </w:pPr>
    </w:p>
    <w:p w:rsidR="006001B9" w:rsidRPr="00370A20" w:rsidRDefault="00307B16">
      <w:pPr>
        <w:tabs>
          <w:tab w:val="left" w:pos="6300"/>
        </w:tabs>
        <w:snapToGrid w:val="0"/>
        <w:spacing w:line="360" w:lineRule="auto"/>
        <w:ind w:right="360" w:firstLineChars="200" w:firstLine="480"/>
        <w:jc w:val="right"/>
        <w:rPr>
          <w:rFonts w:ascii="华文细黑" w:eastAsia="华文细黑" w:hAnsi="华文细黑"/>
          <w:sz w:val="24"/>
          <w:szCs w:val="24"/>
        </w:rPr>
      </w:pPr>
      <w:r w:rsidRPr="00370A20">
        <w:rPr>
          <w:rFonts w:ascii="华文细黑" w:eastAsia="华文细黑" w:hAnsi="华文细黑" w:cs="华文细黑" w:hint="eastAsia"/>
          <w:sz w:val="24"/>
          <w:szCs w:val="24"/>
        </w:rPr>
        <w:t>年月日</w:t>
      </w:r>
    </w:p>
    <w:p w:rsidR="006001B9" w:rsidRPr="00370A20" w:rsidRDefault="006001B9">
      <w:pPr>
        <w:spacing w:line="360" w:lineRule="auto"/>
        <w:ind w:firstLineChars="49" w:firstLine="137"/>
        <w:outlineLvl w:val="1"/>
        <w:rPr>
          <w:rFonts w:ascii="华文细黑" w:eastAsia="华文细黑" w:hAnsi="华文细黑"/>
          <w:b/>
          <w:bCs/>
        </w:rPr>
      </w:pPr>
    </w:p>
    <w:p w:rsidR="006001B9" w:rsidRPr="00370A20" w:rsidRDefault="00307B16">
      <w:pPr>
        <w:spacing w:line="360" w:lineRule="auto"/>
        <w:ind w:firstLineChars="49" w:firstLine="137"/>
        <w:outlineLvl w:val="1"/>
        <w:rPr>
          <w:rFonts w:ascii="华文细黑" w:eastAsia="华文细黑" w:hAnsi="华文细黑"/>
          <w:b/>
          <w:bCs/>
        </w:rPr>
      </w:pPr>
      <w:bookmarkStart w:id="145" w:name="_Hlt21142235"/>
      <w:bookmarkStart w:id="146" w:name="_Toc22199"/>
      <w:bookmarkEnd w:id="145"/>
      <w:r w:rsidRPr="00370A20">
        <w:rPr>
          <w:rFonts w:ascii="华文细黑" w:eastAsia="华文细黑" w:hAnsi="华文细黑" w:cs="华文细黑" w:hint="eastAsia"/>
          <w:b/>
          <w:bCs/>
        </w:rPr>
        <w:t>（九）偏移表</w:t>
      </w:r>
      <w:r w:rsidRPr="00370A20">
        <w:rPr>
          <w:rFonts w:ascii="华文细黑" w:eastAsia="华文细黑" w:hAnsi="华文细黑" w:cs="华文细黑" w:hint="eastAsia"/>
          <w:sz w:val="24"/>
          <w:szCs w:val="24"/>
        </w:rPr>
        <w:t>（格式自定）</w:t>
      </w:r>
      <w:bookmarkEnd w:id="146"/>
    </w:p>
    <w:sectPr w:rsidR="006001B9" w:rsidRPr="00370A20" w:rsidSect="006001B9">
      <w:headerReference w:type="default" r:id="rId17"/>
      <w:pgSz w:w="11906" w:h="16838"/>
      <w:pgMar w:top="1440" w:right="851" w:bottom="1440" w:left="1797" w:header="851" w:footer="992" w:gutter="0"/>
      <w:cols w:space="720"/>
      <w:docGrid w:linePitch="380" w:charSpace="-57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1D15" w:rsidRDefault="004A1D15" w:rsidP="006001B9">
      <w:r>
        <w:separator/>
      </w:r>
    </w:p>
  </w:endnote>
  <w:endnote w:type="continuationSeparator" w:id="1">
    <w:p w:rsidR="004A1D15" w:rsidRDefault="004A1D15" w:rsidP="006001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
    <w:altName w:val="Times New Roman"/>
    <w:charset w:val="00"/>
    <w:family w:val="roman"/>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仿宋_GB2312">
    <w:charset w:val="86"/>
    <w:family w:val="modern"/>
    <w:pitch w:val="default"/>
    <w:sig w:usb0="00000001" w:usb1="080E0000" w:usb2="00000000" w:usb3="00000000" w:csb0="00040000" w:csb1="00000000"/>
  </w:font>
  <w:font w:name="华文细黑">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688" w:rsidRDefault="00F90688">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1B9" w:rsidRDefault="00E65CEE">
    <w:pPr>
      <w:pStyle w:val="aa"/>
      <w:framePr w:wrap="around" w:vAnchor="text" w:hAnchor="margin" w:xAlign="center" w:y="1"/>
      <w:rPr>
        <w:rStyle w:val="ad"/>
      </w:rPr>
    </w:pPr>
    <w:r>
      <w:rPr>
        <w:rStyle w:val="ad"/>
      </w:rPr>
      <w:fldChar w:fldCharType="begin"/>
    </w:r>
    <w:r w:rsidR="00307B16">
      <w:rPr>
        <w:rStyle w:val="ad"/>
      </w:rPr>
      <w:instrText xml:space="preserve">PAGE  </w:instrText>
    </w:r>
    <w:r>
      <w:rPr>
        <w:rStyle w:val="ad"/>
      </w:rPr>
      <w:fldChar w:fldCharType="separate"/>
    </w:r>
    <w:r w:rsidR="00307B16">
      <w:rPr>
        <w:rStyle w:val="ad"/>
      </w:rPr>
      <w:t>1</w:t>
    </w:r>
    <w:r>
      <w:rPr>
        <w:rStyle w:val="ad"/>
      </w:rPr>
      <w:fldChar w:fldCharType="end"/>
    </w:r>
  </w:p>
  <w:p w:rsidR="006001B9" w:rsidRDefault="006001B9">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688" w:rsidRDefault="00F90688">
    <w:pPr>
      <w:pStyle w:val="a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1B9" w:rsidRDefault="00307B16">
    <w:pPr>
      <w:pStyle w:val="aa"/>
      <w:jc w:val="center"/>
      <w:rPr>
        <w:sz w:val="21"/>
        <w:szCs w:val="21"/>
      </w:rPr>
    </w:pPr>
    <w:r>
      <w:rPr>
        <w:rFonts w:cs="宋体" w:hint="eastAsia"/>
        <w:sz w:val="21"/>
        <w:szCs w:val="21"/>
      </w:rPr>
      <w:t>第</w:t>
    </w:r>
    <w:r w:rsidR="00E65CEE">
      <w:rPr>
        <w:sz w:val="21"/>
        <w:szCs w:val="21"/>
      </w:rPr>
      <w:fldChar w:fldCharType="begin"/>
    </w:r>
    <w:r>
      <w:rPr>
        <w:sz w:val="21"/>
        <w:szCs w:val="21"/>
      </w:rPr>
      <w:instrText xml:space="preserve"> PAGE </w:instrText>
    </w:r>
    <w:r w:rsidR="00E65CEE">
      <w:rPr>
        <w:sz w:val="21"/>
        <w:szCs w:val="21"/>
      </w:rPr>
      <w:fldChar w:fldCharType="separate"/>
    </w:r>
    <w:r w:rsidR="006B2438">
      <w:rPr>
        <w:noProof/>
        <w:sz w:val="21"/>
        <w:szCs w:val="21"/>
      </w:rPr>
      <w:t>1</w:t>
    </w:r>
    <w:r w:rsidR="00E65CEE">
      <w:rPr>
        <w:sz w:val="21"/>
        <w:szCs w:val="21"/>
      </w:rPr>
      <w:fldChar w:fldCharType="end"/>
    </w:r>
    <w:r>
      <w:rPr>
        <w:rFonts w:cs="宋体" w:hint="eastAsia"/>
        <w:sz w:val="21"/>
        <w:szCs w:val="21"/>
      </w:rPr>
      <w:t>页共</w:t>
    </w:r>
    <w:r>
      <w:rPr>
        <w:sz w:val="21"/>
        <w:szCs w:val="21"/>
      </w:rPr>
      <w:t xml:space="preserve"> 1</w:t>
    </w:r>
    <w:r>
      <w:rPr>
        <w:rFonts w:hint="eastAsia"/>
        <w:sz w:val="21"/>
        <w:szCs w:val="21"/>
      </w:rPr>
      <w:t>9</w:t>
    </w:r>
    <w:r>
      <w:rPr>
        <w:rFonts w:cs="宋体" w:hint="eastAsia"/>
        <w:sz w:val="21"/>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1D15" w:rsidRDefault="004A1D15" w:rsidP="006001B9">
      <w:r>
        <w:separator/>
      </w:r>
    </w:p>
  </w:footnote>
  <w:footnote w:type="continuationSeparator" w:id="1">
    <w:p w:rsidR="004A1D15" w:rsidRDefault="004A1D15" w:rsidP="006001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688" w:rsidRDefault="00F90688">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1B9" w:rsidRDefault="00307B16">
    <w:pPr>
      <w:pStyle w:val="ab"/>
      <w:jc w:val="both"/>
      <w:rPr>
        <w:sz w:val="28"/>
        <w:szCs w:val="28"/>
      </w:rPr>
    </w:pPr>
    <w:r>
      <w:rPr>
        <w:rFonts w:cs="宋体" w:hint="eastAsia"/>
        <w:sz w:val="28"/>
        <w:szCs w:val="28"/>
      </w:rPr>
      <w:t>询价采购文件</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1B9" w:rsidRDefault="00307B16">
    <w:pPr>
      <w:pStyle w:val="ab"/>
      <w:jc w:val="left"/>
      <w:rPr>
        <w:sz w:val="21"/>
        <w:szCs w:val="21"/>
      </w:rPr>
    </w:pPr>
    <w:r>
      <w:rPr>
        <w:rStyle w:val="para1"/>
        <w:rFonts w:ascii="华文细黑" w:eastAsia="华文细黑" w:hAnsi="华文细黑" w:cs="华文细黑" w:hint="eastAsia"/>
        <w:sz w:val="24"/>
        <w:szCs w:val="24"/>
      </w:rPr>
      <w:t>四川外国语大学</w:t>
    </w:r>
    <w:r w:rsidR="00370A20">
      <w:rPr>
        <w:rStyle w:val="para1"/>
        <w:rFonts w:ascii="华文细黑" w:eastAsia="华文细黑" w:hAnsi="华文细黑" w:cs="华文细黑" w:hint="eastAsia"/>
        <w:sz w:val="24"/>
        <w:szCs w:val="24"/>
      </w:rPr>
      <w:t xml:space="preserve">                                       </w:t>
    </w:r>
    <w:r>
      <w:rPr>
        <w:rStyle w:val="para1"/>
        <w:rFonts w:ascii="华文细黑" w:eastAsia="华文细黑" w:hAnsi="华文细黑" w:cs="华文细黑" w:hint="eastAsia"/>
        <w:sz w:val="24"/>
        <w:szCs w:val="24"/>
      </w:rPr>
      <w:t xml:space="preserve">校内询价采购文件　</w:t>
    </w:r>
    <w:r>
      <w:rPr>
        <w:rFonts w:cs="宋体" w:hint="eastAsia"/>
        <w:sz w:val="21"/>
        <w:szCs w:val="21"/>
      </w:rPr>
      <w:t xml:space="preserve">　　　　　　　</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1B9" w:rsidRDefault="00307B16">
    <w:pPr>
      <w:pStyle w:val="ab"/>
      <w:jc w:val="both"/>
      <w:rPr>
        <w:rFonts w:ascii="华文细黑" w:eastAsia="华文细黑" w:hAnsi="华文细黑"/>
        <w:sz w:val="21"/>
        <w:szCs w:val="21"/>
      </w:rPr>
    </w:pPr>
    <w:r>
      <w:rPr>
        <w:rStyle w:val="para1"/>
        <w:rFonts w:ascii="华文细黑" w:eastAsia="华文细黑" w:hAnsi="华文细黑" w:cs="华文细黑" w:hint="eastAsia"/>
        <w:sz w:val="24"/>
        <w:szCs w:val="24"/>
      </w:rPr>
      <w:t>四川外国语大学</w:t>
    </w:r>
    <w:r>
      <w:rPr>
        <w:rFonts w:ascii="华文细黑" w:eastAsia="华文细黑" w:hAnsi="华文细黑" w:cs="华文细黑" w:hint="eastAsia"/>
        <w:sz w:val="21"/>
        <w:szCs w:val="21"/>
      </w:rPr>
      <w:t xml:space="preserve">　　　　　　　　　　　                              </w:t>
    </w:r>
    <w:r>
      <w:rPr>
        <w:rFonts w:ascii="华文细黑" w:eastAsia="华文细黑" w:hAnsi="华文细黑" w:cs="华文细黑" w:hint="eastAsia"/>
        <w:sz w:val="24"/>
        <w:szCs w:val="24"/>
      </w:rPr>
      <w:t xml:space="preserve"> 校内询价采购文件</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1B9" w:rsidRDefault="00307B16">
    <w:pPr>
      <w:pStyle w:val="ab"/>
      <w:jc w:val="both"/>
      <w:rPr>
        <w:rFonts w:ascii="华文细黑" w:eastAsia="华文细黑" w:hAnsi="华文细黑" w:cs="华文细黑"/>
        <w:sz w:val="21"/>
        <w:szCs w:val="21"/>
      </w:rPr>
    </w:pPr>
    <w:r>
      <w:rPr>
        <w:rStyle w:val="para1"/>
        <w:rFonts w:ascii="华文细黑" w:eastAsia="华文细黑" w:hAnsi="华文细黑" w:cs="华文细黑" w:hint="eastAsia"/>
        <w:sz w:val="24"/>
        <w:szCs w:val="24"/>
      </w:rPr>
      <w:t>四川外国语大学</w:t>
    </w:r>
    <w:r>
      <w:rPr>
        <w:rFonts w:ascii="华文细黑" w:eastAsia="华文细黑" w:hAnsi="华文细黑" w:cs="华文细黑" w:hint="eastAsia"/>
        <w:sz w:val="21"/>
        <w:szCs w:val="21"/>
      </w:rPr>
      <w:t xml:space="preserve">                    　　　　　　　　　　　  </w:t>
    </w:r>
    <w:r>
      <w:rPr>
        <w:rStyle w:val="para1"/>
        <w:rFonts w:ascii="华文细黑" w:eastAsia="华文细黑" w:hAnsi="华文细黑" w:cs="华文细黑" w:hint="eastAsia"/>
        <w:sz w:val="24"/>
        <w:szCs w:val="24"/>
      </w:rPr>
      <w:t>校内询价采购文件</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1B9" w:rsidRDefault="00307B16">
    <w:pPr>
      <w:pStyle w:val="ab"/>
      <w:jc w:val="both"/>
      <w:rPr>
        <w:rStyle w:val="para1"/>
        <w:rFonts w:ascii="华文细黑" w:eastAsia="华文细黑" w:hAnsi="华文细黑" w:cs="华文细黑"/>
        <w:sz w:val="24"/>
        <w:szCs w:val="24"/>
      </w:rPr>
    </w:pPr>
    <w:r>
      <w:rPr>
        <w:rStyle w:val="para1"/>
        <w:rFonts w:ascii="华文细黑" w:eastAsia="华文细黑" w:hAnsi="华文细黑" w:cs="华文细黑" w:hint="eastAsia"/>
        <w:sz w:val="24"/>
        <w:szCs w:val="24"/>
      </w:rPr>
      <w:t>四川外国语大学　　　　　                        　　　　　　校内询价采购文件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1800B97"/>
    <w:multiLevelType w:val="singleLevel"/>
    <w:tmpl w:val="81800B97"/>
    <w:lvl w:ilvl="0">
      <w:start w:val="1"/>
      <w:numFmt w:val="chineseCounting"/>
      <w:suff w:val="nothing"/>
      <w:lvlText w:val="%1、"/>
      <w:lvlJc w:val="left"/>
      <w:rPr>
        <w:rFonts w:hint="eastAsia"/>
      </w:rPr>
    </w:lvl>
  </w:abstractNum>
  <w:abstractNum w:abstractNumId="1">
    <w:nsid w:val="88EA1492"/>
    <w:multiLevelType w:val="singleLevel"/>
    <w:tmpl w:val="88EA1492"/>
    <w:lvl w:ilvl="0">
      <w:start w:val="1"/>
      <w:numFmt w:val="decimal"/>
      <w:lvlText w:val="%1."/>
      <w:lvlJc w:val="left"/>
      <w:pPr>
        <w:tabs>
          <w:tab w:val="left" w:pos="312"/>
        </w:tabs>
      </w:pPr>
    </w:lvl>
  </w:abstractNum>
  <w:abstractNum w:abstractNumId="2">
    <w:nsid w:val="00000001"/>
    <w:multiLevelType w:val="multilevel"/>
    <w:tmpl w:val="00000001"/>
    <w:lvl w:ilvl="0">
      <w:start w:val="1"/>
      <w:numFmt w:val="japaneseCounting"/>
      <w:lvlText w:val="%1、"/>
      <w:lvlJc w:val="left"/>
      <w:pPr>
        <w:tabs>
          <w:tab w:val="left" w:pos="720"/>
        </w:tabs>
        <w:ind w:left="720" w:hanging="720"/>
      </w:pPr>
      <w:rPr>
        <w:rFonts w:hint="default"/>
      </w:rPr>
    </w:lvl>
    <w:lvl w:ilvl="1">
      <w:start w:val="1"/>
      <w:numFmt w:val="lowerLetter"/>
      <w:pStyle w:val="a"/>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302D3BA1"/>
    <w:multiLevelType w:val="singleLevel"/>
    <w:tmpl w:val="302D3BA1"/>
    <w:lvl w:ilvl="0">
      <w:start w:val="1"/>
      <w:numFmt w:val="decimal"/>
      <w:lvlText w:val="%1."/>
      <w:lvlJc w:val="left"/>
      <w:pPr>
        <w:tabs>
          <w:tab w:val="left" w:pos="312"/>
        </w:tabs>
      </w:pPr>
    </w:lvl>
  </w:abstractNum>
  <w:abstractNum w:abstractNumId="4">
    <w:nsid w:val="3BE111B6"/>
    <w:multiLevelType w:val="singleLevel"/>
    <w:tmpl w:val="3BE111B6"/>
    <w:lvl w:ilvl="0">
      <w:start w:val="1"/>
      <w:numFmt w:val="decimal"/>
      <w:lvlText w:val="%1."/>
      <w:lvlJc w:val="left"/>
      <w:pPr>
        <w:tabs>
          <w:tab w:val="left" w:pos="312"/>
        </w:tabs>
      </w:pPr>
    </w:lvl>
  </w:abstractNum>
  <w:abstractNum w:abstractNumId="5">
    <w:nsid w:val="725A44D4"/>
    <w:multiLevelType w:val="multilevel"/>
    <w:tmpl w:val="725A44D4"/>
    <w:lvl w:ilvl="0">
      <w:start w:val="1"/>
      <w:numFmt w:val="decimal"/>
      <w:lvlText w:val="%1."/>
      <w:lvlJc w:val="left"/>
      <w:pPr>
        <w:tabs>
          <w:tab w:val="left" w:pos="840"/>
        </w:tabs>
        <w:ind w:left="840" w:hanging="420"/>
      </w:pPr>
    </w:lvl>
    <w:lvl w:ilvl="1">
      <w:start w:val="3"/>
      <w:numFmt w:val="decimal"/>
      <w:lvlText w:val="（%2）"/>
      <w:lvlJc w:val="left"/>
      <w:pPr>
        <w:tabs>
          <w:tab w:val="left" w:pos="1560"/>
        </w:tabs>
        <w:ind w:left="1560" w:hanging="720"/>
      </w:pPr>
      <w:rPr>
        <w:rFonts w:hint="default"/>
      </w:rPr>
    </w:lvl>
    <w:lvl w:ilvl="2">
      <w:start w:val="1"/>
      <w:numFmt w:val="japaneseCounting"/>
      <w:lvlText w:val="%3、"/>
      <w:lvlJc w:val="left"/>
      <w:pPr>
        <w:tabs>
          <w:tab w:val="left" w:pos="1980"/>
        </w:tabs>
        <w:ind w:left="1980" w:hanging="720"/>
      </w:pPr>
      <w:rPr>
        <w:rFonts w:hint="eastAsia"/>
      </w:rPr>
    </w:lvl>
    <w:lvl w:ilvl="3">
      <w:start w:val="1"/>
      <w:numFmt w:val="japaneseCounting"/>
      <w:lvlText w:val="%4"/>
      <w:lvlJc w:val="left"/>
      <w:pPr>
        <w:tabs>
          <w:tab w:val="left" w:pos="2040"/>
        </w:tabs>
        <w:ind w:left="2040" w:hanging="360"/>
      </w:pPr>
      <w:rPr>
        <w:rFonts w:hint="eastAsia"/>
      </w:r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num w:numId="1">
    <w:abstractNumId w:val="2"/>
  </w:num>
  <w:num w:numId="2">
    <w:abstractNumId w:val="5"/>
  </w:num>
  <w:num w:numId="3">
    <w:abstractNumId w:val="0"/>
  </w:num>
  <w:num w:numId="4">
    <w:abstractNumId w:val="3"/>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oNotShadeFormData/>
  <w:noPunctuationKerning/>
  <w:characterSpacingControl w:val="compressPunctuation"/>
  <w:noLineBreaksAfter w:lang="zh-CN" w:val="$([{£¥·‘“〈《「『【〔〖〝﹙﹛﹝＄（．［｛￡￥"/>
  <w:noLineBreaksBefore w:lang="zh-CN" w:val="!%),.:;&gt;?]}¢¨°·ˇˉ―‖’”…‰′″›℃∶、。〃〉》」』】〕〗〞︶︺︾﹀﹄﹚﹜﹞！＂％＇），．：；？］｀｜｝～￠"/>
  <w:doNotValidateAgainstSchema/>
  <w:doNotDemarcateInvalidXml/>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2E66"/>
    <w:rsid w:val="00002E9C"/>
    <w:rsid w:val="0000694C"/>
    <w:rsid w:val="000109F9"/>
    <w:rsid w:val="00011D3F"/>
    <w:rsid w:val="000127A5"/>
    <w:rsid w:val="00013650"/>
    <w:rsid w:val="00014EAB"/>
    <w:rsid w:val="000165DC"/>
    <w:rsid w:val="000176BB"/>
    <w:rsid w:val="0002672C"/>
    <w:rsid w:val="00026B87"/>
    <w:rsid w:val="00026D77"/>
    <w:rsid w:val="00031FB1"/>
    <w:rsid w:val="00041DEE"/>
    <w:rsid w:val="00056F1B"/>
    <w:rsid w:val="00057A5D"/>
    <w:rsid w:val="00060693"/>
    <w:rsid w:val="00060B4B"/>
    <w:rsid w:val="00062E3E"/>
    <w:rsid w:val="00066183"/>
    <w:rsid w:val="00077CF5"/>
    <w:rsid w:val="00081138"/>
    <w:rsid w:val="00081996"/>
    <w:rsid w:val="0008602F"/>
    <w:rsid w:val="0008739A"/>
    <w:rsid w:val="0009141E"/>
    <w:rsid w:val="00093A3D"/>
    <w:rsid w:val="000A25B3"/>
    <w:rsid w:val="000A3819"/>
    <w:rsid w:val="000A57D4"/>
    <w:rsid w:val="000B38DF"/>
    <w:rsid w:val="000B5D6B"/>
    <w:rsid w:val="000C107C"/>
    <w:rsid w:val="000C1ED5"/>
    <w:rsid w:val="000C3ED4"/>
    <w:rsid w:val="000C439E"/>
    <w:rsid w:val="000C528B"/>
    <w:rsid w:val="000C5AB3"/>
    <w:rsid w:val="000C5FAA"/>
    <w:rsid w:val="000C79EC"/>
    <w:rsid w:val="000D212F"/>
    <w:rsid w:val="000D68C4"/>
    <w:rsid w:val="000E1F3B"/>
    <w:rsid w:val="000E455A"/>
    <w:rsid w:val="000F65EB"/>
    <w:rsid w:val="001003A1"/>
    <w:rsid w:val="00103621"/>
    <w:rsid w:val="00105A2F"/>
    <w:rsid w:val="00105E46"/>
    <w:rsid w:val="00106540"/>
    <w:rsid w:val="00107F28"/>
    <w:rsid w:val="00111229"/>
    <w:rsid w:val="00115139"/>
    <w:rsid w:val="00116D2C"/>
    <w:rsid w:val="0012069E"/>
    <w:rsid w:val="001218B2"/>
    <w:rsid w:val="001243C1"/>
    <w:rsid w:val="00124CA8"/>
    <w:rsid w:val="00124FFA"/>
    <w:rsid w:val="00131B8B"/>
    <w:rsid w:val="00135EEC"/>
    <w:rsid w:val="001366D3"/>
    <w:rsid w:val="00141A1C"/>
    <w:rsid w:val="0014304A"/>
    <w:rsid w:val="00145B45"/>
    <w:rsid w:val="001570FB"/>
    <w:rsid w:val="00160EEF"/>
    <w:rsid w:val="0016211B"/>
    <w:rsid w:val="0016525C"/>
    <w:rsid w:val="00172A27"/>
    <w:rsid w:val="0017379D"/>
    <w:rsid w:val="00174BC4"/>
    <w:rsid w:val="001814B5"/>
    <w:rsid w:val="001814CA"/>
    <w:rsid w:val="001841B7"/>
    <w:rsid w:val="001939D4"/>
    <w:rsid w:val="001A06EE"/>
    <w:rsid w:val="001A08FE"/>
    <w:rsid w:val="001A265E"/>
    <w:rsid w:val="001A62CF"/>
    <w:rsid w:val="001B0B47"/>
    <w:rsid w:val="001B6493"/>
    <w:rsid w:val="001B7BF3"/>
    <w:rsid w:val="001C5EDE"/>
    <w:rsid w:val="001C66F4"/>
    <w:rsid w:val="001D5A8E"/>
    <w:rsid w:val="001D6C90"/>
    <w:rsid w:val="001D7B34"/>
    <w:rsid w:val="001E2726"/>
    <w:rsid w:val="001E58DE"/>
    <w:rsid w:val="001F27CA"/>
    <w:rsid w:val="001F48D7"/>
    <w:rsid w:val="001F4915"/>
    <w:rsid w:val="001F750B"/>
    <w:rsid w:val="0020188B"/>
    <w:rsid w:val="00201B02"/>
    <w:rsid w:val="00201F04"/>
    <w:rsid w:val="002021BC"/>
    <w:rsid w:val="00210215"/>
    <w:rsid w:val="00217D56"/>
    <w:rsid w:val="00217E89"/>
    <w:rsid w:val="002226D6"/>
    <w:rsid w:val="00222FA5"/>
    <w:rsid w:val="00223C8E"/>
    <w:rsid w:val="00227C70"/>
    <w:rsid w:val="00227E78"/>
    <w:rsid w:val="002320D3"/>
    <w:rsid w:val="002345DF"/>
    <w:rsid w:val="0023798D"/>
    <w:rsid w:val="00240C91"/>
    <w:rsid w:val="00240CE8"/>
    <w:rsid w:val="00245507"/>
    <w:rsid w:val="00250DE1"/>
    <w:rsid w:val="002513A3"/>
    <w:rsid w:val="00253DF1"/>
    <w:rsid w:val="00282D3A"/>
    <w:rsid w:val="0029016C"/>
    <w:rsid w:val="002907E3"/>
    <w:rsid w:val="00297BD0"/>
    <w:rsid w:val="002A0054"/>
    <w:rsid w:val="002A00A3"/>
    <w:rsid w:val="002A21E6"/>
    <w:rsid w:val="002B01F2"/>
    <w:rsid w:val="002C0F98"/>
    <w:rsid w:val="002D16EB"/>
    <w:rsid w:val="002D3052"/>
    <w:rsid w:val="002D66DE"/>
    <w:rsid w:val="002E09E4"/>
    <w:rsid w:val="002E2CDD"/>
    <w:rsid w:val="002F3099"/>
    <w:rsid w:val="0030129B"/>
    <w:rsid w:val="00302596"/>
    <w:rsid w:val="00303830"/>
    <w:rsid w:val="00307B16"/>
    <w:rsid w:val="003232D1"/>
    <w:rsid w:val="00323E4E"/>
    <w:rsid w:val="003245D9"/>
    <w:rsid w:val="0032471F"/>
    <w:rsid w:val="00324816"/>
    <w:rsid w:val="00324FE2"/>
    <w:rsid w:val="00334478"/>
    <w:rsid w:val="00335C14"/>
    <w:rsid w:val="0034256C"/>
    <w:rsid w:val="00345DB3"/>
    <w:rsid w:val="00350DA5"/>
    <w:rsid w:val="003536E4"/>
    <w:rsid w:val="00355426"/>
    <w:rsid w:val="0036141D"/>
    <w:rsid w:val="00364128"/>
    <w:rsid w:val="003642BC"/>
    <w:rsid w:val="0036495E"/>
    <w:rsid w:val="00370A20"/>
    <w:rsid w:val="0037108C"/>
    <w:rsid w:val="00373FB7"/>
    <w:rsid w:val="00381AF4"/>
    <w:rsid w:val="00382D30"/>
    <w:rsid w:val="003838CA"/>
    <w:rsid w:val="003840EE"/>
    <w:rsid w:val="00385F70"/>
    <w:rsid w:val="00386880"/>
    <w:rsid w:val="003878B6"/>
    <w:rsid w:val="00391EB6"/>
    <w:rsid w:val="003934F6"/>
    <w:rsid w:val="003955BC"/>
    <w:rsid w:val="00395D17"/>
    <w:rsid w:val="003A21E6"/>
    <w:rsid w:val="003A340D"/>
    <w:rsid w:val="003A47F5"/>
    <w:rsid w:val="003A5588"/>
    <w:rsid w:val="003B1385"/>
    <w:rsid w:val="003B53DE"/>
    <w:rsid w:val="003B7366"/>
    <w:rsid w:val="003C059A"/>
    <w:rsid w:val="003C3AAE"/>
    <w:rsid w:val="003C5400"/>
    <w:rsid w:val="003D2578"/>
    <w:rsid w:val="003E420E"/>
    <w:rsid w:val="003E575B"/>
    <w:rsid w:val="003F16C7"/>
    <w:rsid w:val="003F7BDC"/>
    <w:rsid w:val="00403F21"/>
    <w:rsid w:val="00411694"/>
    <w:rsid w:val="004118CC"/>
    <w:rsid w:val="00417DE7"/>
    <w:rsid w:val="00422703"/>
    <w:rsid w:val="00431EE5"/>
    <w:rsid w:val="00433DB2"/>
    <w:rsid w:val="004343F3"/>
    <w:rsid w:val="00445C84"/>
    <w:rsid w:val="004516E0"/>
    <w:rsid w:val="00451E08"/>
    <w:rsid w:val="00451E8A"/>
    <w:rsid w:val="00452D94"/>
    <w:rsid w:val="00454A29"/>
    <w:rsid w:val="00455F6D"/>
    <w:rsid w:val="0045763D"/>
    <w:rsid w:val="0046147E"/>
    <w:rsid w:val="0046167F"/>
    <w:rsid w:val="00462987"/>
    <w:rsid w:val="004713DB"/>
    <w:rsid w:val="00471476"/>
    <w:rsid w:val="0047148A"/>
    <w:rsid w:val="00471EAC"/>
    <w:rsid w:val="00472A2E"/>
    <w:rsid w:val="00475D3C"/>
    <w:rsid w:val="00476E25"/>
    <w:rsid w:val="0048633C"/>
    <w:rsid w:val="00487B47"/>
    <w:rsid w:val="0049140B"/>
    <w:rsid w:val="00494B8F"/>
    <w:rsid w:val="004A0D36"/>
    <w:rsid w:val="004A1D15"/>
    <w:rsid w:val="004A5B83"/>
    <w:rsid w:val="004A73A7"/>
    <w:rsid w:val="004B5FA7"/>
    <w:rsid w:val="004C36C8"/>
    <w:rsid w:val="004C422E"/>
    <w:rsid w:val="004C5095"/>
    <w:rsid w:val="004C748D"/>
    <w:rsid w:val="004C7FBF"/>
    <w:rsid w:val="004D44FC"/>
    <w:rsid w:val="004D4C6A"/>
    <w:rsid w:val="004D50BC"/>
    <w:rsid w:val="004D5F70"/>
    <w:rsid w:val="004E27E4"/>
    <w:rsid w:val="004E5DF3"/>
    <w:rsid w:val="004F2389"/>
    <w:rsid w:val="004F254E"/>
    <w:rsid w:val="004F3CAF"/>
    <w:rsid w:val="00500AA5"/>
    <w:rsid w:val="005015C5"/>
    <w:rsid w:val="00503E04"/>
    <w:rsid w:val="0051156F"/>
    <w:rsid w:val="00512366"/>
    <w:rsid w:val="00512DBA"/>
    <w:rsid w:val="00515335"/>
    <w:rsid w:val="00515A36"/>
    <w:rsid w:val="00517E45"/>
    <w:rsid w:val="005205CE"/>
    <w:rsid w:val="00524500"/>
    <w:rsid w:val="00524E6F"/>
    <w:rsid w:val="00527E99"/>
    <w:rsid w:val="005326A6"/>
    <w:rsid w:val="00535ED9"/>
    <w:rsid w:val="00541573"/>
    <w:rsid w:val="005446B1"/>
    <w:rsid w:val="005449D3"/>
    <w:rsid w:val="00551372"/>
    <w:rsid w:val="005540D0"/>
    <w:rsid w:val="00561792"/>
    <w:rsid w:val="00564B1A"/>
    <w:rsid w:val="00566653"/>
    <w:rsid w:val="00566E1E"/>
    <w:rsid w:val="00567860"/>
    <w:rsid w:val="00570CFB"/>
    <w:rsid w:val="005732B7"/>
    <w:rsid w:val="0058283D"/>
    <w:rsid w:val="00583F7F"/>
    <w:rsid w:val="00584FF5"/>
    <w:rsid w:val="0058520E"/>
    <w:rsid w:val="0059025D"/>
    <w:rsid w:val="00594243"/>
    <w:rsid w:val="00597988"/>
    <w:rsid w:val="00597C5E"/>
    <w:rsid w:val="005A15ED"/>
    <w:rsid w:val="005A2ACD"/>
    <w:rsid w:val="005A4D09"/>
    <w:rsid w:val="005A4E4B"/>
    <w:rsid w:val="005A6187"/>
    <w:rsid w:val="005A6401"/>
    <w:rsid w:val="005A7F58"/>
    <w:rsid w:val="005B08CB"/>
    <w:rsid w:val="005B21CA"/>
    <w:rsid w:val="005B63E0"/>
    <w:rsid w:val="005C3250"/>
    <w:rsid w:val="005C44FE"/>
    <w:rsid w:val="005D0497"/>
    <w:rsid w:val="005D4726"/>
    <w:rsid w:val="005D597E"/>
    <w:rsid w:val="005D6F87"/>
    <w:rsid w:val="005E5775"/>
    <w:rsid w:val="005F6CBC"/>
    <w:rsid w:val="005F73B2"/>
    <w:rsid w:val="006001B9"/>
    <w:rsid w:val="006036E6"/>
    <w:rsid w:val="00606F0D"/>
    <w:rsid w:val="00607EDC"/>
    <w:rsid w:val="00611165"/>
    <w:rsid w:val="006147DC"/>
    <w:rsid w:val="00616DD0"/>
    <w:rsid w:val="00623885"/>
    <w:rsid w:val="00632041"/>
    <w:rsid w:val="006327E0"/>
    <w:rsid w:val="00633058"/>
    <w:rsid w:val="00643301"/>
    <w:rsid w:val="00646868"/>
    <w:rsid w:val="0064755D"/>
    <w:rsid w:val="006511C5"/>
    <w:rsid w:val="00653394"/>
    <w:rsid w:val="006558DF"/>
    <w:rsid w:val="00656AC3"/>
    <w:rsid w:val="00657BFA"/>
    <w:rsid w:val="00663C00"/>
    <w:rsid w:val="00671243"/>
    <w:rsid w:val="006748CF"/>
    <w:rsid w:val="00674BB6"/>
    <w:rsid w:val="00682A24"/>
    <w:rsid w:val="006830C4"/>
    <w:rsid w:val="00684C9A"/>
    <w:rsid w:val="00685610"/>
    <w:rsid w:val="00685DD0"/>
    <w:rsid w:val="0069438B"/>
    <w:rsid w:val="00696EA7"/>
    <w:rsid w:val="006A4BE2"/>
    <w:rsid w:val="006B2438"/>
    <w:rsid w:val="006B2E3E"/>
    <w:rsid w:val="006B2E9D"/>
    <w:rsid w:val="006B4C7A"/>
    <w:rsid w:val="006B5C61"/>
    <w:rsid w:val="006B6858"/>
    <w:rsid w:val="006C5FC1"/>
    <w:rsid w:val="006D23A0"/>
    <w:rsid w:val="006E0517"/>
    <w:rsid w:val="006E05E4"/>
    <w:rsid w:val="006E1050"/>
    <w:rsid w:val="006E386C"/>
    <w:rsid w:val="006E6D63"/>
    <w:rsid w:val="006F2066"/>
    <w:rsid w:val="006F24CD"/>
    <w:rsid w:val="006F48CC"/>
    <w:rsid w:val="006F69C8"/>
    <w:rsid w:val="00710178"/>
    <w:rsid w:val="0071312F"/>
    <w:rsid w:val="007152E8"/>
    <w:rsid w:val="007167A1"/>
    <w:rsid w:val="007200F9"/>
    <w:rsid w:val="00723236"/>
    <w:rsid w:val="00724410"/>
    <w:rsid w:val="00727011"/>
    <w:rsid w:val="00727928"/>
    <w:rsid w:val="00732DDD"/>
    <w:rsid w:val="007433EA"/>
    <w:rsid w:val="00747252"/>
    <w:rsid w:val="00750879"/>
    <w:rsid w:val="00753B77"/>
    <w:rsid w:val="007630B2"/>
    <w:rsid w:val="00772083"/>
    <w:rsid w:val="007739C8"/>
    <w:rsid w:val="00774CC8"/>
    <w:rsid w:val="00776AB5"/>
    <w:rsid w:val="0078640B"/>
    <w:rsid w:val="00787E52"/>
    <w:rsid w:val="00790414"/>
    <w:rsid w:val="0079185A"/>
    <w:rsid w:val="00791B1B"/>
    <w:rsid w:val="00793971"/>
    <w:rsid w:val="00793BAC"/>
    <w:rsid w:val="007A30C8"/>
    <w:rsid w:val="007A72FC"/>
    <w:rsid w:val="007B30CA"/>
    <w:rsid w:val="007B3522"/>
    <w:rsid w:val="007B4F2D"/>
    <w:rsid w:val="007B6CAB"/>
    <w:rsid w:val="007C247D"/>
    <w:rsid w:val="007C734D"/>
    <w:rsid w:val="007D07AC"/>
    <w:rsid w:val="007D7839"/>
    <w:rsid w:val="007E3597"/>
    <w:rsid w:val="007E474C"/>
    <w:rsid w:val="007E5B05"/>
    <w:rsid w:val="007E6EF6"/>
    <w:rsid w:val="007E7EA8"/>
    <w:rsid w:val="00800CB2"/>
    <w:rsid w:val="00801969"/>
    <w:rsid w:val="00810685"/>
    <w:rsid w:val="00813CB4"/>
    <w:rsid w:val="00814A45"/>
    <w:rsid w:val="008226BE"/>
    <w:rsid w:val="008333B1"/>
    <w:rsid w:val="00834B75"/>
    <w:rsid w:val="00835138"/>
    <w:rsid w:val="008363AC"/>
    <w:rsid w:val="008456EA"/>
    <w:rsid w:val="008508ED"/>
    <w:rsid w:val="00857C04"/>
    <w:rsid w:val="008632CA"/>
    <w:rsid w:val="00863F18"/>
    <w:rsid w:val="00874AA9"/>
    <w:rsid w:val="00883751"/>
    <w:rsid w:val="00883C5B"/>
    <w:rsid w:val="008843BE"/>
    <w:rsid w:val="00890FE9"/>
    <w:rsid w:val="00891922"/>
    <w:rsid w:val="00891981"/>
    <w:rsid w:val="00892EF6"/>
    <w:rsid w:val="0089508E"/>
    <w:rsid w:val="008A04ED"/>
    <w:rsid w:val="008A48AF"/>
    <w:rsid w:val="008A779F"/>
    <w:rsid w:val="008B1381"/>
    <w:rsid w:val="008B13CC"/>
    <w:rsid w:val="008B1F87"/>
    <w:rsid w:val="008C52C1"/>
    <w:rsid w:val="008C5CE1"/>
    <w:rsid w:val="008D15AD"/>
    <w:rsid w:val="008E3291"/>
    <w:rsid w:val="008E57A7"/>
    <w:rsid w:val="008F2A98"/>
    <w:rsid w:val="008F3AF1"/>
    <w:rsid w:val="008F44EB"/>
    <w:rsid w:val="008F52D4"/>
    <w:rsid w:val="008F5F2B"/>
    <w:rsid w:val="008F724D"/>
    <w:rsid w:val="008F7A1E"/>
    <w:rsid w:val="009014F3"/>
    <w:rsid w:val="009024FE"/>
    <w:rsid w:val="00903E4D"/>
    <w:rsid w:val="009042F3"/>
    <w:rsid w:val="00905F59"/>
    <w:rsid w:val="009068FD"/>
    <w:rsid w:val="009073EA"/>
    <w:rsid w:val="00911B73"/>
    <w:rsid w:val="00912B7F"/>
    <w:rsid w:val="0091682E"/>
    <w:rsid w:val="00922D6A"/>
    <w:rsid w:val="00925BCE"/>
    <w:rsid w:val="00926B62"/>
    <w:rsid w:val="009277B0"/>
    <w:rsid w:val="00930A65"/>
    <w:rsid w:val="009349C4"/>
    <w:rsid w:val="00934A4A"/>
    <w:rsid w:val="0093647C"/>
    <w:rsid w:val="00940057"/>
    <w:rsid w:val="00942BAD"/>
    <w:rsid w:val="00943DB1"/>
    <w:rsid w:val="0094477D"/>
    <w:rsid w:val="00950FBC"/>
    <w:rsid w:val="00954F97"/>
    <w:rsid w:val="00957C74"/>
    <w:rsid w:val="00965692"/>
    <w:rsid w:val="00966536"/>
    <w:rsid w:val="0097043B"/>
    <w:rsid w:val="00971B06"/>
    <w:rsid w:val="00973268"/>
    <w:rsid w:val="00973EC3"/>
    <w:rsid w:val="009914C9"/>
    <w:rsid w:val="00992AAF"/>
    <w:rsid w:val="00997212"/>
    <w:rsid w:val="009A0215"/>
    <w:rsid w:val="009A23DA"/>
    <w:rsid w:val="009B1864"/>
    <w:rsid w:val="009B196F"/>
    <w:rsid w:val="009B5621"/>
    <w:rsid w:val="009B7B24"/>
    <w:rsid w:val="009C1C29"/>
    <w:rsid w:val="009C47B7"/>
    <w:rsid w:val="009E0BBD"/>
    <w:rsid w:val="009E5E6E"/>
    <w:rsid w:val="009F0D2F"/>
    <w:rsid w:val="009F13CA"/>
    <w:rsid w:val="009F43C2"/>
    <w:rsid w:val="00A031F7"/>
    <w:rsid w:val="00A06DA3"/>
    <w:rsid w:val="00A10184"/>
    <w:rsid w:val="00A10532"/>
    <w:rsid w:val="00A14579"/>
    <w:rsid w:val="00A151B3"/>
    <w:rsid w:val="00A15621"/>
    <w:rsid w:val="00A22C9A"/>
    <w:rsid w:val="00A230A5"/>
    <w:rsid w:val="00A250CC"/>
    <w:rsid w:val="00A267DD"/>
    <w:rsid w:val="00A311CD"/>
    <w:rsid w:val="00A349B1"/>
    <w:rsid w:val="00A34FD0"/>
    <w:rsid w:val="00A351CF"/>
    <w:rsid w:val="00A402F4"/>
    <w:rsid w:val="00A40EDB"/>
    <w:rsid w:val="00A42023"/>
    <w:rsid w:val="00A43070"/>
    <w:rsid w:val="00A461BC"/>
    <w:rsid w:val="00A507AC"/>
    <w:rsid w:val="00A53736"/>
    <w:rsid w:val="00A56F84"/>
    <w:rsid w:val="00A57B16"/>
    <w:rsid w:val="00A60761"/>
    <w:rsid w:val="00A67C98"/>
    <w:rsid w:val="00A7253F"/>
    <w:rsid w:val="00A747D1"/>
    <w:rsid w:val="00A80D8B"/>
    <w:rsid w:val="00A828F7"/>
    <w:rsid w:val="00A82A52"/>
    <w:rsid w:val="00A83002"/>
    <w:rsid w:val="00A8553D"/>
    <w:rsid w:val="00A8784F"/>
    <w:rsid w:val="00A96DFA"/>
    <w:rsid w:val="00AA1435"/>
    <w:rsid w:val="00AA2B8A"/>
    <w:rsid w:val="00AA4324"/>
    <w:rsid w:val="00AB58D1"/>
    <w:rsid w:val="00AB7223"/>
    <w:rsid w:val="00AC280A"/>
    <w:rsid w:val="00AC2981"/>
    <w:rsid w:val="00AC2EE9"/>
    <w:rsid w:val="00AD077F"/>
    <w:rsid w:val="00AD3BCA"/>
    <w:rsid w:val="00AE0153"/>
    <w:rsid w:val="00AE57AF"/>
    <w:rsid w:val="00AF3ABB"/>
    <w:rsid w:val="00B01CEB"/>
    <w:rsid w:val="00B02122"/>
    <w:rsid w:val="00B06267"/>
    <w:rsid w:val="00B11544"/>
    <w:rsid w:val="00B12A8D"/>
    <w:rsid w:val="00B12DE4"/>
    <w:rsid w:val="00B15DFE"/>
    <w:rsid w:val="00B16F49"/>
    <w:rsid w:val="00B17E97"/>
    <w:rsid w:val="00B227F1"/>
    <w:rsid w:val="00B2677B"/>
    <w:rsid w:val="00B26B66"/>
    <w:rsid w:val="00B403E7"/>
    <w:rsid w:val="00B53516"/>
    <w:rsid w:val="00B536D9"/>
    <w:rsid w:val="00B6549E"/>
    <w:rsid w:val="00B71031"/>
    <w:rsid w:val="00B77A32"/>
    <w:rsid w:val="00B834A5"/>
    <w:rsid w:val="00B902FC"/>
    <w:rsid w:val="00B91DD0"/>
    <w:rsid w:val="00B9404B"/>
    <w:rsid w:val="00B9583C"/>
    <w:rsid w:val="00B96224"/>
    <w:rsid w:val="00BA381D"/>
    <w:rsid w:val="00BA7C7E"/>
    <w:rsid w:val="00BA7EAD"/>
    <w:rsid w:val="00BB1A1C"/>
    <w:rsid w:val="00BC59AB"/>
    <w:rsid w:val="00BC668E"/>
    <w:rsid w:val="00BD193A"/>
    <w:rsid w:val="00BE2E85"/>
    <w:rsid w:val="00BE76B1"/>
    <w:rsid w:val="00BF0B64"/>
    <w:rsid w:val="00BF0C63"/>
    <w:rsid w:val="00BF0CCF"/>
    <w:rsid w:val="00BF1110"/>
    <w:rsid w:val="00BF6707"/>
    <w:rsid w:val="00C07C4C"/>
    <w:rsid w:val="00C10722"/>
    <w:rsid w:val="00C11100"/>
    <w:rsid w:val="00C12699"/>
    <w:rsid w:val="00C14763"/>
    <w:rsid w:val="00C16BD1"/>
    <w:rsid w:val="00C21FFC"/>
    <w:rsid w:val="00C24FE0"/>
    <w:rsid w:val="00C27A36"/>
    <w:rsid w:val="00C34E8B"/>
    <w:rsid w:val="00C36A3B"/>
    <w:rsid w:val="00C37C5D"/>
    <w:rsid w:val="00C40DC0"/>
    <w:rsid w:val="00C5638E"/>
    <w:rsid w:val="00C63435"/>
    <w:rsid w:val="00C65E29"/>
    <w:rsid w:val="00C66061"/>
    <w:rsid w:val="00C667A9"/>
    <w:rsid w:val="00C66974"/>
    <w:rsid w:val="00C71233"/>
    <w:rsid w:val="00C803FB"/>
    <w:rsid w:val="00C81C7C"/>
    <w:rsid w:val="00C86EA2"/>
    <w:rsid w:val="00C908F8"/>
    <w:rsid w:val="00C91397"/>
    <w:rsid w:val="00C9267A"/>
    <w:rsid w:val="00C932C6"/>
    <w:rsid w:val="00CA218A"/>
    <w:rsid w:val="00CA3A24"/>
    <w:rsid w:val="00CA56C0"/>
    <w:rsid w:val="00CA5C10"/>
    <w:rsid w:val="00CA777B"/>
    <w:rsid w:val="00CB2312"/>
    <w:rsid w:val="00CB4190"/>
    <w:rsid w:val="00CB6791"/>
    <w:rsid w:val="00CC0620"/>
    <w:rsid w:val="00CD225B"/>
    <w:rsid w:val="00CD71F5"/>
    <w:rsid w:val="00CE2EEF"/>
    <w:rsid w:val="00CE622F"/>
    <w:rsid w:val="00CE7835"/>
    <w:rsid w:val="00CE7BC3"/>
    <w:rsid w:val="00CF05CB"/>
    <w:rsid w:val="00CF13EE"/>
    <w:rsid w:val="00CF4A5A"/>
    <w:rsid w:val="00CF5676"/>
    <w:rsid w:val="00CF6D47"/>
    <w:rsid w:val="00D07869"/>
    <w:rsid w:val="00D1016A"/>
    <w:rsid w:val="00D1026D"/>
    <w:rsid w:val="00D11308"/>
    <w:rsid w:val="00D15C28"/>
    <w:rsid w:val="00D21408"/>
    <w:rsid w:val="00D25719"/>
    <w:rsid w:val="00D257A9"/>
    <w:rsid w:val="00D2599A"/>
    <w:rsid w:val="00D25BA2"/>
    <w:rsid w:val="00D32E62"/>
    <w:rsid w:val="00D36988"/>
    <w:rsid w:val="00D44643"/>
    <w:rsid w:val="00D45B0D"/>
    <w:rsid w:val="00D46890"/>
    <w:rsid w:val="00D50DC3"/>
    <w:rsid w:val="00D5170D"/>
    <w:rsid w:val="00D51BF9"/>
    <w:rsid w:val="00D52BBA"/>
    <w:rsid w:val="00D53FD1"/>
    <w:rsid w:val="00D636DB"/>
    <w:rsid w:val="00D6522A"/>
    <w:rsid w:val="00D76C59"/>
    <w:rsid w:val="00D80301"/>
    <w:rsid w:val="00DA210A"/>
    <w:rsid w:val="00DA2839"/>
    <w:rsid w:val="00DA3A72"/>
    <w:rsid w:val="00DA3FE4"/>
    <w:rsid w:val="00DA7732"/>
    <w:rsid w:val="00DA7F5A"/>
    <w:rsid w:val="00DC04E1"/>
    <w:rsid w:val="00DC420C"/>
    <w:rsid w:val="00DD09E2"/>
    <w:rsid w:val="00DD1921"/>
    <w:rsid w:val="00DD3A66"/>
    <w:rsid w:val="00DD57C2"/>
    <w:rsid w:val="00DD5DC7"/>
    <w:rsid w:val="00DD7093"/>
    <w:rsid w:val="00DD7168"/>
    <w:rsid w:val="00DE722C"/>
    <w:rsid w:val="00DF4BB8"/>
    <w:rsid w:val="00DF52BC"/>
    <w:rsid w:val="00E00E1E"/>
    <w:rsid w:val="00E22718"/>
    <w:rsid w:val="00E25881"/>
    <w:rsid w:val="00E261F0"/>
    <w:rsid w:val="00E32BC5"/>
    <w:rsid w:val="00E3304F"/>
    <w:rsid w:val="00E339B3"/>
    <w:rsid w:val="00E37EBC"/>
    <w:rsid w:val="00E404BE"/>
    <w:rsid w:val="00E500C2"/>
    <w:rsid w:val="00E50C90"/>
    <w:rsid w:val="00E51310"/>
    <w:rsid w:val="00E547A9"/>
    <w:rsid w:val="00E5649C"/>
    <w:rsid w:val="00E56FE0"/>
    <w:rsid w:val="00E65CEE"/>
    <w:rsid w:val="00E66164"/>
    <w:rsid w:val="00E66682"/>
    <w:rsid w:val="00E66F88"/>
    <w:rsid w:val="00E71317"/>
    <w:rsid w:val="00E71F14"/>
    <w:rsid w:val="00E72E4A"/>
    <w:rsid w:val="00E764E5"/>
    <w:rsid w:val="00E84473"/>
    <w:rsid w:val="00E855FD"/>
    <w:rsid w:val="00E878C2"/>
    <w:rsid w:val="00E87A85"/>
    <w:rsid w:val="00E913DE"/>
    <w:rsid w:val="00E9143D"/>
    <w:rsid w:val="00E91A58"/>
    <w:rsid w:val="00E93C6C"/>
    <w:rsid w:val="00E95CE3"/>
    <w:rsid w:val="00E95E85"/>
    <w:rsid w:val="00EA1FD4"/>
    <w:rsid w:val="00EA2EE2"/>
    <w:rsid w:val="00EA36D1"/>
    <w:rsid w:val="00EA6987"/>
    <w:rsid w:val="00EA71A9"/>
    <w:rsid w:val="00EA78CF"/>
    <w:rsid w:val="00EB123F"/>
    <w:rsid w:val="00EB38DC"/>
    <w:rsid w:val="00EC3963"/>
    <w:rsid w:val="00ED5982"/>
    <w:rsid w:val="00EE321F"/>
    <w:rsid w:val="00EE7E08"/>
    <w:rsid w:val="00EF3D81"/>
    <w:rsid w:val="00EF7F6E"/>
    <w:rsid w:val="00F139A7"/>
    <w:rsid w:val="00F141D9"/>
    <w:rsid w:val="00F165B4"/>
    <w:rsid w:val="00F20611"/>
    <w:rsid w:val="00F22683"/>
    <w:rsid w:val="00F22B05"/>
    <w:rsid w:val="00F239A0"/>
    <w:rsid w:val="00F2460E"/>
    <w:rsid w:val="00F36387"/>
    <w:rsid w:val="00F36501"/>
    <w:rsid w:val="00F37C25"/>
    <w:rsid w:val="00F4616D"/>
    <w:rsid w:val="00F510AA"/>
    <w:rsid w:val="00F63206"/>
    <w:rsid w:val="00F642B4"/>
    <w:rsid w:val="00F80E9F"/>
    <w:rsid w:val="00F827BD"/>
    <w:rsid w:val="00F83E1C"/>
    <w:rsid w:val="00F84003"/>
    <w:rsid w:val="00F8565F"/>
    <w:rsid w:val="00F90688"/>
    <w:rsid w:val="00F96B79"/>
    <w:rsid w:val="00F975F7"/>
    <w:rsid w:val="00FA1A96"/>
    <w:rsid w:val="00FA6E03"/>
    <w:rsid w:val="00FB20A7"/>
    <w:rsid w:val="00FB2DFC"/>
    <w:rsid w:val="00FC08C7"/>
    <w:rsid w:val="00FC0990"/>
    <w:rsid w:val="00FC32AB"/>
    <w:rsid w:val="00FC68D5"/>
    <w:rsid w:val="00FC7416"/>
    <w:rsid w:val="00FD066F"/>
    <w:rsid w:val="00FD5D79"/>
    <w:rsid w:val="00FE008D"/>
    <w:rsid w:val="00FE17B7"/>
    <w:rsid w:val="00FE3552"/>
    <w:rsid w:val="00FF0784"/>
    <w:rsid w:val="00FF1ACB"/>
    <w:rsid w:val="00FF607D"/>
    <w:rsid w:val="00FF7812"/>
    <w:rsid w:val="0C310AA8"/>
    <w:rsid w:val="0F03352C"/>
    <w:rsid w:val="13B52208"/>
    <w:rsid w:val="15C779F0"/>
    <w:rsid w:val="15CF2E9E"/>
    <w:rsid w:val="164C3A81"/>
    <w:rsid w:val="16E652D2"/>
    <w:rsid w:val="1AB62463"/>
    <w:rsid w:val="2B8430AF"/>
    <w:rsid w:val="2CAA0C99"/>
    <w:rsid w:val="2CBE5FCB"/>
    <w:rsid w:val="2F2D413D"/>
    <w:rsid w:val="314E5D9F"/>
    <w:rsid w:val="37187414"/>
    <w:rsid w:val="37777D81"/>
    <w:rsid w:val="37C21AD3"/>
    <w:rsid w:val="47F12277"/>
    <w:rsid w:val="4CCA5F19"/>
    <w:rsid w:val="51FD3A28"/>
    <w:rsid w:val="68E139A9"/>
    <w:rsid w:val="6A4E2F18"/>
    <w:rsid w:val="6FCB4FBD"/>
    <w:rsid w:val="73CF2A04"/>
    <w:rsid w:val="77726646"/>
    <w:rsid w:val="79407D8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nhideWhenUsed="1"/>
    <w:lsdException w:name="footnote text" w:unhideWhenUsed="1"/>
    <w:lsdException w:name="annotation text" w:qFormat="1"/>
    <w:lsdException w:name="header" w:semiHidden="0" w:qFormat="1"/>
    <w:lsdException w:name="footer" w:semiHidden="0" w:qFormat="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qFormat="1"/>
    <w:lsdException w:name="line number" w:unhideWhenUsed="1"/>
    <w:lsdException w:name="page number" w:semiHidden="0" w:qFormat="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uiPriority="1" w:unhideWhenUsed="1"/>
    <w:lsdException w:name="Body Text" w:unhideWhenUsed="1"/>
    <w:lsdException w:name="Body Text Indent" w:semiHidden="0" w:qFormat="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semiHidden="0" w:qFormat="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semiHidden="0" w:qFormat="1"/>
    <w:lsdException w:name="Body Text Indent 3" w:unhideWhenUsed="1"/>
    <w:lsdException w:name="Block Text" w:unhideWhenUsed="1"/>
    <w:lsdException w:name="Hyperlink" w:semiHidden="0" w:qFormat="1"/>
    <w:lsdException w:name="FollowedHyperlink" w:semiHidden="0" w:qFormat="1"/>
    <w:lsdException w:name="Strong" w:locked="1" w:semiHidden="0" w:uiPriority="0" w:qFormat="1"/>
    <w:lsdException w:name="Emphasis" w:locked="1" w:semiHidden="0" w:uiPriority="0" w:qFormat="1"/>
    <w:lsdException w:name="Document Map" w:qFormat="1"/>
    <w:lsdException w:name="Plain Text" w:semiHidden="0" w:qFormat="1"/>
    <w:lsdException w:name="E-mail Signature" w:unhideWhenUsed="1"/>
    <w:lsdException w:name="HTML Top of Form" w:unhideWhenUsed="1"/>
    <w:lsdException w:name="HTML Bottom of Form" w:unhideWhenUsed="1"/>
    <w:lsdException w:name="Normal (Web)" w:semiHidden="0"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qFormat="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qFormat="1"/>
    <w:lsdException w:name="Table Grid" w:locked="1" w:semiHidden="0" w:qFormat="1"/>
    <w:lsdException w:name="Table Theme" w:unhideWhenUsed="1"/>
    <w:lsdException w:name="Placeholder Text" w:unhideWhenUsed="1"/>
    <w:lsdException w:name="No Spacing"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qFormat="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0">
    <w:name w:val="Normal"/>
    <w:qFormat/>
    <w:rsid w:val="006001B9"/>
    <w:pPr>
      <w:widowControl w:val="0"/>
      <w:jc w:val="both"/>
    </w:pPr>
    <w:rPr>
      <w:kern w:val="2"/>
      <w:sz w:val="28"/>
      <w:szCs w:val="28"/>
    </w:rPr>
  </w:style>
  <w:style w:type="paragraph" w:styleId="1">
    <w:name w:val="heading 1"/>
    <w:basedOn w:val="a0"/>
    <w:next w:val="a0"/>
    <w:link w:val="1Char"/>
    <w:uiPriority w:val="99"/>
    <w:qFormat/>
    <w:rsid w:val="006001B9"/>
    <w:pPr>
      <w:keepNext/>
      <w:keepLines/>
      <w:spacing w:before="340" w:after="330" w:line="576" w:lineRule="auto"/>
      <w:outlineLvl w:val="0"/>
    </w:pPr>
    <w:rPr>
      <w:b/>
      <w:bCs/>
      <w:kern w:val="44"/>
      <w:sz w:val="44"/>
      <w:szCs w:val="44"/>
    </w:rPr>
  </w:style>
  <w:style w:type="paragraph" w:styleId="2">
    <w:name w:val="heading 2"/>
    <w:basedOn w:val="a0"/>
    <w:next w:val="a0"/>
    <w:link w:val="2Char"/>
    <w:uiPriority w:val="99"/>
    <w:qFormat/>
    <w:rsid w:val="006001B9"/>
    <w:pPr>
      <w:keepNext/>
      <w:keepLines/>
      <w:spacing w:before="260" w:after="260" w:line="413" w:lineRule="auto"/>
      <w:outlineLvl w:val="1"/>
    </w:pPr>
    <w:rPr>
      <w:rFonts w:ascii="Cambria" w:hAnsi="Cambria" w:cs="Cambria"/>
      <w:b/>
      <w:bCs/>
      <w:kern w:val="0"/>
      <w:sz w:val="32"/>
      <w:szCs w:val="32"/>
    </w:rPr>
  </w:style>
  <w:style w:type="paragraph" w:styleId="3">
    <w:name w:val="heading 3"/>
    <w:basedOn w:val="a0"/>
    <w:next w:val="a0"/>
    <w:link w:val="3Char"/>
    <w:uiPriority w:val="99"/>
    <w:qFormat/>
    <w:rsid w:val="006001B9"/>
    <w:pPr>
      <w:keepNext/>
      <w:keepLines/>
      <w:spacing w:before="260" w:after="260" w:line="413"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
    <w:name w:val="toc 7"/>
    <w:basedOn w:val="a0"/>
    <w:next w:val="a0"/>
    <w:uiPriority w:val="99"/>
    <w:semiHidden/>
    <w:qFormat/>
    <w:rsid w:val="006001B9"/>
    <w:pPr>
      <w:ind w:left="1680"/>
      <w:jc w:val="left"/>
    </w:pPr>
    <w:rPr>
      <w:sz w:val="18"/>
      <w:szCs w:val="18"/>
    </w:rPr>
  </w:style>
  <w:style w:type="paragraph" w:styleId="a4">
    <w:name w:val="Document Map"/>
    <w:basedOn w:val="a0"/>
    <w:link w:val="Char"/>
    <w:uiPriority w:val="99"/>
    <w:semiHidden/>
    <w:qFormat/>
    <w:rsid w:val="006001B9"/>
    <w:rPr>
      <w:rFonts w:ascii="宋体" w:cs="宋体"/>
      <w:sz w:val="18"/>
      <w:szCs w:val="18"/>
    </w:rPr>
  </w:style>
  <w:style w:type="paragraph" w:styleId="a5">
    <w:name w:val="annotation text"/>
    <w:basedOn w:val="a0"/>
    <w:link w:val="Char0"/>
    <w:uiPriority w:val="99"/>
    <w:semiHidden/>
    <w:qFormat/>
    <w:rsid w:val="006001B9"/>
    <w:pPr>
      <w:jc w:val="left"/>
    </w:pPr>
    <w:rPr>
      <w:kern w:val="0"/>
    </w:rPr>
  </w:style>
  <w:style w:type="paragraph" w:styleId="a6">
    <w:name w:val="Body Text Indent"/>
    <w:basedOn w:val="a0"/>
    <w:link w:val="Char1"/>
    <w:uiPriority w:val="99"/>
    <w:qFormat/>
    <w:rsid w:val="006001B9"/>
    <w:pPr>
      <w:spacing w:line="700" w:lineRule="exact"/>
      <w:ind w:left="960"/>
    </w:pPr>
    <w:rPr>
      <w:kern w:val="0"/>
    </w:rPr>
  </w:style>
  <w:style w:type="paragraph" w:styleId="5">
    <w:name w:val="toc 5"/>
    <w:basedOn w:val="a0"/>
    <w:next w:val="a0"/>
    <w:uiPriority w:val="99"/>
    <w:semiHidden/>
    <w:qFormat/>
    <w:rsid w:val="006001B9"/>
    <w:pPr>
      <w:ind w:left="1120"/>
      <w:jc w:val="left"/>
    </w:pPr>
    <w:rPr>
      <w:sz w:val="18"/>
      <w:szCs w:val="18"/>
    </w:rPr>
  </w:style>
  <w:style w:type="paragraph" w:styleId="30">
    <w:name w:val="toc 3"/>
    <w:basedOn w:val="a0"/>
    <w:next w:val="a0"/>
    <w:uiPriority w:val="99"/>
    <w:semiHidden/>
    <w:qFormat/>
    <w:rsid w:val="006001B9"/>
    <w:pPr>
      <w:ind w:left="560"/>
      <w:jc w:val="left"/>
    </w:pPr>
    <w:rPr>
      <w:i/>
      <w:iCs/>
      <w:sz w:val="20"/>
      <w:szCs w:val="20"/>
    </w:rPr>
  </w:style>
  <w:style w:type="paragraph" w:styleId="a7">
    <w:name w:val="Plain Text"/>
    <w:basedOn w:val="a0"/>
    <w:link w:val="Char2"/>
    <w:uiPriority w:val="99"/>
    <w:qFormat/>
    <w:rsid w:val="006001B9"/>
    <w:rPr>
      <w:rFonts w:ascii="宋体" w:hAnsi="Courier New" w:cs="宋体"/>
      <w:sz w:val="21"/>
      <w:szCs w:val="21"/>
    </w:rPr>
  </w:style>
  <w:style w:type="paragraph" w:styleId="8">
    <w:name w:val="toc 8"/>
    <w:basedOn w:val="a0"/>
    <w:next w:val="a0"/>
    <w:uiPriority w:val="99"/>
    <w:semiHidden/>
    <w:qFormat/>
    <w:rsid w:val="006001B9"/>
    <w:pPr>
      <w:ind w:left="1960"/>
      <w:jc w:val="left"/>
    </w:pPr>
    <w:rPr>
      <w:sz w:val="18"/>
      <w:szCs w:val="18"/>
    </w:rPr>
  </w:style>
  <w:style w:type="paragraph" w:styleId="a8">
    <w:name w:val="Date"/>
    <w:basedOn w:val="a0"/>
    <w:next w:val="a0"/>
    <w:link w:val="Char3"/>
    <w:uiPriority w:val="99"/>
    <w:qFormat/>
    <w:rsid w:val="006001B9"/>
    <w:rPr>
      <w:kern w:val="0"/>
    </w:rPr>
  </w:style>
  <w:style w:type="paragraph" w:styleId="20">
    <w:name w:val="Body Text Indent 2"/>
    <w:basedOn w:val="a0"/>
    <w:link w:val="2Char0"/>
    <w:uiPriority w:val="99"/>
    <w:qFormat/>
    <w:rsid w:val="006001B9"/>
    <w:pPr>
      <w:spacing w:after="120" w:line="480" w:lineRule="auto"/>
      <w:ind w:leftChars="200" w:left="420"/>
    </w:pPr>
  </w:style>
  <w:style w:type="paragraph" w:styleId="a9">
    <w:name w:val="Balloon Text"/>
    <w:basedOn w:val="a0"/>
    <w:link w:val="Char4"/>
    <w:uiPriority w:val="99"/>
    <w:semiHidden/>
    <w:qFormat/>
    <w:rsid w:val="006001B9"/>
    <w:rPr>
      <w:kern w:val="0"/>
      <w:sz w:val="2"/>
      <w:szCs w:val="2"/>
    </w:rPr>
  </w:style>
  <w:style w:type="paragraph" w:styleId="aa">
    <w:name w:val="footer"/>
    <w:basedOn w:val="a0"/>
    <w:link w:val="Char5"/>
    <w:uiPriority w:val="99"/>
    <w:qFormat/>
    <w:rsid w:val="006001B9"/>
    <w:pPr>
      <w:tabs>
        <w:tab w:val="center" w:pos="4153"/>
        <w:tab w:val="right" w:pos="8306"/>
      </w:tabs>
      <w:snapToGrid w:val="0"/>
      <w:jc w:val="left"/>
    </w:pPr>
    <w:rPr>
      <w:kern w:val="0"/>
      <w:sz w:val="18"/>
      <w:szCs w:val="18"/>
    </w:rPr>
  </w:style>
  <w:style w:type="paragraph" w:styleId="ab">
    <w:name w:val="header"/>
    <w:basedOn w:val="a0"/>
    <w:link w:val="Char6"/>
    <w:uiPriority w:val="99"/>
    <w:qFormat/>
    <w:rsid w:val="006001B9"/>
    <w:pPr>
      <w:pBdr>
        <w:bottom w:val="single" w:sz="6" w:space="1" w:color="auto"/>
      </w:pBdr>
      <w:tabs>
        <w:tab w:val="center" w:pos="4153"/>
        <w:tab w:val="right" w:pos="8306"/>
      </w:tabs>
      <w:snapToGrid w:val="0"/>
      <w:jc w:val="center"/>
    </w:pPr>
    <w:rPr>
      <w:kern w:val="0"/>
      <w:sz w:val="18"/>
      <w:szCs w:val="18"/>
    </w:rPr>
  </w:style>
  <w:style w:type="paragraph" w:styleId="10">
    <w:name w:val="toc 1"/>
    <w:basedOn w:val="a0"/>
    <w:next w:val="a0"/>
    <w:uiPriority w:val="99"/>
    <w:semiHidden/>
    <w:qFormat/>
    <w:rsid w:val="006001B9"/>
    <w:pPr>
      <w:spacing w:before="120" w:after="120"/>
      <w:jc w:val="left"/>
    </w:pPr>
    <w:rPr>
      <w:b/>
      <w:bCs/>
      <w:caps/>
      <w:sz w:val="20"/>
      <w:szCs w:val="20"/>
    </w:rPr>
  </w:style>
  <w:style w:type="paragraph" w:styleId="4">
    <w:name w:val="toc 4"/>
    <w:basedOn w:val="a0"/>
    <w:next w:val="a0"/>
    <w:uiPriority w:val="99"/>
    <w:semiHidden/>
    <w:qFormat/>
    <w:rsid w:val="006001B9"/>
    <w:pPr>
      <w:ind w:left="840"/>
      <w:jc w:val="left"/>
    </w:pPr>
    <w:rPr>
      <w:sz w:val="18"/>
      <w:szCs w:val="18"/>
    </w:rPr>
  </w:style>
  <w:style w:type="paragraph" w:styleId="6">
    <w:name w:val="toc 6"/>
    <w:basedOn w:val="a0"/>
    <w:next w:val="a0"/>
    <w:uiPriority w:val="99"/>
    <w:semiHidden/>
    <w:qFormat/>
    <w:rsid w:val="006001B9"/>
    <w:pPr>
      <w:ind w:left="1400"/>
      <w:jc w:val="left"/>
    </w:pPr>
    <w:rPr>
      <w:sz w:val="18"/>
      <w:szCs w:val="18"/>
    </w:rPr>
  </w:style>
  <w:style w:type="paragraph" w:styleId="21">
    <w:name w:val="toc 2"/>
    <w:basedOn w:val="a0"/>
    <w:next w:val="a0"/>
    <w:uiPriority w:val="99"/>
    <w:semiHidden/>
    <w:qFormat/>
    <w:rsid w:val="006001B9"/>
    <w:pPr>
      <w:ind w:left="280"/>
      <w:jc w:val="left"/>
    </w:pPr>
    <w:rPr>
      <w:smallCaps/>
      <w:sz w:val="20"/>
      <w:szCs w:val="20"/>
    </w:rPr>
  </w:style>
  <w:style w:type="paragraph" w:styleId="9">
    <w:name w:val="toc 9"/>
    <w:basedOn w:val="a0"/>
    <w:next w:val="a0"/>
    <w:uiPriority w:val="99"/>
    <w:semiHidden/>
    <w:qFormat/>
    <w:rsid w:val="006001B9"/>
    <w:pPr>
      <w:ind w:left="2240"/>
      <w:jc w:val="left"/>
    </w:pPr>
    <w:rPr>
      <w:sz w:val="18"/>
      <w:szCs w:val="18"/>
    </w:rPr>
  </w:style>
  <w:style w:type="paragraph" w:styleId="ac">
    <w:name w:val="Normal (Web)"/>
    <w:basedOn w:val="a0"/>
    <w:uiPriority w:val="99"/>
    <w:qFormat/>
    <w:rsid w:val="006001B9"/>
    <w:pPr>
      <w:widowControl/>
      <w:spacing w:before="100" w:beforeAutospacing="1" w:after="100" w:afterAutospacing="1"/>
      <w:jc w:val="left"/>
    </w:pPr>
    <w:rPr>
      <w:rFonts w:ascii="宋体" w:hAnsi="宋体" w:cs="宋体"/>
      <w:kern w:val="0"/>
      <w:sz w:val="24"/>
      <w:szCs w:val="24"/>
    </w:rPr>
  </w:style>
  <w:style w:type="character" w:styleId="ad">
    <w:name w:val="page number"/>
    <w:basedOn w:val="a1"/>
    <w:uiPriority w:val="99"/>
    <w:qFormat/>
    <w:rsid w:val="006001B9"/>
  </w:style>
  <w:style w:type="character" w:styleId="ae">
    <w:name w:val="FollowedHyperlink"/>
    <w:basedOn w:val="a1"/>
    <w:uiPriority w:val="99"/>
    <w:qFormat/>
    <w:rsid w:val="006001B9"/>
    <w:rPr>
      <w:color w:val="800080"/>
      <w:u w:val="single"/>
    </w:rPr>
  </w:style>
  <w:style w:type="character" w:styleId="af">
    <w:name w:val="Hyperlink"/>
    <w:basedOn w:val="a1"/>
    <w:uiPriority w:val="99"/>
    <w:qFormat/>
    <w:rsid w:val="006001B9"/>
    <w:rPr>
      <w:color w:val="0000FF"/>
      <w:u w:val="single"/>
    </w:rPr>
  </w:style>
  <w:style w:type="character" w:styleId="af0">
    <w:name w:val="annotation reference"/>
    <w:basedOn w:val="a1"/>
    <w:uiPriority w:val="99"/>
    <w:semiHidden/>
    <w:qFormat/>
    <w:rsid w:val="006001B9"/>
    <w:rPr>
      <w:sz w:val="21"/>
      <w:szCs w:val="21"/>
    </w:rPr>
  </w:style>
  <w:style w:type="table" w:styleId="af1">
    <w:name w:val="Table Grid"/>
    <w:basedOn w:val="a2"/>
    <w:uiPriority w:val="99"/>
    <w:qFormat/>
    <w:locked/>
    <w:rsid w:val="006001B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1"/>
    <w:link w:val="1"/>
    <w:uiPriority w:val="99"/>
    <w:qFormat/>
    <w:locked/>
    <w:rsid w:val="006001B9"/>
    <w:rPr>
      <w:b/>
      <w:bCs/>
      <w:kern w:val="44"/>
      <w:sz w:val="44"/>
      <w:szCs w:val="44"/>
    </w:rPr>
  </w:style>
  <w:style w:type="character" w:customStyle="1" w:styleId="2Char">
    <w:name w:val="标题 2 Char"/>
    <w:basedOn w:val="a1"/>
    <w:link w:val="2"/>
    <w:uiPriority w:val="99"/>
    <w:semiHidden/>
    <w:qFormat/>
    <w:locked/>
    <w:rsid w:val="006001B9"/>
    <w:rPr>
      <w:rFonts w:ascii="Cambria" w:eastAsia="宋体" w:hAnsi="Cambria" w:cs="Cambria"/>
      <w:b/>
      <w:bCs/>
      <w:sz w:val="32"/>
      <w:szCs w:val="32"/>
    </w:rPr>
  </w:style>
  <w:style w:type="character" w:customStyle="1" w:styleId="3Char">
    <w:name w:val="标题 3 Char"/>
    <w:basedOn w:val="a1"/>
    <w:link w:val="3"/>
    <w:uiPriority w:val="99"/>
    <w:semiHidden/>
    <w:qFormat/>
    <w:locked/>
    <w:rsid w:val="006001B9"/>
    <w:rPr>
      <w:b/>
      <w:bCs/>
      <w:sz w:val="32"/>
      <w:szCs w:val="32"/>
    </w:rPr>
  </w:style>
  <w:style w:type="character" w:customStyle="1" w:styleId="ll1">
    <w:name w:val="ll1"/>
    <w:uiPriority w:val="99"/>
    <w:qFormat/>
    <w:rsid w:val="006001B9"/>
    <w:rPr>
      <w:rFonts w:ascii="??" w:hAnsi="??" w:cs="??"/>
      <w:color w:val="auto"/>
      <w:sz w:val="18"/>
      <w:szCs w:val="18"/>
      <w:u w:val="none"/>
    </w:rPr>
  </w:style>
  <w:style w:type="character" w:customStyle="1" w:styleId="para1">
    <w:name w:val="para1"/>
    <w:uiPriority w:val="99"/>
    <w:qFormat/>
    <w:rsid w:val="006001B9"/>
    <w:rPr>
      <w:rFonts w:ascii="Arial" w:hAnsi="Arial" w:cs="Arial"/>
      <w:sz w:val="18"/>
      <w:szCs w:val="18"/>
    </w:rPr>
  </w:style>
  <w:style w:type="character" w:customStyle="1" w:styleId="16">
    <w:name w:val="16"/>
    <w:uiPriority w:val="99"/>
    <w:qFormat/>
    <w:rsid w:val="006001B9"/>
    <w:rPr>
      <w:rFonts w:ascii="Times New Roman" w:hAnsi="Times New Roman" w:cs="Times New Roman"/>
      <w:color w:val="0000FF"/>
      <w:sz w:val="20"/>
      <w:szCs w:val="20"/>
      <w:u w:val="single"/>
    </w:rPr>
  </w:style>
  <w:style w:type="character" w:customStyle="1" w:styleId="Char6">
    <w:name w:val="页眉 Char"/>
    <w:basedOn w:val="a1"/>
    <w:link w:val="ab"/>
    <w:uiPriority w:val="99"/>
    <w:semiHidden/>
    <w:qFormat/>
    <w:locked/>
    <w:rsid w:val="006001B9"/>
    <w:rPr>
      <w:sz w:val="18"/>
      <w:szCs w:val="18"/>
    </w:rPr>
  </w:style>
  <w:style w:type="character" w:customStyle="1" w:styleId="Char1">
    <w:name w:val="正文文本缩进 Char"/>
    <w:basedOn w:val="a1"/>
    <w:link w:val="a6"/>
    <w:uiPriority w:val="99"/>
    <w:semiHidden/>
    <w:qFormat/>
    <w:locked/>
    <w:rsid w:val="006001B9"/>
    <w:rPr>
      <w:sz w:val="28"/>
      <w:szCs w:val="28"/>
    </w:rPr>
  </w:style>
  <w:style w:type="character" w:customStyle="1" w:styleId="Char3">
    <w:name w:val="日期 Char"/>
    <w:basedOn w:val="a1"/>
    <w:link w:val="a8"/>
    <w:uiPriority w:val="99"/>
    <w:semiHidden/>
    <w:qFormat/>
    <w:locked/>
    <w:rsid w:val="006001B9"/>
    <w:rPr>
      <w:sz w:val="28"/>
      <w:szCs w:val="28"/>
    </w:rPr>
  </w:style>
  <w:style w:type="character" w:customStyle="1" w:styleId="Char0">
    <w:name w:val="批注文字 Char"/>
    <w:basedOn w:val="a1"/>
    <w:link w:val="a5"/>
    <w:uiPriority w:val="99"/>
    <w:semiHidden/>
    <w:qFormat/>
    <w:locked/>
    <w:rsid w:val="006001B9"/>
    <w:rPr>
      <w:sz w:val="28"/>
      <w:szCs w:val="28"/>
    </w:rPr>
  </w:style>
  <w:style w:type="paragraph" w:customStyle="1" w:styleId="Char7">
    <w:name w:val="Char"/>
    <w:basedOn w:val="a0"/>
    <w:uiPriority w:val="99"/>
    <w:qFormat/>
    <w:rsid w:val="006001B9"/>
    <w:pPr>
      <w:spacing w:line="240" w:lineRule="atLeast"/>
      <w:ind w:left="420" w:firstLine="420"/>
    </w:pPr>
    <w:rPr>
      <w:kern w:val="0"/>
      <w:sz w:val="21"/>
      <w:szCs w:val="21"/>
    </w:rPr>
  </w:style>
  <w:style w:type="character" w:customStyle="1" w:styleId="Char5">
    <w:name w:val="页脚 Char"/>
    <w:basedOn w:val="a1"/>
    <w:link w:val="aa"/>
    <w:uiPriority w:val="99"/>
    <w:semiHidden/>
    <w:qFormat/>
    <w:locked/>
    <w:rsid w:val="006001B9"/>
    <w:rPr>
      <w:sz w:val="18"/>
      <w:szCs w:val="18"/>
    </w:rPr>
  </w:style>
  <w:style w:type="character" w:customStyle="1" w:styleId="Char4">
    <w:name w:val="批注框文本 Char"/>
    <w:basedOn w:val="a1"/>
    <w:link w:val="a9"/>
    <w:uiPriority w:val="99"/>
    <w:semiHidden/>
    <w:qFormat/>
    <w:locked/>
    <w:rsid w:val="006001B9"/>
    <w:rPr>
      <w:sz w:val="2"/>
      <w:szCs w:val="2"/>
    </w:rPr>
  </w:style>
  <w:style w:type="paragraph" w:customStyle="1" w:styleId="p0">
    <w:name w:val="p0"/>
    <w:basedOn w:val="a0"/>
    <w:uiPriority w:val="99"/>
    <w:qFormat/>
    <w:rsid w:val="006001B9"/>
    <w:pPr>
      <w:widowControl/>
    </w:pPr>
    <w:rPr>
      <w:kern w:val="0"/>
      <w:sz w:val="21"/>
      <w:szCs w:val="21"/>
    </w:rPr>
  </w:style>
  <w:style w:type="paragraph" w:customStyle="1" w:styleId="af2">
    <w:name w:val="标准正文"/>
    <w:basedOn w:val="a0"/>
    <w:uiPriority w:val="99"/>
    <w:qFormat/>
    <w:rsid w:val="006001B9"/>
    <w:pPr>
      <w:spacing w:line="360" w:lineRule="auto"/>
      <w:ind w:leftChars="400" w:left="840" w:firstLineChars="200" w:firstLine="480"/>
    </w:pPr>
    <w:rPr>
      <w:sz w:val="24"/>
      <w:szCs w:val="24"/>
    </w:rPr>
  </w:style>
  <w:style w:type="paragraph" w:customStyle="1" w:styleId="CharCharCharChar">
    <w:name w:val="Char Char Char Char"/>
    <w:basedOn w:val="a0"/>
    <w:uiPriority w:val="99"/>
    <w:qFormat/>
    <w:rsid w:val="006001B9"/>
    <w:rPr>
      <w:sz w:val="21"/>
      <w:szCs w:val="21"/>
    </w:rPr>
  </w:style>
  <w:style w:type="paragraph" w:customStyle="1" w:styleId="a">
    <w:name w:val="标题二"/>
    <w:basedOn w:val="2"/>
    <w:uiPriority w:val="99"/>
    <w:qFormat/>
    <w:rsid w:val="006001B9"/>
    <w:pPr>
      <w:keepLines w:val="0"/>
      <w:numPr>
        <w:ilvl w:val="1"/>
        <w:numId w:val="1"/>
      </w:numPr>
      <w:snapToGrid w:val="0"/>
      <w:spacing w:before="0" w:after="0" w:line="360" w:lineRule="auto"/>
    </w:pPr>
    <w:rPr>
      <w:rFonts w:ascii="Times New Roman" w:hAnsi="Times New Roman" w:cs="Times New Roman"/>
      <w:color w:val="FF0000"/>
      <w:sz w:val="28"/>
      <w:szCs w:val="28"/>
    </w:rPr>
  </w:style>
  <w:style w:type="paragraph" w:customStyle="1" w:styleId="af3">
    <w:name w:val="标题一"/>
    <w:basedOn w:val="1"/>
    <w:next w:val="1"/>
    <w:uiPriority w:val="99"/>
    <w:qFormat/>
    <w:rsid w:val="006001B9"/>
    <w:pPr>
      <w:keepLines w:val="0"/>
      <w:spacing w:before="0" w:after="0" w:line="240" w:lineRule="auto"/>
      <w:jc w:val="left"/>
    </w:pPr>
    <w:rPr>
      <w:kern w:val="2"/>
      <w:sz w:val="28"/>
      <w:szCs w:val="28"/>
    </w:rPr>
  </w:style>
  <w:style w:type="character" w:customStyle="1" w:styleId="Char">
    <w:name w:val="文档结构图 Char"/>
    <w:basedOn w:val="a1"/>
    <w:link w:val="a4"/>
    <w:uiPriority w:val="99"/>
    <w:qFormat/>
    <w:locked/>
    <w:rsid w:val="006001B9"/>
    <w:rPr>
      <w:rFonts w:ascii="宋体" w:cs="宋体"/>
      <w:kern w:val="2"/>
      <w:sz w:val="18"/>
      <w:szCs w:val="18"/>
    </w:rPr>
  </w:style>
  <w:style w:type="character" w:customStyle="1" w:styleId="title1">
    <w:name w:val="title1"/>
    <w:basedOn w:val="a1"/>
    <w:uiPriority w:val="99"/>
    <w:qFormat/>
    <w:rsid w:val="006001B9"/>
    <w:rPr>
      <w:sz w:val="18"/>
      <w:szCs w:val="18"/>
    </w:rPr>
  </w:style>
  <w:style w:type="paragraph" w:styleId="af4">
    <w:name w:val="List Paragraph"/>
    <w:basedOn w:val="a0"/>
    <w:uiPriority w:val="99"/>
    <w:qFormat/>
    <w:rsid w:val="006001B9"/>
    <w:pPr>
      <w:ind w:firstLineChars="200" w:firstLine="420"/>
    </w:pPr>
    <w:rPr>
      <w:rFonts w:ascii="仿宋_GB2312" w:eastAsia="仿宋_GB2312" w:cs="仿宋_GB2312"/>
      <w:sz w:val="32"/>
      <w:szCs w:val="32"/>
    </w:rPr>
  </w:style>
  <w:style w:type="character" w:customStyle="1" w:styleId="2Char0">
    <w:name w:val="正文文本缩进 2 Char"/>
    <w:basedOn w:val="a1"/>
    <w:link w:val="20"/>
    <w:uiPriority w:val="99"/>
    <w:semiHidden/>
    <w:qFormat/>
    <w:locked/>
    <w:rsid w:val="006001B9"/>
    <w:rPr>
      <w:sz w:val="28"/>
      <w:szCs w:val="28"/>
    </w:rPr>
  </w:style>
  <w:style w:type="paragraph" w:customStyle="1" w:styleId="11">
    <w:name w:val="1"/>
    <w:basedOn w:val="a0"/>
    <w:next w:val="a7"/>
    <w:uiPriority w:val="99"/>
    <w:qFormat/>
    <w:rsid w:val="006001B9"/>
    <w:rPr>
      <w:rFonts w:ascii="宋体" w:hAnsi="Courier New" w:cs="宋体"/>
      <w:sz w:val="21"/>
      <w:szCs w:val="21"/>
    </w:rPr>
  </w:style>
  <w:style w:type="character" w:customStyle="1" w:styleId="Char2">
    <w:name w:val="纯文本 Char"/>
    <w:basedOn w:val="a1"/>
    <w:link w:val="a7"/>
    <w:uiPriority w:val="99"/>
    <w:semiHidden/>
    <w:qFormat/>
    <w:locked/>
    <w:rsid w:val="006001B9"/>
    <w:rPr>
      <w:rFonts w:ascii="宋体" w:hAnsi="Courier New" w:cs="宋体"/>
      <w:sz w:val="21"/>
      <w:szCs w:val="21"/>
    </w:rPr>
  </w:style>
  <w:style w:type="paragraph" w:customStyle="1" w:styleId="t-12">
    <w:name w:val="t-12"/>
    <w:basedOn w:val="a0"/>
    <w:uiPriority w:val="99"/>
    <w:qFormat/>
    <w:rsid w:val="006001B9"/>
    <w:pPr>
      <w:widowControl/>
      <w:spacing w:before="100" w:beforeAutospacing="1" w:after="100" w:afterAutospacing="1"/>
      <w:jc w:val="left"/>
    </w:pPr>
    <w:rPr>
      <w:rFonts w:ascii="宋体" w:hAnsi="宋体" w:cs="宋体"/>
      <w:kern w:val="0"/>
      <w:sz w:val="24"/>
      <w:szCs w:val="24"/>
    </w:rPr>
  </w:style>
  <w:style w:type="character" w:customStyle="1" w:styleId="font01">
    <w:name w:val="font01"/>
    <w:basedOn w:val="a1"/>
    <w:qFormat/>
    <w:rsid w:val="006001B9"/>
    <w:rPr>
      <w:rFonts w:ascii="宋体" w:eastAsia="宋体" w:hAnsi="宋体" w:cs="宋体" w:hint="eastAsia"/>
      <w:color w:val="000000"/>
      <w:sz w:val="20"/>
      <w:szCs w:val="20"/>
      <w:u w:val="none"/>
    </w:rPr>
  </w:style>
  <w:style w:type="character" w:customStyle="1" w:styleId="font21">
    <w:name w:val="font21"/>
    <w:basedOn w:val="a1"/>
    <w:qFormat/>
    <w:rsid w:val="006001B9"/>
    <w:rPr>
      <w:rFonts w:ascii="Arial" w:hAnsi="Arial" w:cs="Arial"/>
      <w:color w:val="000000"/>
      <w:sz w:val="20"/>
      <w:szCs w:val="20"/>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19</Pages>
  <Words>1501</Words>
  <Characters>8560</Characters>
  <Application>Microsoft Office Word</Application>
  <DocSecurity>0</DocSecurity>
  <Lines>71</Lines>
  <Paragraphs>20</Paragraphs>
  <ScaleCrop>false</ScaleCrop>
  <Company>China</Company>
  <LinksUpToDate>false</LinksUpToDate>
  <CharactersWithSpaces>10041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询价采购文件</dc:title>
  <dc:creator>Administrator</dc:creator>
  <cp:lastModifiedBy>朱米娜</cp:lastModifiedBy>
  <cp:revision>30</cp:revision>
  <cp:lastPrinted>2016-01-05T02:35:00Z</cp:lastPrinted>
  <dcterms:created xsi:type="dcterms:W3CDTF">2018-03-01T07:12:00Z</dcterms:created>
  <dcterms:modified xsi:type="dcterms:W3CDTF">2018-04-16T03:45:00Z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