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171" w:rsidRDefault="00791DE5">
      <w:pPr>
        <w:autoSpaceDE w:val="0"/>
        <w:autoSpaceDN w:val="0"/>
        <w:adjustRightInd w:val="0"/>
        <w:snapToGrid w:val="0"/>
        <w:spacing w:line="360" w:lineRule="auto"/>
        <w:jc w:val="center"/>
        <w:outlineLvl w:val="1"/>
        <w:rPr>
          <w:rFonts w:ascii="宋体" w:hAnsi="宋体" w:cs="MingLiU"/>
          <w:b/>
          <w:snapToGrid w:val="0"/>
          <w:kern w:val="0"/>
          <w:sz w:val="28"/>
          <w:szCs w:val="28"/>
        </w:rPr>
      </w:pPr>
      <w:r>
        <w:rPr>
          <w:rFonts w:ascii="宋体" w:hAnsi="宋体" w:cs="MingLiU" w:hint="eastAsia"/>
          <w:b/>
          <w:snapToGrid w:val="0"/>
          <w:kern w:val="0"/>
          <w:sz w:val="28"/>
          <w:szCs w:val="28"/>
        </w:rPr>
        <w:t>宏文楼二楼国际报告厅改造、西区图书馆负三楼书库建设土建配套、传播技能综合实验中心装修比选公告</w:t>
      </w:r>
    </w:p>
    <w:p w:rsidR="00E71171" w:rsidRDefault="00791DE5">
      <w:pPr>
        <w:autoSpaceDE w:val="0"/>
        <w:autoSpaceDN w:val="0"/>
        <w:adjustRightInd w:val="0"/>
        <w:snapToGrid w:val="0"/>
        <w:spacing w:line="360" w:lineRule="auto"/>
        <w:jc w:val="left"/>
        <w:outlineLvl w:val="1"/>
        <w:rPr>
          <w:rFonts w:ascii="宋体" w:hAnsi="宋体" w:cs="MingLiU"/>
          <w:b/>
          <w:snapToGrid w:val="0"/>
          <w:kern w:val="0"/>
          <w:sz w:val="24"/>
        </w:rPr>
      </w:pPr>
      <w:bookmarkStart w:id="0" w:name="_Toc441495837"/>
      <w:bookmarkStart w:id="1" w:name="_Toc277598617"/>
      <w:bookmarkStart w:id="2" w:name="_Toc350175458"/>
      <w:bookmarkStart w:id="3" w:name="_Toc228772451"/>
      <w:bookmarkStart w:id="4" w:name="OLE_LINK12"/>
      <w:r>
        <w:rPr>
          <w:rFonts w:ascii="宋体" w:hAnsi="宋体" w:cs="MingLiU" w:hint="eastAsia"/>
          <w:b/>
          <w:snapToGrid w:val="0"/>
          <w:kern w:val="0"/>
          <w:sz w:val="24"/>
        </w:rPr>
        <w:t>1、比选条件</w:t>
      </w:r>
      <w:bookmarkEnd w:id="0"/>
    </w:p>
    <w:p w:rsidR="00E71171" w:rsidRDefault="00791DE5">
      <w:pPr>
        <w:autoSpaceDE w:val="0"/>
        <w:autoSpaceDN w:val="0"/>
        <w:adjustRightInd w:val="0"/>
        <w:snapToGrid w:val="0"/>
        <w:spacing w:line="360" w:lineRule="auto"/>
        <w:rPr>
          <w:rFonts w:ascii="宋体" w:hAnsi="宋体" w:cs="MingLiU"/>
          <w:snapToGrid w:val="0"/>
          <w:kern w:val="0"/>
          <w:sz w:val="24"/>
          <w:u w:val="single"/>
        </w:rPr>
      </w:pPr>
      <w:bookmarkStart w:id="5" w:name="_Toc200359239"/>
      <w:bookmarkStart w:id="6" w:name="_Toc200359428"/>
      <w:bookmarkStart w:id="7" w:name="_Toc350175453"/>
      <w:bookmarkStart w:id="8" w:name="_Toc228772446"/>
      <w:bookmarkStart w:id="9" w:name="_Toc277598612"/>
      <w:r>
        <w:rPr>
          <w:rFonts w:ascii="宋体" w:hAnsi="宋体" w:cs="MingLiU" w:hint="eastAsia"/>
          <w:snapToGrid w:val="0"/>
          <w:kern w:val="0"/>
          <w:sz w:val="24"/>
        </w:rPr>
        <w:t>本比选项目</w:t>
      </w:r>
      <w:r>
        <w:rPr>
          <w:rFonts w:ascii="宋体" w:hAnsi="宋体" w:hint="eastAsia"/>
          <w:bCs/>
          <w:snapToGrid w:val="0"/>
          <w:sz w:val="24"/>
          <w:u w:val="single"/>
        </w:rPr>
        <w:t>宏文楼二楼国际报告厅改造、西区图书馆负三楼书库建设土建配套、传播技能综合实验中心装修</w:t>
      </w:r>
      <w:r>
        <w:rPr>
          <w:rFonts w:ascii="宋体" w:hAnsi="宋体" w:cs="MingLiU" w:hint="eastAsia"/>
          <w:snapToGrid w:val="0"/>
          <w:kern w:val="0"/>
          <w:sz w:val="24"/>
        </w:rPr>
        <w:t>项目业主为</w:t>
      </w:r>
      <w:r>
        <w:rPr>
          <w:rFonts w:ascii="宋体" w:hAnsi="宋体" w:hint="eastAsia"/>
          <w:bCs/>
          <w:snapToGrid w:val="0"/>
          <w:sz w:val="24"/>
          <w:u w:val="single"/>
        </w:rPr>
        <w:t>四川外国语大学</w:t>
      </w:r>
      <w:r w:rsidR="00DE7B31" w:rsidRPr="00DE7B31">
        <w:rPr>
          <w:rFonts w:ascii="宋体" w:hAnsi="宋体" w:hint="eastAsia"/>
          <w:bCs/>
          <w:snapToGrid w:val="0"/>
          <w:sz w:val="24"/>
          <w:u w:val="single"/>
        </w:rPr>
        <w:t>招投标采购办公室</w:t>
      </w:r>
      <w:r>
        <w:rPr>
          <w:rFonts w:ascii="宋体" w:hAnsi="宋体" w:cs="MingLiU" w:hint="eastAsia"/>
          <w:snapToGrid w:val="0"/>
          <w:kern w:val="0"/>
          <w:sz w:val="24"/>
        </w:rPr>
        <w:t>。建设资金来源</w:t>
      </w:r>
      <w:r>
        <w:rPr>
          <w:rFonts w:ascii="宋体" w:hAnsi="宋体" w:cs="MingLiU" w:hint="eastAsia"/>
          <w:snapToGrid w:val="0"/>
          <w:kern w:val="0"/>
          <w:sz w:val="24"/>
          <w:u w:val="single"/>
        </w:rPr>
        <w:t>自筹</w:t>
      </w:r>
      <w:r>
        <w:rPr>
          <w:rFonts w:ascii="宋体" w:hAnsi="宋体" w:hint="eastAsia"/>
          <w:bCs/>
          <w:snapToGrid w:val="0"/>
          <w:sz w:val="24"/>
        </w:rPr>
        <w:t>，项目出资比例为100%</w:t>
      </w:r>
      <w:r>
        <w:rPr>
          <w:rFonts w:ascii="宋体" w:hAnsi="宋体" w:cs="MingLiU" w:hint="eastAsia"/>
          <w:snapToGrid w:val="0"/>
          <w:kern w:val="0"/>
          <w:sz w:val="24"/>
        </w:rPr>
        <w:t>。项目已具备比选条件，现对该项目进行公开比选。</w:t>
      </w:r>
    </w:p>
    <w:p w:rsidR="00E71171" w:rsidRDefault="00791DE5">
      <w:pPr>
        <w:autoSpaceDE w:val="0"/>
        <w:autoSpaceDN w:val="0"/>
        <w:adjustRightInd w:val="0"/>
        <w:snapToGrid w:val="0"/>
        <w:spacing w:line="360" w:lineRule="auto"/>
        <w:jc w:val="left"/>
        <w:outlineLvl w:val="1"/>
        <w:rPr>
          <w:rFonts w:ascii="宋体" w:hAnsi="宋体" w:cs="MingLiU"/>
          <w:b/>
          <w:snapToGrid w:val="0"/>
          <w:kern w:val="0"/>
          <w:sz w:val="24"/>
        </w:rPr>
      </w:pPr>
      <w:bookmarkStart w:id="10" w:name="_Toc441495838"/>
      <w:r>
        <w:rPr>
          <w:rFonts w:ascii="宋体" w:hAnsi="宋体" w:cs="MingLiU" w:hint="eastAsia"/>
          <w:b/>
          <w:snapToGrid w:val="0"/>
          <w:kern w:val="0"/>
          <w:sz w:val="24"/>
        </w:rPr>
        <w:t>2、项目概况与</w:t>
      </w:r>
      <w:bookmarkEnd w:id="5"/>
      <w:bookmarkEnd w:id="6"/>
      <w:bookmarkEnd w:id="7"/>
      <w:bookmarkEnd w:id="8"/>
      <w:bookmarkEnd w:id="9"/>
      <w:bookmarkEnd w:id="10"/>
      <w:r>
        <w:rPr>
          <w:rFonts w:ascii="宋体" w:hAnsi="宋体" w:cs="MingLiU" w:hint="eastAsia"/>
          <w:b/>
          <w:snapToGrid w:val="0"/>
          <w:kern w:val="0"/>
          <w:sz w:val="24"/>
        </w:rPr>
        <w:t>招标范围</w:t>
      </w:r>
    </w:p>
    <w:p w:rsidR="00E71171" w:rsidRDefault="00791DE5">
      <w:pPr>
        <w:adjustRightInd w:val="0"/>
        <w:snapToGrid w:val="0"/>
        <w:spacing w:line="360" w:lineRule="auto"/>
        <w:ind w:firstLineChars="200" w:firstLine="480"/>
        <w:rPr>
          <w:rFonts w:ascii="宋体" w:hAnsi="宋体"/>
          <w:snapToGrid w:val="0"/>
          <w:sz w:val="24"/>
        </w:rPr>
      </w:pPr>
      <w:bookmarkStart w:id="11" w:name="_Toc277598613"/>
      <w:bookmarkStart w:id="12" w:name="_Toc350175454"/>
      <w:bookmarkStart w:id="13" w:name="_Toc200359429"/>
      <w:bookmarkStart w:id="14" w:name="_Toc228772447"/>
      <w:bookmarkStart w:id="15" w:name="_Toc200359240"/>
      <w:r>
        <w:rPr>
          <w:rFonts w:ascii="宋体" w:hAnsi="宋体" w:hint="eastAsia"/>
          <w:snapToGrid w:val="0"/>
          <w:sz w:val="24"/>
        </w:rPr>
        <w:t>2.1建设地址：</w:t>
      </w:r>
      <w:bookmarkStart w:id="16" w:name="OLE_LINK14"/>
      <w:bookmarkStart w:id="17" w:name="_Toc385428696"/>
      <w:bookmarkStart w:id="18" w:name="_Toc405452116"/>
      <w:r>
        <w:rPr>
          <w:rFonts w:ascii="宋体" w:hAnsi="宋体" w:hint="eastAsia"/>
          <w:snapToGrid w:val="0"/>
          <w:sz w:val="24"/>
        </w:rPr>
        <w:t>四川外国语大学。</w:t>
      </w:r>
      <w:bookmarkEnd w:id="16"/>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2.2项目概况：</w:t>
      </w:r>
      <w:bookmarkEnd w:id="17"/>
      <w:r>
        <w:rPr>
          <w:rFonts w:ascii="宋体" w:hAnsi="宋体" w:hint="eastAsia"/>
          <w:snapToGrid w:val="0"/>
          <w:sz w:val="24"/>
        </w:rPr>
        <w:t xml:space="preserve">总投资约160万元。 </w:t>
      </w:r>
      <w:bookmarkEnd w:id="18"/>
      <w:r>
        <w:rPr>
          <w:rFonts w:ascii="宋体" w:hAnsi="宋体" w:hint="eastAsia"/>
          <w:snapToGrid w:val="0"/>
          <w:sz w:val="24"/>
        </w:rPr>
        <w:t xml:space="preserve"> </w:t>
      </w:r>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2.3比选范围：施工图</w:t>
      </w:r>
      <w:proofErr w:type="gramStart"/>
      <w:r>
        <w:rPr>
          <w:rFonts w:ascii="宋体" w:hAnsi="宋体" w:hint="eastAsia"/>
          <w:snapToGrid w:val="0"/>
          <w:sz w:val="24"/>
        </w:rPr>
        <w:t>示范围</w:t>
      </w:r>
      <w:proofErr w:type="gramEnd"/>
      <w:r>
        <w:rPr>
          <w:rFonts w:ascii="宋体" w:hAnsi="宋体" w:hint="eastAsia"/>
          <w:snapToGrid w:val="0"/>
          <w:sz w:val="24"/>
        </w:rPr>
        <w:t>内的所有内容。具体详见本工程施工图纸设计文件及工程量清单。</w:t>
      </w:r>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2.4计划工期：</w:t>
      </w:r>
      <w:r>
        <w:rPr>
          <w:rFonts w:ascii="宋体" w:hAnsi="宋体" w:hint="eastAsia"/>
          <w:snapToGrid w:val="0"/>
          <w:sz w:val="24"/>
          <w:u w:val="single"/>
        </w:rPr>
        <w:t xml:space="preserve">  100  </w:t>
      </w:r>
      <w:r>
        <w:rPr>
          <w:rFonts w:ascii="宋体" w:hAnsi="宋体" w:hint="eastAsia"/>
          <w:snapToGrid w:val="0"/>
          <w:sz w:val="24"/>
        </w:rPr>
        <w:t>日历天。</w:t>
      </w:r>
    </w:p>
    <w:p w:rsidR="00E71171" w:rsidRDefault="00791DE5">
      <w:pPr>
        <w:autoSpaceDE w:val="0"/>
        <w:autoSpaceDN w:val="0"/>
        <w:adjustRightInd w:val="0"/>
        <w:snapToGrid w:val="0"/>
        <w:spacing w:line="360" w:lineRule="auto"/>
        <w:jc w:val="left"/>
        <w:outlineLvl w:val="1"/>
        <w:rPr>
          <w:rFonts w:ascii="宋体" w:hAnsi="宋体" w:cs="MingLiU"/>
          <w:b/>
          <w:snapToGrid w:val="0"/>
          <w:kern w:val="0"/>
          <w:sz w:val="24"/>
        </w:rPr>
      </w:pPr>
      <w:bookmarkStart w:id="19" w:name="_Toc441495839"/>
      <w:r>
        <w:rPr>
          <w:rFonts w:ascii="宋体" w:hAnsi="宋体" w:cs="MingLiU" w:hint="eastAsia"/>
          <w:b/>
          <w:snapToGrid w:val="0"/>
          <w:kern w:val="0"/>
          <w:sz w:val="24"/>
        </w:rPr>
        <w:t>3、</w:t>
      </w:r>
      <w:r>
        <w:rPr>
          <w:rFonts w:ascii="宋体" w:hAnsi="宋体" w:hint="eastAsia"/>
          <w:b/>
          <w:bCs/>
          <w:snapToGrid w:val="0"/>
          <w:sz w:val="24"/>
        </w:rPr>
        <w:t>比选申请</w:t>
      </w:r>
      <w:r>
        <w:rPr>
          <w:rFonts w:ascii="宋体" w:hAnsi="宋体" w:cs="MingLiU" w:hint="eastAsia"/>
          <w:b/>
          <w:snapToGrid w:val="0"/>
          <w:kern w:val="0"/>
          <w:sz w:val="24"/>
        </w:rPr>
        <w:t>人资格要求</w:t>
      </w:r>
      <w:bookmarkEnd w:id="11"/>
      <w:bookmarkEnd w:id="12"/>
      <w:bookmarkEnd w:id="13"/>
      <w:bookmarkEnd w:id="14"/>
      <w:bookmarkEnd w:id="15"/>
      <w:bookmarkEnd w:id="19"/>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3.1本次比选要求比选申请人必须具备建设行政主管部门颁发的有效的建筑装修装饰工程专业承包二级及以上资质和消防设施工程专业承包二级及以上资质，并在类似业绩、人员、设备、资金等方面具有相应的施工能力。</w:t>
      </w:r>
    </w:p>
    <w:p w:rsidR="00E71171" w:rsidRDefault="00791DE5">
      <w:pPr>
        <w:adjustRightInd w:val="0"/>
        <w:snapToGrid w:val="0"/>
        <w:spacing w:line="360" w:lineRule="auto"/>
        <w:ind w:firstLineChars="200" w:firstLine="480"/>
        <w:rPr>
          <w:rFonts w:ascii="宋体" w:hAnsi="宋体"/>
          <w:bCs/>
          <w:sz w:val="24"/>
        </w:rPr>
      </w:pPr>
      <w:bookmarkStart w:id="20" w:name="_Toc228772448"/>
      <w:bookmarkStart w:id="21" w:name="_Toc200359430"/>
      <w:bookmarkStart w:id="22" w:name="_Toc277598614"/>
      <w:bookmarkStart w:id="23" w:name="_Toc200359241"/>
      <w:r>
        <w:rPr>
          <w:rFonts w:ascii="宋体" w:hAnsi="宋体" w:hint="eastAsia"/>
          <w:bCs/>
          <w:sz w:val="24"/>
        </w:rPr>
        <w:t>3.2本次</w:t>
      </w:r>
      <w:r>
        <w:rPr>
          <w:rFonts w:ascii="宋体" w:hAnsi="宋体" w:hint="eastAsia"/>
          <w:snapToGrid w:val="0"/>
          <w:sz w:val="24"/>
        </w:rPr>
        <w:t>比选</w:t>
      </w:r>
      <w:r>
        <w:rPr>
          <w:rFonts w:ascii="宋体" w:hAnsi="宋体" w:hint="eastAsia"/>
          <w:bCs/>
          <w:sz w:val="24"/>
        </w:rPr>
        <w:t>不接受联合体投标。</w:t>
      </w:r>
    </w:p>
    <w:p w:rsidR="00E71171" w:rsidRDefault="00791DE5">
      <w:pPr>
        <w:numPr>
          <w:ilvl w:val="0"/>
          <w:numId w:val="1"/>
        </w:numPr>
        <w:autoSpaceDE w:val="0"/>
        <w:autoSpaceDN w:val="0"/>
        <w:adjustRightInd w:val="0"/>
        <w:snapToGrid w:val="0"/>
        <w:spacing w:line="360" w:lineRule="auto"/>
        <w:jc w:val="left"/>
        <w:outlineLvl w:val="1"/>
        <w:rPr>
          <w:rFonts w:ascii="宋体" w:hAnsi="宋体" w:cs="MingLiU"/>
          <w:b/>
          <w:snapToGrid w:val="0"/>
          <w:kern w:val="0"/>
          <w:sz w:val="24"/>
        </w:rPr>
      </w:pPr>
      <w:bookmarkStart w:id="24" w:name="_Toc441495840"/>
      <w:bookmarkStart w:id="25" w:name="_Toc350175455"/>
      <w:r>
        <w:rPr>
          <w:rFonts w:ascii="宋体" w:hAnsi="宋体" w:cs="MingLiU" w:hint="eastAsia"/>
          <w:b/>
          <w:snapToGrid w:val="0"/>
          <w:kern w:val="0"/>
          <w:sz w:val="24"/>
        </w:rPr>
        <w:t>比选文件的获取</w:t>
      </w:r>
      <w:bookmarkEnd w:id="20"/>
      <w:bookmarkEnd w:id="21"/>
      <w:bookmarkEnd w:id="22"/>
      <w:bookmarkEnd w:id="23"/>
      <w:bookmarkEnd w:id="24"/>
      <w:bookmarkEnd w:id="25"/>
    </w:p>
    <w:p w:rsidR="00E71171" w:rsidRDefault="00791DE5">
      <w:pPr>
        <w:adjustRightInd w:val="0"/>
        <w:snapToGrid w:val="0"/>
        <w:spacing w:line="360" w:lineRule="auto"/>
        <w:ind w:firstLineChars="200" w:firstLine="480"/>
        <w:rPr>
          <w:rFonts w:ascii="宋体" w:hAnsi="宋体" w:cs="MingLiU"/>
          <w:b/>
          <w:snapToGrid w:val="0"/>
          <w:kern w:val="0"/>
          <w:sz w:val="24"/>
        </w:rPr>
      </w:pPr>
      <w:r>
        <w:rPr>
          <w:rFonts w:ascii="宋体" w:hAnsi="宋体" w:hint="eastAsia"/>
          <w:snapToGrid w:val="0"/>
          <w:sz w:val="24"/>
        </w:rPr>
        <w:t>4.1本工程采取现场报名方式，比选申请人按比选文件要求缴纳投标保证金，并在比选申请文件递交的截止时间前递交了比选申请文件，视为获得比选资格。</w:t>
      </w:r>
    </w:p>
    <w:p w:rsidR="00E71171" w:rsidRDefault="00791DE5">
      <w:pPr>
        <w:adjustRightInd w:val="0"/>
        <w:snapToGrid w:val="0"/>
        <w:spacing w:line="360" w:lineRule="auto"/>
        <w:ind w:firstLineChars="200" w:firstLine="480"/>
        <w:rPr>
          <w:rFonts w:ascii="宋体" w:hAnsi="宋体"/>
          <w:snapToGrid w:val="0"/>
          <w:sz w:val="24"/>
        </w:rPr>
      </w:pPr>
      <w:bookmarkStart w:id="26" w:name="_Toc350175456"/>
      <w:r>
        <w:rPr>
          <w:rFonts w:ascii="宋体" w:hAnsi="宋体" w:hint="eastAsia"/>
          <w:snapToGrid w:val="0"/>
          <w:sz w:val="24"/>
        </w:rPr>
        <w:t xml:space="preserve">4.2凡有意参加比选申请人，请于 2018 年  </w:t>
      </w:r>
      <w:r w:rsidR="00F52887">
        <w:rPr>
          <w:rFonts w:ascii="宋体" w:hAnsi="宋体" w:hint="eastAsia"/>
          <w:snapToGrid w:val="0"/>
          <w:sz w:val="24"/>
        </w:rPr>
        <w:t>1</w:t>
      </w:r>
      <w:r>
        <w:rPr>
          <w:rFonts w:ascii="宋体" w:hAnsi="宋体" w:hint="eastAsia"/>
          <w:snapToGrid w:val="0"/>
          <w:sz w:val="24"/>
        </w:rPr>
        <w:t xml:space="preserve"> 月 </w:t>
      </w:r>
      <w:r w:rsidR="00F52887">
        <w:rPr>
          <w:rFonts w:ascii="宋体" w:hAnsi="宋体" w:hint="eastAsia"/>
          <w:snapToGrid w:val="0"/>
          <w:sz w:val="24"/>
        </w:rPr>
        <w:t>29</w:t>
      </w:r>
      <w:r w:rsidR="00FA2BAA">
        <w:rPr>
          <w:rFonts w:ascii="宋体" w:hAnsi="宋体" w:hint="eastAsia"/>
          <w:snapToGrid w:val="0"/>
          <w:sz w:val="24"/>
        </w:rPr>
        <w:t xml:space="preserve"> </w:t>
      </w:r>
      <w:r>
        <w:rPr>
          <w:rFonts w:ascii="宋体" w:hAnsi="宋体" w:hint="eastAsia"/>
          <w:snapToGrid w:val="0"/>
          <w:sz w:val="24"/>
        </w:rPr>
        <w:t>日起（北京时间，下同）在</w:t>
      </w:r>
      <w:r>
        <w:rPr>
          <w:rFonts w:ascii="宋体" w:hAnsi="宋体" w:hint="eastAsia"/>
          <w:snapToGrid w:val="0"/>
          <w:sz w:val="24"/>
          <w:u w:val="single"/>
        </w:rPr>
        <w:t>四川外国语大学校园网（www.sisu.edu.cn)</w:t>
      </w:r>
      <w:r>
        <w:rPr>
          <w:rFonts w:ascii="宋体" w:hAnsi="宋体" w:hint="eastAsia"/>
          <w:snapToGrid w:val="0"/>
          <w:sz w:val="24"/>
        </w:rPr>
        <w:t>上仔细阅读和下载：比选文件（含工程量清单）、图纸、澄清、修改、补充通知、最高限价通知等全部内容。不管下载与否都视为潜在比选申请人全部知晓有关招投标过程和全部内容，由此产生的一切后果均由比选申请人自行负责。</w:t>
      </w:r>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4.3比选文件每套售价1000元，递交比选申请文件时一并收取，售后不退，不缴费者拒收比选申请文件。</w:t>
      </w:r>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4.4本次比选不采用其它方式购买比选文件。</w:t>
      </w:r>
    </w:p>
    <w:p w:rsidR="00E71171" w:rsidRDefault="00791DE5">
      <w:pPr>
        <w:autoSpaceDE w:val="0"/>
        <w:autoSpaceDN w:val="0"/>
        <w:adjustRightInd w:val="0"/>
        <w:snapToGrid w:val="0"/>
        <w:spacing w:line="360" w:lineRule="auto"/>
        <w:jc w:val="left"/>
        <w:outlineLvl w:val="1"/>
        <w:rPr>
          <w:rFonts w:ascii="宋体" w:hAnsi="宋体" w:cs="MingLiU"/>
          <w:b/>
          <w:snapToGrid w:val="0"/>
          <w:kern w:val="0"/>
          <w:sz w:val="24"/>
        </w:rPr>
      </w:pPr>
      <w:bookmarkStart w:id="27" w:name="_Toc441495841"/>
      <w:r>
        <w:rPr>
          <w:rFonts w:ascii="宋体" w:hAnsi="宋体" w:cs="MingLiU" w:hint="eastAsia"/>
          <w:b/>
          <w:snapToGrid w:val="0"/>
          <w:kern w:val="0"/>
          <w:sz w:val="24"/>
        </w:rPr>
        <w:t>5、比选申请文件的递交</w:t>
      </w:r>
      <w:bookmarkEnd w:id="26"/>
      <w:bookmarkEnd w:id="27"/>
    </w:p>
    <w:p w:rsidR="00E71171" w:rsidRDefault="00791DE5">
      <w:pPr>
        <w:adjustRightInd w:val="0"/>
        <w:snapToGrid w:val="0"/>
        <w:spacing w:line="360" w:lineRule="auto"/>
        <w:ind w:firstLineChars="200" w:firstLine="480"/>
        <w:rPr>
          <w:rFonts w:ascii="宋体" w:hAnsi="宋体"/>
          <w:snapToGrid w:val="0"/>
          <w:sz w:val="24"/>
        </w:rPr>
      </w:pPr>
      <w:bookmarkStart w:id="28" w:name="_Toc350175457"/>
      <w:r>
        <w:rPr>
          <w:rFonts w:ascii="宋体" w:hAnsi="宋体" w:hint="eastAsia"/>
          <w:snapToGrid w:val="0"/>
          <w:sz w:val="24"/>
        </w:rPr>
        <w:t xml:space="preserve">5.1比选截止和开标时间： 2018 年 </w:t>
      </w:r>
      <w:r w:rsidR="00F52887">
        <w:rPr>
          <w:rFonts w:ascii="宋体" w:hAnsi="宋体" w:hint="eastAsia"/>
          <w:snapToGrid w:val="0"/>
          <w:sz w:val="24"/>
        </w:rPr>
        <w:t>2</w:t>
      </w:r>
      <w:r w:rsidR="00FA2BAA">
        <w:rPr>
          <w:rFonts w:ascii="宋体" w:hAnsi="宋体" w:hint="eastAsia"/>
          <w:snapToGrid w:val="0"/>
          <w:sz w:val="24"/>
        </w:rPr>
        <w:t xml:space="preserve"> </w:t>
      </w:r>
      <w:r>
        <w:rPr>
          <w:rFonts w:ascii="宋体" w:hAnsi="宋体" w:hint="eastAsia"/>
          <w:snapToGrid w:val="0"/>
          <w:sz w:val="24"/>
        </w:rPr>
        <w:t xml:space="preserve">月 </w:t>
      </w:r>
      <w:r w:rsidR="00F52887">
        <w:rPr>
          <w:rFonts w:ascii="宋体" w:hAnsi="宋体" w:hint="eastAsia"/>
          <w:snapToGrid w:val="0"/>
          <w:sz w:val="24"/>
        </w:rPr>
        <w:t>7</w:t>
      </w:r>
      <w:r>
        <w:rPr>
          <w:rFonts w:ascii="宋体" w:hAnsi="宋体" w:hint="eastAsia"/>
          <w:snapToGrid w:val="0"/>
          <w:sz w:val="24"/>
        </w:rPr>
        <w:t xml:space="preserve"> 日9时30分（北京时间）</w:t>
      </w:r>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lastRenderedPageBreak/>
        <w:t>5.2比选和招标地点：四川外国语大学招投标会议室（</w:t>
      </w:r>
      <w:proofErr w:type="gramStart"/>
      <w:r>
        <w:rPr>
          <w:rFonts w:ascii="宋体" w:hAnsi="宋体" w:hint="eastAsia"/>
          <w:snapToGrid w:val="0"/>
          <w:sz w:val="24"/>
        </w:rPr>
        <w:t>资产楼</w:t>
      </w:r>
      <w:proofErr w:type="gramEnd"/>
      <w:r>
        <w:rPr>
          <w:rFonts w:ascii="宋体" w:hAnsi="宋体" w:hint="eastAsia"/>
          <w:snapToGrid w:val="0"/>
          <w:sz w:val="24"/>
        </w:rPr>
        <w:t>3楼）</w:t>
      </w:r>
    </w:p>
    <w:p w:rsidR="00E71171" w:rsidRDefault="00791DE5">
      <w:pPr>
        <w:adjustRightInd w:val="0"/>
        <w:snapToGrid w:val="0"/>
        <w:spacing w:line="360" w:lineRule="auto"/>
        <w:ind w:firstLineChars="200" w:firstLine="480"/>
        <w:rPr>
          <w:rFonts w:ascii="宋体" w:hAnsi="宋体"/>
          <w:snapToGrid w:val="0"/>
          <w:sz w:val="24"/>
        </w:rPr>
      </w:pPr>
      <w:r>
        <w:rPr>
          <w:rFonts w:ascii="宋体" w:hAnsi="宋体" w:hint="eastAsia"/>
          <w:snapToGrid w:val="0"/>
          <w:sz w:val="24"/>
        </w:rPr>
        <w:t>5.3逾期送达的，或者未送达比选文件指定地点，或者不按比选文件要求密封的比选申请文件，应当拒收。</w:t>
      </w:r>
    </w:p>
    <w:p w:rsidR="00E71171" w:rsidRDefault="00791DE5">
      <w:pPr>
        <w:autoSpaceDE w:val="0"/>
        <w:autoSpaceDN w:val="0"/>
        <w:adjustRightInd w:val="0"/>
        <w:snapToGrid w:val="0"/>
        <w:spacing w:line="360" w:lineRule="auto"/>
        <w:jc w:val="left"/>
        <w:outlineLvl w:val="1"/>
        <w:rPr>
          <w:rFonts w:ascii="宋体" w:hAnsi="宋体" w:cs="MingLiU"/>
          <w:b/>
          <w:snapToGrid w:val="0"/>
          <w:kern w:val="0"/>
          <w:sz w:val="24"/>
        </w:rPr>
      </w:pPr>
      <w:bookmarkStart w:id="29" w:name="_Toc441495842"/>
      <w:r>
        <w:rPr>
          <w:rFonts w:ascii="宋体" w:hAnsi="宋体" w:cs="MingLiU" w:hint="eastAsia"/>
          <w:b/>
          <w:snapToGrid w:val="0"/>
          <w:kern w:val="0"/>
          <w:sz w:val="24"/>
        </w:rPr>
        <w:t>6</w:t>
      </w:r>
      <w:bookmarkStart w:id="30" w:name="_Toc179632533"/>
      <w:bookmarkStart w:id="31" w:name="_Toc291776918"/>
      <w:bookmarkStart w:id="32" w:name="_Toc157499355"/>
      <w:r>
        <w:rPr>
          <w:rFonts w:ascii="宋体" w:hAnsi="宋体" w:cs="MingLiU" w:hint="eastAsia"/>
          <w:b/>
          <w:snapToGrid w:val="0"/>
          <w:kern w:val="0"/>
          <w:sz w:val="24"/>
        </w:rPr>
        <w:t>、发布公告的媒介</w:t>
      </w:r>
      <w:bookmarkEnd w:id="28"/>
      <w:bookmarkEnd w:id="29"/>
      <w:bookmarkEnd w:id="30"/>
      <w:bookmarkEnd w:id="31"/>
      <w:bookmarkEnd w:id="32"/>
    </w:p>
    <w:p w:rsidR="00E71171" w:rsidRDefault="00791DE5">
      <w:pPr>
        <w:adjustRightInd w:val="0"/>
        <w:snapToGrid w:val="0"/>
        <w:spacing w:line="360" w:lineRule="auto"/>
        <w:ind w:firstLineChars="200" w:firstLine="480"/>
        <w:rPr>
          <w:rFonts w:ascii="宋体" w:hAnsi="宋体"/>
          <w:snapToGrid w:val="0"/>
          <w:sz w:val="24"/>
        </w:rPr>
      </w:pPr>
      <w:bookmarkStart w:id="33" w:name="_Toc441495843"/>
      <w:r>
        <w:rPr>
          <w:rFonts w:ascii="宋体" w:hAnsi="宋体" w:hint="eastAsia"/>
          <w:snapToGrid w:val="0"/>
          <w:sz w:val="24"/>
        </w:rPr>
        <w:t>6.1 本次招标公告在</w:t>
      </w:r>
      <w:r>
        <w:rPr>
          <w:rFonts w:ascii="宋体" w:hAnsi="宋体" w:hint="eastAsia"/>
          <w:snapToGrid w:val="0"/>
          <w:sz w:val="24"/>
          <w:u w:val="single"/>
        </w:rPr>
        <w:t>四川外国语大学校园网（www.sisu.edu.cn)</w:t>
      </w:r>
      <w:r>
        <w:rPr>
          <w:rFonts w:ascii="宋体" w:hAnsi="宋体" w:hint="eastAsia"/>
          <w:snapToGrid w:val="0"/>
          <w:sz w:val="24"/>
        </w:rPr>
        <w:t>上发布。</w:t>
      </w:r>
      <w:bookmarkEnd w:id="33"/>
    </w:p>
    <w:p w:rsidR="00E71171" w:rsidRDefault="00791DE5">
      <w:pPr>
        <w:autoSpaceDE w:val="0"/>
        <w:autoSpaceDN w:val="0"/>
        <w:adjustRightInd w:val="0"/>
        <w:snapToGrid w:val="0"/>
        <w:spacing w:line="360" w:lineRule="auto"/>
        <w:jc w:val="left"/>
        <w:outlineLvl w:val="1"/>
        <w:rPr>
          <w:rFonts w:ascii="宋体" w:hAnsi="宋体" w:cs="MingLiU"/>
          <w:b/>
          <w:snapToGrid w:val="0"/>
          <w:kern w:val="0"/>
          <w:sz w:val="24"/>
        </w:rPr>
      </w:pPr>
      <w:bookmarkStart w:id="34" w:name="_Toc441495844"/>
      <w:r>
        <w:rPr>
          <w:rFonts w:ascii="宋体" w:hAnsi="宋体" w:cs="MingLiU" w:hint="eastAsia"/>
          <w:b/>
          <w:snapToGrid w:val="0"/>
          <w:kern w:val="0"/>
          <w:sz w:val="24"/>
        </w:rPr>
        <w:t>7、联系方式</w:t>
      </w:r>
      <w:bookmarkEnd w:id="1"/>
      <w:bookmarkEnd w:id="2"/>
      <w:bookmarkEnd w:id="3"/>
      <w:bookmarkEnd w:id="34"/>
    </w:p>
    <w:p w:rsidR="00E71171" w:rsidRDefault="00791DE5">
      <w:pPr>
        <w:adjustRightInd w:val="0"/>
        <w:snapToGrid w:val="0"/>
        <w:spacing w:line="360" w:lineRule="auto"/>
        <w:ind w:firstLineChars="200" w:firstLine="480"/>
        <w:rPr>
          <w:rFonts w:ascii="宋体" w:hAnsi="宋体"/>
          <w:sz w:val="24"/>
        </w:rPr>
      </w:pPr>
      <w:bookmarkStart w:id="35" w:name="OLE_LINK5"/>
      <w:r>
        <w:rPr>
          <w:rFonts w:ascii="宋体" w:hAnsi="宋体" w:hint="eastAsia"/>
          <w:sz w:val="24"/>
        </w:rPr>
        <w:t>比 选 人：四川外国语大学</w:t>
      </w:r>
      <w:r w:rsidR="00DE7B31">
        <w:rPr>
          <w:rFonts w:ascii="宋体" w:hAnsi="宋体" w:hint="eastAsia"/>
          <w:sz w:val="24"/>
        </w:rPr>
        <w:t>招投标采购办公室</w:t>
      </w:r>
      <w:r>
        <w:rPr>
          <w:rFonts w:ascii="宋体" w:hAnsi="宋体" w:hint="eastAsia"/>
          <w:sz w:val="24"/>
        </w:rPr>
        <w:t xml:space="preserve">  </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地    址：重庆市沙坪坝区壮志路33号</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 xml:space="preserve">联 系 人：吕老师                      </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联系电话：023-65385008</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 xml:space="preserve"> </w:t>
      </w:r>
      <w:bookmarkEnd w:id="35"/>
      <w:r>
        <w:rPr>
          <w:rFonts w:ascii="宋体" w:hAnsi="宋体" w:hint="eastAsia"/>
          <w:sz w:val="24"/>
        </w:rPr>
        <w:t xml:space="preserve">     </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比选代理机构：重庆永</w:t>
      </w:r>
      <w:proofErr w:type="gramStart"/>
      <w:r>
        <w:rPr>
          <w:rFonts w:ascii="宋体" w:hAnsi="宋体" w:hint="eastAsia"/>
          <w:sz w:val="24"/>
        </w:rPr>
        <w:t>鑫</w:t>
      </w:r>
      <w:proofErr w:type="gramEnd"/>
      <w:r>
        <w:rPr>
          <w:rFonts w:ascii="宋体" w:hAnsi="宋体" w:hint="eastAsia"/>
          <w:sz w:val="24"/>
        </w:rPr>
        <w:t>工程项目管理有限公司</w:t>
      </w:r>
    </w:p>
    <w:p w:rsidR="00E71171" w:rsidRDefault="00791DE5">
      <w:pPr>
        <w:adjustRightInd w:val="0"/>
        <w:snapToGrid w:val="0"/>
        <w:spacing w:line="360" w:lineRule="auto"/>
        <w:rPr>
          <w:rFonts w:ascii="宋体" w:hAnsi="宋体"/>
          <w:sz w:val="24"/>
        </w:rPr>
      </w:pPr>
      <w:r>
        <w:rPr>
          <w:rFonts w:ascii="宋体" w:hAnsi="宋体" w:hint="eastAsia"/>
          <w:sz w:val="24"/>
        </w:rPr>
        <w:t xml:space="preserve">    地  址：</w:t>
      </w:r>
      <w:r>
        <w:rPr>
          <w:rFonts w:ascii="宋体" w:hAnsi="宋体" w:cs="宋体" w:hint="eastAsia"/>
          <w:kern w:val="0"/>
          <w:szCs w:val="21"/>
        </w:rPr>
        <w:t>重庆市北部新区金开大道1228号3幢9-1、9-2</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联系人：肖老师</w:t>
      </w:r>
    </w:p>
    <w:p w:rsidR="00E71171" w:rsidRDefault="00791DE5">
      <w:pPr>
        <w:adjustRightInd w:val="0"/>
        <w:snapToGrid w:val="0"/>
        <w:spacing w:line="360" w:lineRule="auto"/>
        <w:ind w:firstLineChars="200" w:firstLine="480"/>
        <w:rPr>
          <w:rFonts w:ascii="宋体" w:hAnsi="宋体"/>
          <w:sz w:val="24"/>
        </w:rPr>
      </w:pPr>
      <w:r>
        <w:rPr>
          <w:rFonts w:ascii="宋体" w:hAnsi="宋体" w:hint="eastAsia"/>
          <w:sz w:val="24"/>
        </w:rPr>
        <w:t xml:space="preserve">电  话：023-60368871           </w:t>
      </w:r>
      <w:r>
        <w:rPr>
          <w:rFonts w:ascii="宋体" w:hAnsi="宋体"/>
          <w:sz w:val="24"/>
        </w:rPr>
        <w:t xml:space="preserve"> </w:t>
      </w:r>
    </w:p>
    <w:p w:rsidR="00E71171" w:rsidRDefault="00E71171">
      <w:pPr>
        <w:autoSpaceDE w:val="0"/>
        <w:autoSpaceDN w:val="0"/>
        <w:adjustRightInd w:val="0"/>
        <w:snapToGrid w:val="0"/>
        <w:spacing w:line="360" w:lineRule="auto"/>
        <w:ind w:left="3105" w:hanging="3105"/>
        <w:jc w:val="right"/>
        <w:outlineLvl w:val="0"/>
        <w:rPr>
          <w:rFonts w:ascii="宋体" w:hAnsi="宋体"/>
          <w:sz w:val="24"/>
        </w:rPr>
      </w:pPr>
    </w:p>
    <w:p w:rsidR="00E71171" w:rsidRDefault="00791DE5">
      <w:pPr>
        <w:autoSpaceDE w:val="0"/>
        <w:autoSpaceDN w:val="0"/>
        <w:adjustRightInd w:val="0"/>
        <w:snapToGrid w:val="0"/>
        <w:spacing w:line="360" w:lineRule="auto"/>
        <w:ind w:left="3105" w:hanging="3105"/>
        <w:jc w:val="right"/>
        <w:rPr>
          <w:rFonts w:ascii="宋体" w:hAnsi="宋体"/>
          <w:sz w:val="24"/>
        </w:rPr>
      </w:pPr>
      <w:bookmarkStart w:id="36" w:name="_Toc11156"/>
      <w:r>
        <w:rPr>
          <w:rFonts w:ascii="宋体" w:hAnsi="宋体" w:hint="eastAsia"/>
          <w:sz w:val="24"/>
        </w:rPr>
        <w:t xml:space="preserve">  </w:t>
      </w:r>
      <w:bookmarkEnd w:id="36"/>
    </w:p>
    <w:bookmarkEnd w:id="4"/>
    <w:p w:rsidR="00E71171" w:rsidRDefault="00E71171">
      <w:pPr>
        <w:autoSpaceDE w:val="0"/>
        <w:autoSpaceDN w:val="0"/>
        <w:adjustRightInd w:val="0"/>
        <w:snapToGrid w:val="0"/>
        <w:spacing w:line="360" w:lineRule="auto"/>
        <w:outlineLvl w:val="0"/>
        <w:rPr>
          <w:rFonts w:ascii="宋体" w:hAnsi="宋体"/>
          <w:sz w:val="24"/>
        </w:rPr>
      </w:pPr>
    </w:p>
    <w:p w:rsidR="00E71171" w:rsidRDefault="00E71171">
      <w:pPr>
        <w:autoSpaceDE w:val="0"/>
        <w:autoSpaceDN w:val="0"/>
        <w:adjustRightInd w:val="0"/>
        <w:snapToGrid w:val="0"/>
        <w:spacing w:line="360" w:lineRule="auto"/>
        <w:outlineLvl w:val="0"/>
        <w:rPr>
          <w:rFonts w:ascii="宋体" w:hAnsi="宋体"/>
          <w:sz w:val="24"/>
        </w:rPr>
      </w:pPr>
    </w:p>
    <w:p w:rsidR="00E71171" w:rsidRDefault="00E71171">
      <w:pPr>
        <w:autoSpaceDE w:val="0"/>
        <w:autoSpaceDN w:val="0"/>
        <w:adjustRightInd w:val="0"/>
        <w:snapToGrid w:val="0"/>
        <w:spacing w:line="360" w:lineRule="auto"/>
        <w:ind w:left="3105" w:hanging="3105"/>
        <w:jc w:val="center"/>
        <w:outlineLvl w:val="0"/>
        <w:rPr>
          <w:rFonts w:ascii="宋体" w:hAnsi="宋体"/>
          <w:sz w:val="24"/>
        </w:rPr>
      </w:pPr>
    </w:p>
    <w:p w:rsidR="00E71171" w:rsidRDefault="00E71171">
      <w:pPr>
        <w:autoSpaceDE w:val="0"/>
        <w:autoSpaceDN w:val="0"/>
        <w:adjustRightInd w:val="0"/>
        <w:snapToGrid w:val="0"/>
        <w:spacing w:line="360" w:lineRule="auto"/>
        <w:outlineLvl w:val="0"/>
        <w:rPr>
          <w:rFonts w:ascii="宋体" w:hAnsi="宋体"/>
          <w:sz w:val="24"/>
        </w:rPr>
      </w:pPr>
    </w:p>
    <w:p w:rsidR="00E71171" w:rsidRDefault="00E71171">
      <w:pPr>
        <w:autoSpaceDE w:val="0"/>
        <w:autoSpaceDN w:val="0"/>
        <w:adjustRightInd w:val="0"/>
        <w:snapToGrid w:val="0"/>
        <w:spacing w:line="360" w:lineRule="auto"/>
        <w:ind w:left="3105" w:hanging="3105"/>
        <w:jc w:val="center"/>
        <w:outlineLvl w:val="0"/>
        <w:rPr>
          <w:rFonts w:ascii="宋体" w:hAnsi="宋体"/>
          <w:sz w:val="24"/>
        </w:rPr>
      </w:pPr>
    </w:p>
    <w:p w:rsidR="00E71171" w:rsidRDefault="00791DE5">
      <w:pPr>
        <w:autoSpaceDE w:val="0"/>
        <w:autoSpaceDN w:val="0"/>
        <w:adjustRightInd w:val="0"/>
        <w:snapToGrid w:val="0"/>
        <w:spacing w:line="360" w:lineRule="auto"/>
        <w:ind w:left="3105" w:hanging="3105"/>
        <w:jc w:val="right"/>
        <w:outlineLvl w:val="0"/>
        <w:rPr>
          <w:rFonts w:ascii="宋体" w:eastAsia="宋体" w:hAnsi="宋体"/>
          <w:sz w:val="24"/>
        </w:rPr>
      </w:pPr>
      <w:r>
        <w:rPr>
          <w:rFonts w:ascii="宋体" w:hAnsi="宋体" w:hint="eastAsia"/>
          <w:sz w:val="24"/>
        </w:rPr>
        <w:t>2018年</w:t>
      </w:r>
      <w:r w:rsidR="00F52887">
        <w:rPr>
          <w:rFonts w:ascii="宋体" w:hAnsi="宋体" w:hint="eastAsia"/>
          <w:sz w:val="24"/>
        </w:rPr>
        <w:t>1</w:t>
      </w:r>
      <w:r>
        <w:rPr>
          <w:rFonts w:ascii="宋体" w:hAnsi="宋体" w:hint="eastAsia"/>
          <w:sz w:val="24"/>
        </w:rPr>
        <w:t>月</w:t>
      </w:r>
      <w:r w:rsidR="00F52887">
        <w:rPr>
          <w:rFonts w:ascii="宋体" w:hAnsi="宋体" w:hint="eastAsia"/>
          <w:sz w:val="24"/>
        </w:rPr>
        <w:t>29</w:t>
      </w:r>
      <w:bookmarkStart w:id="37" w:name="_GoBack"/>
      <w:bookmarkEnd w:id="37"/>
      <w:r>
        <w:rPr>
          <w:rFonts w:ascii="宋体" w:hAnsi="宋体" w:hint="eastAsia"/>
          <w:sz w:val="24"/>
        </w:rPr>
        <w:t>日</w:t>
      </w:r>
    </w:p>
    <w:p w:rsidR="00E71171" w:rsidRDefault="00E71171"/>
    <w:sectPr w:rsidR="00E7117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0CB" w:rsidRDefault="00BF50CB" w:rsidP="00DE7B31">
      <w:r>
        <w:separator/>
      </w:r>
    </w:p>
  </w:endnote>
  <w:endnote w:type="continuationSeparator" w:id="0">
    <w:p w:rsidR="00BF50CB" w:rsidRDefault="00BF50CB" w:rsidP="00DE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ingLiU">
    <w:altName w:val="細明體"/>
    <w:panose1 w:val="02020309000000000000"/>
    <w:charset w:val="88"/>
    <w:family w:val="modern"/>
    <w:pitch w:val="fixed"/>
    <w:sig w:usb0="00000003" w:usb1="080E0000" w:usb2="00000016" w:usb3="00000000" w:csb0="0010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0CB" w:rsidRDefault="00BF50CB" w:rsidP="00DE7B31">
      <w:r>
        <w:separator/>
      </w:r>
    </w:p>
  </w:footnote>
  <w:footnote w:type="continuationSeparator" w:id="0">
    <w:p w:rsidR="00BF50CB" w:rsidRDefault="00BF50CB" w:rsidP="00DE7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B582D9"/>
    <w:multiLevelType w:val="singleLevel"/>
    <w:tmpl w:val="D4B582D9"/>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3454B"/>
    <w:rsid w:val="00791DE5"/>
    <w:rsid w:val="00B54088"/>
    <w:rsid w:val="00BF50CB"/>
    <w:rsid w:val="00DE7B31"/>
    <w:rsid w:val="00E71171"/>
    <w:rsid w:val="00F52887"/>
    <w:rsid w:val="00FA2BAA"/>
    <w:rsid w:val="2ED34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E7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E7B31"/>
    <w:rPr>
      <w:kern w:val="2"/>
      <w:sz w:val="18"/>
      <w:szCs w:val="18"/>
    </w:rPr>
  </w:style>
  <w:style w:type="paragraph" w:styleId="a4">
    <w:name w:val="footer"/>
    <w:basedOn w:val="a"/>
    <w:link w:val="Char0"/>
    <w:rsid w:val="00DE7B31"/>
    <w:pPr>
      <w:tabs>
        <w:tab w:val="center" w:pos="4153"/>
        <w:tab w:val="right" w:pos="8306"/>
      </w:tabs>
      <w:snapToGrid w:val="0"/>
      <w:jc w:val="left"/>
    </w:pPr>
    <w:rPr>
      <w:sz w:val="18"/>
      <w:szCs w:val="18"/>
    </w:rPr>
  </w:style>
  <w:style w:type="character" w:customStyle="1" w:styleId="Char0">
    <w:name w:val="页脚 Char"/>
    <w:basedOn w:val="a0"/>
    <w:link w:val="a4"/>
    <w:rsid w:val="00DE7B3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E7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E7B31"/>
    <w:rPr>
      <w:kern w:val="2"/>
      <w:sz w:val="18"/>
      <w:szCs w:val="18"/>
    </w:rPr>
  </w:style>
  <w:style w:type="paragraph" w:styleId="a4">
    <w:name w:val="footer"/>
    <w:basedOn w:val="a"/>
    <w:link w:val="Char0"/>
    <w:rsid w:val="00DE7B31"/>
    <w:pPr>
      <w:tabs>
        <w:tab w:val="center" w:pos="4153"/>
        <w:tab w:val="right" w:pos="8306"/>
      </w:tabs>
      <w:snapToGrid w:val="0"/>
      <w:jc w:val="left"/>
    </w:pPr>
    <w:rPr>
      <w:sz w:val="18"/>
      <w:szCs w:val="18"/>
    </w:rPr>
  </w:style>
  <w:style w:type="character" w:customStyle="1" w:styleId="Char0">
    <w:name w:val="页脚 Char"/>
    <w:basedOn w:val="a0"/>
    <w:link w:val="a4"/>
    <w:rsid w:val="00DE7B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170</Words>
  <Characters>974</Characters>
  <Application>Microsoft Office Word</Application>
  <DocSecurity>0</DocSecurity>
  <Lines>8</Lines>
  <Paragraphs>2</Paragraphs>
  <ScaleCrop>false</ScaleCrop>
  <Company>微软中国</Company>
  <LinksUpToDate>false</LinksUpToDate>
  <CharactersWithSpaces>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2018-01-25T03:19:00Z</dcterms:created>
  <dcterms:modified xsi:type="dcterms:W3CDTF">2018-01-29T09:15:00Z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