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F5E21" w:rsidP="00324C9C">
      <w:pPr>
        <w:jc w:val="center"/>
        <w:rPr>
          <w:b/>
          <w:sz w:val="28"/>
          <w:szCs w:val="28"/>
        </w:rPr>
      </w:pPr>
      <w:r w:rsidRPr="001F5E21">
        <w:rPr>
          <w:rFonts w:hint="eastAsia"/>
          <w:b/>
          <w:sz w:val="28"/>
          <w:szCs w:val="28"/>
        </w:rPr>
        <w:t xml:space="preserve"> </w:t>
      </w:r>
      <w:r w:rsidR="00AD09AB" w:rsidRPr="00AD09AB">
        <w:rPr>
          <w:rFonts w:hint="eastAsia"/>
          <w:b/>
          <w:sz w:val="28"/>
          <w:szCs w:val="28"/>
        </w:rPr>
        <w:t>18A4515</w:t>
      </w:r>
      <w:r w:rsidR="00AD09AB" w:rsidRPr="00AD09AB">
        <w:rPr>
          <w:rFonts w:hint="eastAsia"/>
          <w:b/>
          <w:sz w:val="28"/>
          <w:szCs w:val="28"/>
        </w:rPr>
        <w:t>商学院金融投资实战系统</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w:t>
      </w:r>
      <w:r w:rsidR="00AD09AB">
        <w:rPr>
          <w:rFonts w:ascii="inherit" w:eastAsia="微软雅黑" w:hAnsi="inherit" w:cs="Helvetica" w:hint="eastAsia"/>
          <w:color w:val="333333"/>
          <w:kern w:val="0"/>
          <w:szCs w:val="21"/>
        </w:rPr>
        <w:t>A4515</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AD09AB">
        <w:rPr>
          <w:rFonts w:ascii="inherit" w:eastAsia="微软雅黑" w:hAnsi="inherit" w:cs="Helvetica" w:hint="eastAsia"/>
          <w:color w:val="333333"/>
          <w:kern w:val="0"/>
          <w:szCs w:val="21"/>
        </w:rPr>
        <w:t>H</w:t>
      </w:r>
      <w:r w:rsidR="001F5E21">
        <w:rPr>
          <w:rFonts w:ascii="inherit" w:eastAsia="微软雅黑" w:hAnsi="inherit" w:cs="Helvetica"/>
          <w:color w:val="333333"/>
          <w:kern w:val="0"/>
          <w:szCs w:val="21"/>
        </w:rPr>
        <w:t>2018</w:t>
      </w:r>
      <w:r w:rsidR="00AD09AB">
        <w:rPr>
          <w:rFonts w:ascii="inherit" w:eastAsia="微软雅黑" w:hAnsi="inherit" w:cs="Helvetica" w:hint="eastAsia"/>
          <w:color w:val="333333"/>
          <w:kern w:val="0"/>
          <w:szCs w:val="21"/>
        </w:rPr>
        <w:t>173</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AD09AB" w:rsidRPr="00AD09AB">
        <w:rPr>
          <w:rFonts w:ascii="inherit" w:eastAsia="微软雅黑" w:hAnsi="inherit" w:cs="Helvetica" w:hint="eastAsia"/>
          <w:color w:val="333333"/>
          <w:kern w:val="0"/>
          <w:szCs w:val="21"/>
        </w:rPr>
        <w:t>商学院金融投资实战系统</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w:t>
      </w:r>
      <w:r w:rsidR="00AD09AB">
        <w:rPr>
          <w:rFonts w:ascii="inherit" w:eastAsia="微软雅黑" w:hAnsi="inherit" w:cs="Helvetica" w:hint="eastAsia"/>
          <w:color w:val="333333"/>
          <w:kern w:val="0"/>
          <w:szCs w:val="21"/>
        </w:rPr>
        <w:t>谈判</w:t>
      </w:r>
      <w:r w:rsidRPr="001D16DF">
        <w:rPr>
          <w:rFonts w:ascii="inherit" w:eastAsia="微软雅黑" w:hAnsi="inherit" w:cs="Helvetica"/>
          <w:color w:val="333333"/>
          <w:kern w:val="0"/>
          <w:szCs w:val="21"/>
        </w:rPr>
        <w:t xml:space="preserve"> </w:t>
      </w:r>
    </w:p>
    <w:p w:rsidR="001D16DF" w:rsidRPr="005C281B" w:rsidRDefault="001D16DF" w:rsidP="005C281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AD09AB" w:rsidRPr="00AD09AB">
        <w:rPr>
          <w:rFonts w:ascii="inherit" w:eastAsia="微软雅黑" w:hAnsi="inherit" w:cs="Helvetica" w:hint="eastAsia"/>
          <w:color w:val="333333"/>
          <w:kern w:val="0"/>
          <w:szCs w:val="21"/>
        </w:rPr>
        <w:t>￥</w:t>
      </w:r>
      <w:r w:rsidR="00AD09AB" w:rsidRPr="00AD09AB">
        <w:rPr>
          <w:rFonts w:ascii="inherit" w:eastAsia="微软雅黑" w:hAnsi="inherit" w:cs="Helvetica" w:hint="eastAsia"/>
          <w:color w:val="333333"/>
          <w:kern w:val="0"/>
          <w:szCs w:val="21"/>
        </w:rPr>
        <w:t>230,000.00</w:t>
      </w:r>
      <w:r w:rsidR="00AD09AB" w:rsidRPr="00AD09AB">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AD09AB" w:rsidP="001D16DF">
            <w:pPr>
              <w:widowControl/>
              <w:spacing w:before="150" w:after="150" w:line="240" w:lineRule="exact"/>
              <w:jc w:val="center"/>
              <w:outlineLvl w:val="3"/>
              <w:rPr>
                <w:rFonts w:ascii="微软雅黑" w:eastAsia="微软雅黑" w:hAnsi="微软雅黑" w:cs="Helvetica"/>
                <w:color w:val="333333"/>
                <w:szCs w:val="21"/>
              </w:rPr>
            </w:pPr>
            <w:r w:rsidRPr="00AD09AB">
              <w:rPr>
                <w:rFonts w:ascii="inherit" w:eastAsia="微软雅黑" w:hAnsi="inherit" w:cs="Helvetica" w:hint="eastAsia"/>
                <w:color w:val="333333"/>
                <w:kern w:val="0"/>
                <w:szCs w:val="21"/>
              </w:rPr>
              <w:t>商学院金融投资实战系统</w:t>
            </w:r>
          </w:p>
        </w:tc>
        <w:tc>
          <w:tcPr>
            <w:tcW w:w="1701" w:type="dxa"/>
          </w:tcPr>
          <w:p w:rsidR="001D16DF" w:rsidRDefault="00AD09AB" w:rsidP="005C281B">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230</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5C281B" w:rsidRDefault="00AD09AB" w:rsidP="005C281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1、系统应包含证券模拟交易子系统、商品期货模拟交易子系统、金融期货模拟交易子系统、外汇实盘模拟交易子系统、外汇虚盘模拟交易子系统、模拟交易大赛系统、行情资讯分析系统等。 2、系统可同时进行国内证券、商品期货、金融期货、外汇实盘、外汇虚盘模拟交易。同时，为了方便教学管理，学生的模拟资金账号只有一个，可分配人民币、美元。学生可以用账号里的初始资金进行国内证券与期货国际期货及外汇的买卖交易。 3、 系统采用真实、 准确的实时证券、期货、外汇行情，可以实时接收沪深证券、国内商品期货、金融期货、国际外汇、沪深300股指期货行情进行交易撮合。 4、系统提供先进的实时分笔成交行情数据库存储技术，达到完全仿真实时交易环境的效果，极大地方便了教学实验应用。 5、教师管理端共提供用户管理、交易管理、大赛管理、融资融券、特殊业务、系统管理六个功能模块。 6、系统提供的后台管理功能支持随时可查询学生的当日成交情况及持仓情况、平仓情况、排名情况，并保存每个账户的所有历史交易记录，可随时查询。 7、针对教学要求应提供专门的排行榜，可按系、按班级、按所有开户学生排名，还可以按股票交易、期货交易、外汇交易分别进行排名。 8、系统支持自定义交易市场及交易品种，可根据市场情况修改交易规则，并能支持设置成24小时开市，学生的期货合约的开仓、平仓及外汇合约的开仓、平仓可以挂单委托，挂单保留天数可在学生委托时确定，系统不会对挂单的委托进行自动日结清算处理，委托请求在非上课时间也能撮合成交。 9、模拟委托交易子系统包括帐户状况、委托下单、委托撤销、成交记录、资金变更、收益排行等功能模块。帐户状况可查询帐户持仓证券明细并支持持仓卖出及加仓操作，持仓明细可查询盈亏及盈亏率情况，支持帐户总资产、可用金额、市值、仓位、原始资金查询； 10、委托下单功能支持市价委托、自动计算可买数量、自动显示可卖数量、支持延时委托下单、支持输入证券卖买理由及教师交易点评功能；委托撤销功能支持逐笔撤单；成交记录功能支持当日委托成交记录查询、历史成交记录查询； 11、系统支持除权除息操作、期货交割操作，批量生成及导出学生交易帐号、按班级查询帐户持仓情况。</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6B030E" w:rsidRPr="006B030E" w:rsidRDefault="006B030E" w:rsidP="006B030E">
      <w:pPr>
        <w:widowControl/>
        <w:wordWrap w:val="0"/>
        <w:spacing w:after="150" w:line="240" w:lineRule="exact"/>
        <w:jc w:val="left"/>
        <w:outlineLvl w:val="3"/>
        <w:rPr>
          <w:rFonts w:ascii="inherit" w:eastAsia="微软雅黑" w:hAnsi="inherit" w:cs="Helvetica"/>
          <w:color w:val="333333"/>
          <w:kern w:val="0"/>
          <w:szCs w:val="21"/>
        </w:rPr>
      </w:pPr>
      <w:r w:rsidRPr="006B030E">
        <w:rPr>
          <w:rFonts w:ascii="inherit" w:eastAsia="微软雅黑" w:hAnsi="inherit" w:cs="Helvetica" w:hint="eastAsia"/>
          <w:color w:val="333333"/>
          <w:kern w:val="0"/>
          <w:szCs w:val="21"/>
        </w:rPr>
        <w:t>八、获取竞争性谈判文件的地点、方式、期限及售价</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获取文件期限</w:t>
      </w:r>
      <w:r w:rsidRPr="006B030E">
        <w:rPr>
          <w:rFonts w:ascii="inherit" w:eastAsia="微软雅黑" w:hAnsi="inherit" w:cs="Helvetica" w:hint="eastAsia"/>
          <w:color w:val="333333"/>
          <w:kern w:val="0"/>
          <w:szCs w:val="21"/>
        </w:rPr>
        <w:t>:2018</w:t>
      </w:r>
      <w:r w:rsidRPr="006B030E">
        <w:rPr>
          <w:rFonts w:ascii="inherit" w:eastAsia="微软雅黑" w:hAnsi="inherit" w:cs="Helvetica" w:hint="eastAsia"/>
          <w:color w:val="333333"/>
          <w:kern w:val="0"/>
          <w:szCs w:val="21"/>
        </w:rPr>
        <w:t>年</w:t>
      </w:r>
      <w:r w:rsidRPr="006B030E">
        <w:rPr>
          <w:rFonts w:ascii="inherit" w:eastAsia="微软雅黑" w:hAnsi="inherit" w:cs="Helvetica" w:hint="eastAsia"/>
          <w:color w:val="333333"/>
          <w:kern w:val="0"/>
          <w:szCs w:val="21"/>
        </w:rPr>
        <w:t>11</w:t>
      </w:r>
      <w:r w:rsidRPr="006B030E">
        <w:rPr>
          <w:rFonts w:ascii="inherit" w:eastAsia="微软雅黑" w:hAnsi="inherit" w:cs="Helvetica" w:hint="eastAsia"/>
          <w:color w:val="333333"/>
          <w:kern w:val="0"/>
          <w:szCs w:val="21"/>
        </w:rPr>
        <w:t>月</w:t>
      </w:r>
      <w:r w:rsidRPr="006B030E">
        <w:rPr>
          <w:rFonts w:ascii="inherit" w:eastAsia="微软雅黑" w:hAnsi="inherit" w:cs="Helvetica" w:hint="eastAsia"/>
          <w:color w:val="333333"/>
          <w:kern w:val="0"/>
          <w:szCs w:val="21"/>
        </w:rPr>
        <w:t>6</w:t>
      </w:r>
      <w:r w:rsidRPr="006B030E">
        <w:rPr>
          <w:rFonts w:ascii="inherit" w:eastAsia="微软雅黑" w:hAnsi="inherit" w:cs="Helvetica" w:hint="eastAsia"/>
          <w:color w:val="333333"/>
          <w:kern w:val="0"/>
          <w:szCs w:val="21"/>
        </w:rPr>
        <w:t>日</w:t>
      </w:r>
      <w:r w:rsidRPr="006B030E">
        <w:rPr>
          <w:rFonts w:ascii="inherit" w:eastAsia="微软雅黑" w:hAnsi="inherit" w:cs="Helvetica" w:hint="eastAsia"/>
          <w:color w:val="333333"/>
          <w:kern w:val="0"/>
          <w:szCs w:val="21"/>
        </w:rPr>
        <w:t xml:space="preserve"> </w:t>
      </w:r>
      <w:r w:rsidRPr="006B030E">
        <w:rPr>
          <w:rFonts w:ascii="inherit" w:eastAsia="微软雅黑" w:hAnsi="inherit" w:cs="Helvetica" w:hint="eastAsia"/>
          <w:color w:val="333333"/>
          <w:kern w:val="0"/>
          <w:szCs w:val="21"/>
        </w:rPr>
        <w:t>至</w:t>
      </w:r>
      <w:r w:rsidRPr="006B030E">
        <w:rPr>
          <w:rFonts w:ascii="inherit" w:eastAsia="微软雅黑" w:hAnsi="inherit" w:cs="Helvetica" w:hint="eastAsia"/>
          <w:color w:val="333333"/>
          <w:kern w:val="0"/>
          <w:szCs w:val="21"/>
        </w:rPr>
        <w:t xml:space="preserve"> 2018</w:t>
      </w:r>
      <w:r w:rsidRPr="006B030E">
        <w:rPr>
          <w:rFonts w:ascii="inherit" w:eastAsia="微软雅黑" w:hAnsi="inherit" w:cs="Helvetica" w:hint="eastAsia"/>
          <w:color w:val="333333"/>
          <w:kern w:val="0"/>
          <w:szCs w:val="21"/>
        </w:rPr>
        <w:t>年</w:t>
      </w:r>
      <w:r w:rsidRPr="006B030E">
        <w:rPr>
          <w:rFonts w:ascii="inherit" w:eastAsia="微软雅黑" w:hAnsi="inherit" w:cs="Helvetica" w:hint="eastAsia"/>
          <w:color w:val="333333"/>
          <w:kern w:val="0"/>
          <w:szCs w:val="21"/>
        </w:rPr>
        <w:t>11</w:t>
      </w:r>
      <w:r w:rsidRPr="006B030E">
        <w:rPr>
          <w:rFonts w:ascii="inherit" w:eastAsia="微软雅黑" w:hAnsi="inherit" w:cs="Helvetica" w:hint="eastAsia"/>
          <w:color w:val="333333"/>
          <w:kern w:val="0"/>
          <w:szCs w:val="21"/>
        </w:rPr>
        <w:t>月</w:t>
      </w:r>
      <w:r w:rsidRPr="006B030E">
        <w:rPr>
          <w:rFonts w:ascii="inherit" w:eastAsia="微软雅黑" w:hAnsi="inherit" w:cs="Helvetica" w:hint="eastAsia"/>
          <w:color w:val="333333"/>
          <w:kern w:val="0"/>
          <w:szCs w:val="21"/>
        </w:rPr>
        <w:t>6</w:t>
      </w:r>
      <w:r w:rsidRPr="006B030E">
        <w:rPr>
          <w:rFonts w:ascii="inherit" w:eastAsia="微软雅黑" w:hAnsi="inherit" w:cs="Helvetica" w:hint="eastAsia"/>
          <w:color w:val="333333"/>
          <w:kern w:val="0"/>
          <w:szCs w:val="21"/>
        </w:rPr>
        <w:t>日</w:t>
      </w:r>
      <w:r w:rsidRPr="006B030E">
        <w:rPr>
          <w:rFonts w:ascii="inherit" w:eastAsia="微软雅黑" w:hAnsi="inherit" w:cs="Helvetica" w:hint="eastAsia"/>
          <w:color w:val="333333"/>
          <w:kern w:val="0"/>
          <w:szCs w:val="21"/>
        </w:rPr>
        <w:t xml:space="preserve"> 17:00</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文件购买费</w:t>
      </w:r>
      <w:r w:rsidRPr="006B030E">
        <w:rPr>
          <w:rFonts w:ascii="inherit" w:eastAsia="微软雅黑" w:hAnsi="inherit" w:cs="Helvetica" w:hint="eastAsia"/>
          <w:color w:val="333333"/>
          <w:kern w:val="0"/>
          <w:szCs w:val="21"/>
        </w:rPr>
        <w:t>:</w:t>
      </w:r>
      <w:r w:rsidRPr="006B030E">
        <w:rPr>
          <w:rFonts w:ascii="inherit" w:eastAsia="微软雅黑" w:hAnsi="inherit" w:cs="Helvetica" w:hint="eastAsia"/>
          <w:color w:val="333333"/>
          <w:kern w:val="0"/>
          <w:szCs w:val="21"/>
        </w:rPr>
        <w:t>￥</w:t>
      </w:r>
      <w:r w:rsidRPr="006B030E">
        <w:rPr>
          <w:rFonts w:ascii="inherit" w:eastAsia="微软雅黑" w:hAnsi="inherit" w:cs="Helvetica" w:hint="eastAsia"/>
          <w:color w:val="333333"/>
          <w:kern w:val="0"/>
          <w:szCs w:val="21"/>
        </w:rPr>
        <w:t>300.00</w:t>
      </w:r>
      <w:r w:rsidRPr="006B030E">
        <w:rPr>
          <w:rFonts w:ascii="inherit" w:eastAsia="微软雅黑" w:hAnsi="inherit" w:cs="Helvetica" w:hint="eastAsia"/>
          <w:color w:val="333333"/>
          <w:kern w:val="0"/>
          <w:szCs w:val="21"/>
        </w:rPr>
        <w:t>元</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获取文件地点：在重庆市政府采购网上或四川外国语大学校园网上下载</w:t>
      </w:r>
      <w:r w:rsidRPr="006B030E">
        <w:rPr>
          <w:rFonts w:ascii="inherit" w:eastAsia="微软雅黑" w:hAnsi="inherit" w:cs="Helvetica" w:hint="eastAsia"/>
          <w:color w:val="333333"/>
          <w:kern w:val="0"/>
          <w:szCs w:val="21"/>
        </w:rPr>
        <w:t>(</w:t>
      </w:r>
      <w:r w:rsidRPr="006B030E">
        <w:rPr>
          <w:rFonts w:ascii="inherit" w:eastAsia="微软雅黑" w:hAnsi="inherit" w:cs="Helvetica" w:hint="eastAsia"/>
          <w:color w:val="333333"/>
          <w:kern w:val="0"/>
          <w:szCs w:val="21"/>
        </w:rPr>
        <w:t>详见附件</w:t>
      </w:r>
      <w:r w:rsidRPr="006B030E">
        <w:rPr>
          <w:rFonts w:ascii="inherit" w:eastAsia="微软雅黑" w:hAnsi="inherit" w:cs="Helvetica" w:hint="eastAsia"/>
          <w:color w:val="333333"/>
          <w:kern w:val="0"/>
          <w:szCs w:val="21"/>
        </w:rPr>
        <w:t>)</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方式或事项：</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B030E">
        <w:rPr>
          <w:rFonts w:ascii="inherit" w:eastAsia="微软雅黑" w:hAnsi="inherit" w:cs="Helvetica" w:hint="eastAsia"/>
          <w:color w:val="333333"/>
          <w:kern w:val="0"/>
          <w:szCs w:val="21"/>
        </w:rPr>
        <w:t>2015</w:t>
      </w:r>
      <w:r w:rsidRPr="006B030E">
        <w:rPr>
          <w:rFonts w:ascii="inherit" w:eastAsia="微软雅黑" w:hAnsi="inherit" w:cs="Helvetica" w:hint="eastAsia"/>
          <w:color w:val="333333"/>
          <w:kern w:val="0"/>
          <w:szCs w:val="21"/>
        </w:rPr>
        <w:t>〕</w:t>
      </w:r>
      <w:r w:rsidRPr="006B030E">
        <w:rPr>
          <w:rFonts w:ascii="inherit" w:eastAsia="微软雅黑" w:hAnsi="inherit" w:cs="Helvetica" w:hint="eastAsia"/>
          <w:color w:val="333333"/>
          <w:kern w:val="0"/>
          <w:szCs w:val="21"/>
        </w:rPr>
        <w:t>45</w:t>
      </w:r>
      <w:r w:rsidRPr="006B030E">
        <w:rPr>
          <w:rFonts w:ascii="inherit" w:eastAsia="微软雅黑" w:hAnsi="inherit" w:cs="Helvetica" w:hint="eastAsia"/>
          <w:color w:val="333333"/>
          <w:kern w:val="0"/>
          <w:szCs w:val="21"/>
        </w:rPr>
        <w:t>号）规定，供应商应按要求进行注册，通过重庆市政府采购网（</w:t>
      </w:r>
      <w:r w:rsidRPr="006B030E">
        <w:rPr>
          <w:rFonts w:ascii="inherit" w:eastAsia="微软雅黑" w:hAnsi="inherit" w:cs="Helvetica" w:hint="eastAsia"/>
          <w:color w:val="333333"/>
          <w:kern w:val="0"/>
          <w:szCs w:val="21"/>
        </w:rPr>
        <w:t>www.cqgp.gov.cn</w:t>
      </w:r>
      <w:r w:rsidRPr="006B030E">
        <w:rPr>
          <w:rFonts w:ascii="inherit" w:eastAsia="微软雅黑" w:hAnsi="inherit" w:cs="Helvetica" w:hint="eastAsia"/>
          <w:color w:val="333333"/>
          <w:kern w:val="0"/>
          <w:szCs w:val="21"/>
        </w:rPr>
        <w:t>），登记加入“重庆市政府采购供应商库”。</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B030E">
        <w:rPr>
          <w:rFonts w:ascii="inherit" w:eastAsia="微软雅黑" w:hAnsi="inherit" w:cs="Helvetica" w:hint="eastAsia"/>
          <w:color w:val="333333"/>
          <w:kern w:val="0"/>
          <w:szCs w:val="21"/>
        </w:rPr>
        <w:t xml:space="preserve"> </w:t>
      </w:r>
      <w:r w:rsidRPr="006B030E">
        <w:rPr>
          <w:rFonts w:ascii="inherit" w:eastAsia="微软雅黑" w:hAnsi="inherit" w:cs="Helvetica" w:hint="eastAsia"/>
          <w:color w:val="333333"/>
          <w:kern w:val="0"/>
          <w:szCs w:val="21"/>
        </w:rPr>
        <w:t>，无论领取或下载与否，均视为已知晓所有要求内容。</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B030E">
        <w:rPr>
          <w:rFonts w:ascii="inherit" w:eastAsia="微软雅黑" w:hAnsi="inherit" w:cs="Helvetica" w:hint="eastAsia"/>
          <w:color w:val="333333"/>
          <w:kern w:val="0"/>
          <w:szCs w:val="21"/>
        </w:rPr>
        <w:t>2011</w:t>
      </w:r>
      <w:r w:rsidRPr="006B030E">
        <w:rPr>
          <w:rFonts w:ascii="inherit" w:eastAsia="微软雅黑" w:hAnsi="inherit" w:cs="Helvetica" w:hint="eastAsia"/>
          <w:color w:val="333333"/>
          <w:kern w:val="0"/>
          <w:szCs w:val="21"/>
        </w:rPr>
        <w:t>〕</w:t>
      </w:r>
      <w:r w:rsidRPr="006B030E">
        <w:rPr>
          <w:rFonts w:ascii="inherit" w:eastAsia="微软雅黑" w:hAnsi="inherit" w:cs="Helvetica" w:hint="eastAsia"/>
          <w:color w:val="333333"/>
          <w:kern w:val="0"/>
          <w:szCs w:val="21"/>
        </w:rPr>
        <w:t>300</w:t>
      </w:r>
      <w:r w:rsidRPr="006B030E">
        <w:rPr>
          <w:rFonts w:ascii="inherit" w:eastAsia="微软雅黑" w:hAnsi="inherit" w:cs="Helvetica" w:hint="eastAsia"/>
          <w:color w:val="333333"/>
          <w:kern w:val="0"/>
          <w:szCs w:val="21"/>
        </w:rPr>
        <w:t>号，供应</w:t>
      </w:r>
      <w:r w:rsidRPr="006B030E">
        <w:rPr>
          <w:rFonts w:ascii="inherit" w:eastAsia="微软雅黑" w:hAnsi="inherit" w:cs="Helvetica" w:hint="eastAsia"/>
          <w:color w:val="333333"/>
          <w:kern w:val="0"/>
          <w:szCs w:val="21"/>
        </w:rPr>
        <w:t xml:space="preserve"> </w:t>
      </w:r>
      <w:r w:rsidRPr="006B030E">
        <w:rPr>
          <w:rFonts w:ascii="inherit" w:eastAsia="微软雅黑" w:hAnsi="inherit" w:cs="Helvetica" w:hint="eastAsia"/>
          <w:color w:val="333333"/>
          <w:kern w:val="0"/>
          <w:szCs w:val="21"/>
        </w:rPr>
        <w:t>商须提供企业所在地的县级以上中小企业主管部门的证明文件）。</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（四）供应商须满足以下条件，其响应文件才被接受：</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1.</w:t>
      </w:r>
      <w:r w:rsidRPr="006B030E">
        <w:rPr>
          <w:rFonts w:ascii="inherit" w:eastAsia="微软雅黑" w:hAnsi="inherit" w:cs="Helvetica" w:hint="eastAsia"/>
          <w:color w:val="333333"/>
          <w:kern w:val="0"/>
          <w:szCs w:val="21"/>
        </w:rPr>
        <w:t>按时递交了响应文件；</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2.</w:t>
      </w:r>
      <w:r w:rsidRPr="006B030E">
        <w:rPr>
          <w:rFonts w:ascii="inherit" w:eastAsia="微软雅黑" w:hAnsi="inherit" w:cs="Helvetica" w:hint="eastAsia"/>
          <w:color w:val="333333"/>
          <w:kern w:val="0"/>
          <w:szCs w:val="21"/>
        </w:rPr>
        <w:t>按时报名签到。</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3.</w:t>
      </w:r>
      <w:r w:rsidRPr="006B030E">
        <w:rPr>
          <w:rFonts w:ascii="inherit" w:eastAsia="微软雅黑" w:hAnsi="inherit" w:cs="Helvetica" w:hint="eastAsia"/>
          <w:color w:val="333333"/>
          <w:kern w:val="0"/>
          <w:szCs w:val="21"/>
        </w:rPr>
        <w:t>按时交纳投标保证金及文本费。</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九、谈判响应文件递交信息</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谈判响应文件递交开始时间：</w:t>
      </w:r>
      <w:r w:rsidRPr="006B030E">
        <w:rPr>
          <w:rFonts w:ascii="inherit" w:eastAsia="微软雅黑" w:hAnsi="inherit" w:cs="Helvetica" w:hint="eastAsia"/>
          <w:color w:val="333333"/>
          <w:kern w:val="0"/>
          <w:szCs w:val="21"/>
        </w:rPr>
        <w:t xml:space="preserve"> 2018</w:t>
      </w:r>
      <w:r w:rsidRPr="006B030E">
        <w:rPr>
          <w:rFonts w:ascii="inherit" w:eastAsia="微软雅黑" w:hAnsi="inherit" w:cs="Helvetica" w:hint="eastAsia"/>
          <w:color w:val="333333"/>
          <w:kern w:val="0"/>
          <w:szCs w:val="21"/>
        </w:rPr>
        <w:t>年</w:t>
      </w:r>
      <w:r w:rsidRPr="006B030E">
        <w:rPr>
          <w:rFonts w:ascii="inherit" w:eastAsia="微软雅黑" w:hAnsi="inherit" w:cs="Helvetica" w:hint="eastAsia"/>
          <w:color w:val="333333"/>
          <w:kern w:val="0"/>
          <w:szCs w:val="21"/>
        </w:rPr>
        <w:t>11</w:t>
      </w:r>
      <w:r w:rsidRPr="006B030E">
        <w:rPr>
          <w:rFonts w:ascii="inherit" w:eastAsia="微软雅黑" w:hAnsi="inherit" w:cs="Helvetica" w:hint="eastAsia"/>
          <w:color w:val="333333"/>
          <w:kern w:val="0"/>
          <w:szCs w:val="21"/>
        </w:rPr>
        <w:t>月</w:t>
      </w:r>
      <w:r w:rsidRPr="006B030E">
        <w:rPr>
          <w:rFonts w:ascii="inherit" w:eastAsia="微软雅黑" w:hAnsi="inherit" w:cs="Helvetica" w:hint="eastAsia"/>
          <w:color w:val="333333"/>
          <w:kern w:val="0"/>
          <w:szCs w:val="21"/>
        </w:rPr>
        <w:t>8</w:t>
      </w:r>
      <w:r w:rsidRPr="006B030E">
        <w:rPr>
          <w:rFonts w:ascii="inherit" w:eastAsia="微软雅黑" w:hAnsi="inherit" w:cs="Helvetica" w:hint="eastAsia"/>
          <w:color w:val="333333"/>
          <w:kern w:val="0"/>
          <w:szCs w:val="21"/>
        </w:rPr>
        <w:t>日</w:t>
      </w:r>
      <w:r w:rsidRPr="006B030E">
        <w:rPr>
          <w:rFonts w:ascii="inherit" w:eastAsia="微软雅黑" w:hAnsi="inherit" w:cs="Helvetica" w:hint="eastAsia"/>
          <w:color w:val="333333"/>
          <w:kern w:val="0"/>
          <w:szCs w:val="21"/>
        </w:rPr>
        <w:t xml:space="preserve"> 08:30</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谈判响应文件递交结束时间：</w:t>
      </w:r>
      <w:r w:rsidRPr="006B030E">
        <w:rPr>
          <w:rFonts w:ascii="inherit" w:eastAsia="微软雅黑" w:hAnsi="inherit" w:cs="Helvetica" w:hint="eastAsia"/>
          <w:color w:val="333333"/>
          <w:kern w:val="0"/>
          <w:szCs w:val="21"/>
        </w:rPr>
        <w:t xml:space="preserve"> 2018</w:t>
      </w:r>
      <w:r w:rsidRPr="006B030E">
        <w:rPr>
          <w:rFonts w:ascii="inherit" w:eastAsia="微软雅黑" w:hAnsi="inherit" w:cs="Helvetica" w:hint="eastAsia"/>
          <w:color w:val="333333"/>
          <w:kern w:val="0"/>
          <w:szCs w:val="21"/>
        </w:rPr>
        <w:t>年</w:t>
      </w:r>
      <w:r w:rsidRPr="006B030E">
        <w:rPr>
          <w:rFonts w:ascii="inherit" w:eastAsia="微软雅黑" w:hAnsi="inherit" w:cs="Helvetica" w:hint="eastAsia"/>
          <w:color w:val="333333"/>
          <w:kern w:val="0"/>
          <w:szCs w:val="21"/>
        </w:rPr>
        <w:t>11</w:t>
      </w:r>
      <w:r w:rsidRPr="006B030E">
        <w:rPr>
          <w:rFonts w:ascii="inherit" w:eastAsia="微软雅黑" w:hAnsi="inherit" w:cs="Helvetica" w:hint="eastAsia"/>
          <w:color w:val="333333"/>
          <w:kern w:val="0"/>
          <w:szCs w:val="21"/>
        </w:rPr>
        <w:t>月</w:t>
      </w:r>
      <w:r w:rsidRPr="006B030E">
        <w:rPr>
          <w:rFonts w:ascii="inherit" w:eastAsia="微软雅黑" w:hAnsi="inherit" w:cs="Helvetica" w:hint="eastAsia"/>
          <w:color w:val="333333"/>
          <w:kern w:val="0"/>
          <w:szCs w:val="21"/>
        </w:rPr>
        <w:t>8</w:t>
      </w:r>
      <w:r w:rsidRPr="006B030E">
        <w:rPr>
          <w:rFonts w:ascii="inherit" w:eastAsia="微软雅黑" w:hAnsi="inherit" w:cs="Helvetica" w:hint="eastAsia"/>
          <w:color w:val="333333"/>
          <w:kern w:val="0"/>
          <w:szCs w:val="21"/>
        </w:rPr>
        <w:t>日</w:t>
      </w:r>
      <w:r w:rsidRPr="006B030E">
        <w:rPr>
          <w:rFonts w:ascii="inherit" w:eastAsia="微软雅黑" w:hAnsi="inherit" w:cs="Helvetica" w:hint="eastAsia"/>
          <w:color w:val="333333"/>
          <w:kern w:val="0"/>
          <w:szCs w:val="21"/>
        </w:rPr>
        <w:t xml:space="preserve"> 09:00</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谈判响应文件递交地点：四川外国语大学招投标会议室（资产楼</w:t>
      </w:r>
      <w:r w:rsidRPr="006B030E">
        <w:rPr>
          <w:rFonts w:ascii="inherit" w:eastAsia="微软雅黑" w:hAnsi="inherit" w:cs="Helvetica" w:hint="eastAsia"/>
          <w:color w:val="333333"/>
          <w:kern w:val="0"/>
          <w:szCs w:val="21"/>
        </w:rPr>
        <w:t>3</w:t>
      </w:r>
      <w:r w:rsidRPr="006B030E">
        <w:rPr>
          <w:rFonts w:ascii="inherit" w:eastAsia="微软雅黑" w:hAnsi="inherit" w:cs="Helvetica" w:hint="eastAsia"/>
          <w:color w:val="333333"/>
          <w:kern w:val="0"/>
          <w:szCs w:val="21"/>
        </w:rPr>
        <w:t>楼）</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十、评审信息</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谈判开始时间：</w:t>
      </w:r>
      <w:r w:rsidRPr="006B030E">
        <w:rPr>
          <w:rFonts w:ascii="inherit" w:eastAsia="微软雅黑" w:hAnsi="inherit" w:cs="Helvetica" w:hint="eastAsia"/>
          <w:color w:val="333333"/>
          <w:kern w:val="0"/>
          <w:szCs w:val="21"/>
        </w:rPr>
        <w:t xml:space="preserve"> 2018</w:t>
      </w:r>
      <w:r w:rsidRPr="006B030E">
        <w:rPr>
          <w:rFonts w:ascii="inherit" w:eastAsia="微软雅黑" w:hAnsi="inherit" w:cs="Helvetica" w:hint="eastAsia"/>
          <w:color w:val="333333"/>
          <w:kern w:val="0"/>
          <w:szCs w:val="21"/>
        </w:rPr>
        <w:t>年</w:t>
      </w:r>
      <w:r w:rsidRPr="006B030E">
        <w:rPr>
          <w:rFonts w:ascii="inherit" w:eastAsia="微软雅黑" w:hAnsi="inherit" w:cs="Helvetica" w:hint="eastAsia"/>
          <w:color w:val="333333"/>
          <w:kern w:val="0"/>
          <w:szCs w:val="21"/>
        </w:rPr>
        <w:t>11</w:t>
      </w:r>
      <w:r w:rsidRPr="006B030E">
        <w:rPr>
          <w:rFonts w:ascii="inherit" w:eastAsia="微软雅黑" w:hAnsi="inherit" w:cs="Helvetica" w:hint="eastAsia"/>
          <w:color w:val="333333"/>
          <w:kern w:val="0"/>
          <w:szCs w:val="21"/>
        </w:rPr>
        <w:t>月</w:t>
      </w:r>
      <w:r w:rsidRPr="006B030E">
        <w:rPr>
          <w:rFonts w:ascii="inherit" w:eastAsia="微软雅黑" w:hAnsi="inherit" w:cs="Helvetica" w:hint="eastAsia"/>
          <w:color w:val="333333"/>
          <w:kern w:val="0"/>
          <w:szCs w:val="21"/>
        </w:rPr>
        <w:t>8</w:t>
      </w:r>
      <w:r w:rsidRPr="006B030E">
        <w:rPr>
          <w:rFonts w:ascii="inherit" w:eastAsia="微软雅黑" w:hAnsi="inherit" w:cs="Helvetica" w:hint="eastAsia"/>
          <w:color w:val="333333"/>
          <w:kern w:val="0"/>
          <w:szCs w:val="21"/>
        </w:rPr>
        <w:t>日</w:t>
      </w:r>
      <w:r w:rsidRPr="006B030E">
        <w:rPr>
          <w:rFonts w:ascii="inherit" w:eastAsia="微软雅黑" w:hAnsi="inherit" w:cs="Helvetica" w:hint="eastAsia"/>
          <w:color w:val="333333"/>
          <w:kern w:val="0"/>
          <w:szCs w:val="21"/>
        </w:rPr>
        <w:t xml:space="preserve"> 09:00</w:t>
      </w:r>
    </w:p>
    <w:p w:rsidR="006B030E" w:rsidRPr="006B030E" w:rsidRDefault="006B030E" w:rsidP="006B030E">
      <w:pPr>
        <w:widowControl/>
        <w:wordWrap w:val="0"/>
        <w:spacing w:after="150" w:line="240" w:lineRule="exact"/>
        <w:jc w:val="left"/>
        <w:outlineLvl w:val="3"/>
        <w:rPr>
          <w:rFonts w:ascii="inherit" w:eastAsia="微软雅黑" w:hAnsi="inherit" w:cs="Helvetica" w:hint="eastAsia"/>
          <w:color w:val="333333"/>
          <w:kern w:val="0"/>
          <w:szCs w:val="21"/>
        </w:rPr>
      </w:pPr>
      <w:r w:rsidRPr="006B030E">
        <w:rPr>
          <w:rFonts w:ascii="inherit" w:eastAsia="微软雅黑" w:hAnsi="inherit" w:cs="Helvetica" w:hint="eastAsia"/>
          <w:color w:val="333333"/>
          <w:kern w:val="0"/>
          <w:szCs w:val="21"/>
        </w:rPr>
        <w:t>谈判地点：四川外国语大学招投标会议室（资产楼</w:t>
      </w:r>
      <w:r w:rsidRPr="006B030E">
        <w:rPr>
          <w:rFonts w:ascii="inherit" w:eastAsia="微软雅黑" w:hAnsi="inherit" w:cs="Helvetica" w:hint="eastAsia"/>
          <w:color w:val="333333"/>
          <w:kern w:val="0"/>
          <w:szCs w:val="21"/>
        </w:rPr>
        <w:t>3</w:t>
      </w:r>
      <w:r w:rsidRPr="006B030E">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A5F09" w:rsidRDefault="008604DA" w:rsidP="009A5F09">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A5F09" w:rsidSect="00895A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F29" w:rsidRDefault="00D45F29" w:rsidP="001D16DF">
      <w:r>
        <w:separator/>
      </w:r>
    </w:p>
  </w:endnote>
  <w:endnote w:type="continuationSeparator" w:id="1">
    <w:p w:rsidR="00D45F29" w:rsidRDefault="00D45F29"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F29" w:rsidRDefault="00D45F29" w:rsidP="001D16DF">
      <w:r>
        <w:separator/>
      </w:r>
    </w:p>
  </w:footnote>
  <w:footnote w:type="continuationSeparator" w:id="1">
    <w:p w:rsidR="00D45F29" w:rsidRDefault="00D45F29"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57BD5"/>
    <w:rsid w:val="001D16DF"/>
    <w:rsid w:val="001F5E21"/>
    <w:rsid w:val="002C47E1"/>
    <w:rsid w:val="00324C9C"/>
    <w:rsid w:val="005C281B"/>
    <w:rsid w:val="006B030E"/>
    <w:rsid w:val="007F045F"/>
    <w:rsid w:val="008604DA"/>
    <w:rsid w:val="00895A31"/>
    <w:rsid w:val="009A5F09"/>
    <w:rsid w:val="00A24CD4"/>
    <w:rsid w:val="00AD09AB"/>
    <w:rsid w:val="00D45F29"/>
    <w:rsid w:val="00F40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31"/>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269391410">
      <w:bodyDiv w:val="1"/>
      <w:marLeft w:val="0"/>
      <w:marRight w:val="0"/>
      <w:marTop w:val="0"/>
      <w:marBottom w:val="0"/>
      <w:divBdr>
        <w:top w:val="none" w:sz="0" w:space="0" w:color="auto"/>
        <w:left w:val="none" w:sz="0" w:space="0" w:color="auto"/>
        <w:bottom w:val="none" w:sz="0" w:space="0" w:color="auto"/>
        <w:right w:val="none" w:sz="0" w:space="0" w:color="auto"/>
      </w:divBdr>
      <w:divsChild>
        <w:div w:id="869689500">
          <w:marLeft w:val="0"/>
          <w:marRight w:val="0"/>
          <w:marTop w:val="0"/>
          <w:marBottom w:val="0"/>
          <w:divBdr>
            <w:top w:val="none" w:sz="0" w:space="0" w:color="auto"/>
            <w:left w:val="none" w:sz="0" w:space="0" w:color="auto"/>
            <w:bottom w:val="none" w:sz="0" w:space="0" w:color="auto"/>
            <w:right w:val="none" w:sz="0" w:space="0" w:color="auto"/>
          </w:divBdr>
        </w:div>
      </w:divsChild>
    </w:div>
    <w:div w:id="1387683555">
      <w:bodyDiv w:val="1"/>
      <w:marLeft w:val="0"/>
      <w:marRight w:val="0"/>
      <w:marTop w:val="0"/>
      <w:marBottom w:val="0"/>
      <w:divBdr>
        <w:top w:val="none" w:sz="0" w:space="0" w:color="auto"/>
        <w:left w:val="none" w:sz="0" w:space="0" w:color="auto"/>
        <w:bottom w:val="none" w:sz="0" w:space="0" w:color="auto"/>
        <w:right w:val="none" w:sz="0" w:space="0" w:color="auto"/>
      </w:divBdr>
    </w:div>
    <w:div w:id="1919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375</Words>
  <Characters>2138</Characters>
  <Application>Microsoft Office Word</Application>
  <DocSecurity>0</DocSecurity>
  <Lines>17</Lines>
  <Paragraphs>5</Paragraphs>
  <ScaleCrop>false</ScaleCrop>
  <Company>Microsoft</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10</cp:revision>
  <dcterms:created xsi:type="dcterms:W3CDTF">2018-09-06T03:35:00Z</dcterms:created>
  <dcterms:modified xsi:type="dcterms:W3CDTF">2018-11-02T01:40:00Z</dcterms:modified>
</cp:coreProperties>
</file>