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A2E" w:rsidRPr="005D6744" w:rsidRDefault="00D46A2E">
      <w:pPr>
        <w:jc w:val="center"/>
        <w:rPr>
          <w:rFonts w:ascii="宋体" w:hAnsi="宋体"/>
        </w:rPr>
      </w:pPr>
    </w:p>
    <w:p w:rsidR="00D46A2E" w:rsidRPr="005D6744" w:rsidRDefault="00D46A2E">
      <w:pPr>
        <w:jc w:val="center"/>
        <w:rPr>
          <w:rFonts w:ascii="宋体" w:hAnsi="宋体"/>
        </w:rPr>
      </w:pPr>
    </w:p>
    <w:p w:rsidR="00D46A2E" w:rsidRPr="005D6744" w:rsidRDefault="00851778">
      <w:pPr>
        <w:jc w:val="center"/>
        <w:outlineLvl w:val="0"/>
        <w:rPr>
          <w:rFonts w:ascii="华文细黑" w:eastAsia="华文细黑" w:hAnsi="华文细黑" w:cs="华文细黑"/>
          <w:spacing w:val="80"/>
          <w:sz w:val="112"/>
          <w:szCs w:val="112"/>
        </w:rPr>
      </w:pPr>
      <w:r w:rsidRPr="005D6744">
        <w:rPr>
          <w:rFonts w:ascii="华文细黑" w:eastAsia="华文细黑" w:hAnsi="华文细黑" w:cs="华文细黑" w:hint="eastAsia"/>
          <w:spacing w:val="80"/>
          <w:sz w:val="112"/>
          <w:szCs w:val="112"/>
        </w:rPr>
        <w:t>竞争性谈判文件</w:t>
      </w:r>
    </w:p>
    <w:p w:rsidR="00D46A2E" w:rsidRPr="005D6744" w:rsidRDefault="00D46A2E">
      <w:pPr>
        <w:spacing w:line="700" w:lineRule="exact"/>
        <w:jc w:val="center"/>
        <w:rPr>
          <w:rFonts w:ascii="华文细黑" w:eastAsia="华文细黑" w:hAnsi="华文细黑" w:cs="华文细黑"/>
          <w:sz w:val="32"/>
        </w:rPr>
      </w:pPr>
    </w:p>
    <w:p w:rsidR="00D46A2E" w:rsidRPr="005D6744" w:rsidRDefault="00D46A2E">
      <w:pPr>
        <w:spacing w:line="700" w:lineRule="exact"/>
        <w:jc w:val="center"/>
        <w:rPr>
          <w:rFonts w:ascii="华文细黑" w:eastAsia="华文细黑" w:hAnsi="华文细黑" w:cs="华文细黑"/>
          <w:sz w:val="32"/>
        </w:rPr>
      </w:pPr>
    </w:p>
    <w:p w:rsidR="00D46A2E" w:rsidRPr="005D6744" w:rsidRDefault="00D46A2E">
      <w:pPr>
        <w:spacing w:line="700" w:lineRule="exact"/>
        <w:jc w:val="center"/>
        <w:rPr>
          <w:rFonts w:ascii="华文细黑" w:eastAsia="华文细黑" w:hAnsi="华文细黑" w:cs="华文细黑"/>
          <w:sz w:val="32"/>
        </w:rPr>
      </w:pPr>
    </w:p>
    <w:p w:rsidR="00D46A2E" w:rsidRPr="005D6744" w:rsidRDefault="00851778">
      <w:pPr>
        <w:spacing w:line="700" w:lineRule="exact"/>
        <w:ind w:firstLineChars="150" w:firstLine="540"/>
        <w:rPr>
          <w:rFonts w:ascii="华文细黑" w:eastAsia="华文细黑" w:hAnsi="华文细黑" w:cs="华文细黑"/>
          <w:sz w:val="36"/>
          <w:szCs w:val="30"/>
        </w:rPr>
      </w:pPr>
      <w:r w:rsidRPr="005D6744">
        <w:rPr>
          <w:rFonts w:ascii="华文细黑" w:eastAsia="华文细黑" w:hAnsi="华文细黑" w:cs="华文细黑" w:hint="eastAsia"/>
          <w:sz w:val="36"/>
          <w:szCs w:val="30"/>
        </w:rPr>
        <w:t>采购执行单号：H2018187</w:t>
      </w:r>
    </w:p>
    <w:p w:rsidR="00D46A2E" w:rsidRPr="005D6744" w:rsidRDefault="00851778">
      <w:pPr>
        <w:spacing w:line="700" w:lineRule="exact"/>
        <w:ind w:firstLineChars="150" w:firstLine="540"/>
        <w:rPr>
          <w:rFonts w:ascii="华文细黑" w:eastAsia="华文细黑" w:hAnsi="华文细黑" w:cs="华文细黑"/>
          <w:sz w:val="36"/>
          <w:szCs w:val="30"/>
        </w:rPr>
      </w:pPr>
      <w:r w:rsidRPr="005D6744">
        <w:rPr>
          <w:rFonts w:ascii="华文细黑" w:eastAsia="华文细黑" w:hAnsi="华文细黑" w:cs="华文细黑" w:hint="eastAsia"/>
          <w:sz w:val="36"/>
          <w:szCs w:val="30"/>
        </w:rPr>
        <w:t>项目编号：18A5091</w:t>
      </w:r>
    </w:p>
    <w:p w:rsidR="00D46A2E" w:rsidRPr="005D6744" w:rsidRDefault="00851778">
      <w:pPr>
        <w:spacing w:line="700" w:lineRule="exact"/>
        <w:ind w:firstLineChars="150" w:firstLine="540"/>
        <w:rPr>
          <w:rFonts w:ascii="华文细黑" w:eastAsia="华文细黑" w:hAnsi="华文细黑" w:cs="华文细黑"/>
          <w:b/>
          <w:sz w:val="30"/>
          <w:szCs w:val="30"/>
        </w:rPr>
      </w:pPr>
      <w:r w:rsidRPr="005D6744">
        <w:rPr>
          <w:rFonts w:ascii="华文细黑" w:eastAsia="华文细黑" w:hAnsi="华文细黑" w:cs="华文细黑" w:hint="eastAsia"/>
          <w:sz w:val="36"/>
          <w:szCs w:val="30"/>
        </w:rPr>
        <w:t>项目名称：食堂特色窗口油烟净化设备</w:t>
      </w:r>
      <w:r w:rsidR="0055380B" w:rsidRPr="005D6744">
        <w:rPr>
          <w:rFonts w:ascii="华文细黑" w:eastAsia="华文细黑" w:hAnsi="华文细黑" w:cs="华文细黑" w:hint="eastAsia"/>
          <w:sz w:val="36"/>
          <w:szCs w:val="30"/>
        </w:rPr>
        <w:t>（第二次）</w:t>
      </w:r>
    </w:p>
    <w:p w:rsidR="00D46A2E" w:rsidRPr="005D6744" w:rsidRDefault="00D46A2E">
      <w:pPr>
        <w:spacing w:line="700" w:lineRule="exact"/>
        <w:jc w:val="center"/>
        <w:rPr>
          <w:rFonts w:ascii="华文细黑" w:eastAsia="华文细黑" w:hAnsi="华文细黑" w:cs="华文细黑"/>
          <w:b/>
          <w:sz w:val="30"/>
          <w:szCs w:val="30"/>
        </w:rPr>
      </w:pPr>
    </w:p>
    <w:p w:rsidR="00D46A2E" w:rsidRPr="005D6744" w:rsidRDefault="00D46A2E">
      <w:pPr>
        <w:spacing w:line="700" w:lineRule="exact"/>
        <w:jc w:val="center"/>
        <w:rPr>
          <w:rFonts w:ascii="华文细黑" w:eastAsia="华文细黑" w:hAnsi="华文细黑" w:cs="华文细黑"/>
          <w:b/>
          <w:sz w:val="30"/>
          <w:szCs w:val="30"/>
        </w:rPr>
      </w:pPr>
    </w:p>
    <w:p w:rsidR="00D46A2E" w:rsidRPr="005D6744" w:rsidRDefault="00D46A2E">
      <w:pPr>
        <w:spacing w:line="700" w:lineRule="exact"/>
        <w:jc w:val="center"/>
        <w:rPr>
          <w:rFonts w:ascii="华文细黑" w:eastAsia="华文细黑" w:hAnsi="华文细黑" w:cs="华文细黑"/>
          <w:b/>
          <w:sz w:val="30"/>
          <w:szCs w:val="30"/>
        </w:rPr>
      </w:pPr>
    </w:p>
    <w:p w:rsidR="00D46A2E" w:rsidRPr="005D6744" w:rsidRDefault="00D46A2E">
      <w:pPr>
        <w:spacing w:line="700" w:lineRule="exact"/>
        <w:jc w:val="center"/>
        <w:rPr>
          <w:rFonts w:ascii="华文细黑" w:eastAsia="华文细黑" w:hAnsi="华文细黑" w:cs="华文细黑"/>
          <w:b/>
          <w:sz w:val="30"/>
          <w:szCs w:val="30"/>
        </w:rPr>
      </w:pPr>
    </w:p>
    <w:p w:rsidR="00D46A2E" w:rsidRPr="005D6744" w:rsidRDefault="00851778" w:rsidP="00FD4A49">
      <w:pPr>
        <w:spacing w:line="700" w:lineRule="exact"/>
        <w:ind w:firstLineChars="486" w:firstLine="1750"/>
        <w:jc w:val="left"/>
        <w:rPr>
          <w:rFonts w:ascii="华文细黑" w:eastAsia="华文细黑" w:hAnsi="华文细黑" w:cs="华文细黑"/>
          <w:sz w:val="36"/>
          <w:szCs w:val="30"/>
        </w:rPr>
      </w:pPr>
      <w:r w:rsidRPr="005D6744">
        <w:rPr>
          <w:rFonts w:ascii="华文细黑" w:eastAsia="华文细黑" w:hAnsi="华文细黑" w:cs="华文细黑" w:hint="eastAsia"/>
          <w:sz w:val="36"/>
          <w:szCs w:val="30"/>
        </w:rPr>
        <w:t>采   购   人：四川外国语大学</w:t>
      </w:r>
    </w:p>
    <w:p w:rsidR="00D46A2E" w:rsidRPr="005D6744" w:rsidRDefault="00851778" w:rsidP="00FD4A49">
      <w:pPr>
        <w:spacing w:line="700" w:lineRule="exact"/>
        <w:ind w:firstLineChars="886" w:firstLine="3190"/>
        <w:jc w:val="left"/>
        <w:rPr>
          <w:rFonts w:ascii="华文细黑" w:eastAsia="华文细黑" w:hAnsi="华文细黑" w:cs="华文细黑"/>
          <w:sz w:val="36"/>
          <w:szCs w:val="30"/>
        </w:rPr>
      </w:pPr>
      <w:r w:rsidRPr="005D6744">
        <w:rPr>
          <w:rFonts w:ascii="华文细黑" w:eastAsia="华文细黑" w:hAnsi="华文细黑" w:cs="华文细黑" w:hint="eastAsia"/>
          <w:sz w:val="36"/>
          <w:szCs w:val="30"/>
        </w:rPr>
        <w:t>二〇一八年十二月</w:t>
      </w:r>
    </w:p>
    <w:p w:rsidR="00D46A2E" w:rsidRPr="005D6744" w:rsidRDefault="00D46A2E">
      <w:pPr>
        <w:spacing w:line="720" w:lineRule="exact"/>
        <w:jc w:val="center"/>
        <w:outlineLvl w:val="0"/>
        <w:rPr>
          <w:rFonts w:ascii="华文细黑" w:eastAsia="华文细黑" w:hAnsi="华文细黑" w:cs="华文细黑"/>
          <w:sz w:val="48"/>
          <w:szCs w:val="32"/>
        </w:rPr>
      </w:pPr>
    </w:p>
    <w:p w:rsidR="00D46A2E" w:rsidRPr="005D6744" w:rsidRDefault="00D46A2E">
      <w:pPr>
        <w:spacing w:line="720" w:lineRule="exact"/>
        <w:jc w:val="center"/>
        <w:outlineLvl w:val="0"/>
        <w:rPr>
          <w:rFonts w:ascii="华文细黑" w:eastAsia="华文细黑" w:hAnsi="华文细黑" w:cs="华文细黑"/>
          <w:sz w:val="48"/>
          <w:szCs w:val="32"/>
        </w:rPr>
      </w:pPr>
    </w:p>
    <w:p w:rsidR="00D46A2E" w:rsidRPr="005D6744" w:rsidRDefault="00D46A2E">
      <w:pPr>
        <w:spacing w:line="720" w:lineRule="exact"/>
        <w:jc w:val="center"/>
        <w:outlineLvl w:val="0"/>
        <w:rPr>
          <w:rFonts w:ascii="华文细黑" w:eastAsia="华文细黑" w:hAnsi="华文细黑" w:cs="华文细黑"/>
          <w:sz w:val="48"/>
          <w:szCs w:val="32"/>
        </w:rPr>
      </w:pPr>
    </w:p>
    <w:p w:rsidR="00D46A2E" w:rsidRPr="005D6744" w:rsidRDefault="00D46A2E">
      <w:pPr>
        <w:spacing w:line="720" w:lineRule="exact"/>
        <w:jc w:val="center"/>
        <w:outlineLvl w:val="0"/>
        <w:rPr>
          <w:rFonts w:ascii="华文细黑" w:eastAsia="华文细黑" w:hAnsi="华文细黑" w:cs="华文细黑"/>
          <w:sz w:val="48"/>
          <w:szCs w:val="32"/>
        </w:rPr>
      </w:pPr>
    </w:p>
    <w:p w:rsidR="00D46A2E" w:rsidRPr="005D6744" w:rsidRDefault="00D46A2E">
      <w:pPr>
        <w:spacing w:line="480" w:lineRule="exact"/>
        <w:jc w:val="center"/>
        <w:outlineLvl w:val="0"/>
        <w:rPr>
          <w:rFonts w:ascii="华文细黑" w:eastAsia="华文细黑" w:hAnsi="华文细黑" w:cs="华文细黑"/>
          <w:sz w:val="44"/>
          <w:szCs w:val="28"/>
        </w:rPr>
      </w:pPr>
    </w:p>
    <w:p w:rsidR="00D46A2E" w:rsidRPr="005D6744" w:rsidRDefault="00851778">
      <w:pPr>
        <w:spacing w:line="480" w:lineRule="exact"/>
        <w:jc w:val="center"/>
        <w:outlineLvl w:val="0"/>
        <w:rPr>
          <w:rFonts w:ascii="华文细黑" w:eastAsia="华文细黑" w:hAnsi="华文细黑" w:cs="华文细黑"/>
          <w:sz w:val="44"/>
          <w:szCs w:val="28"/>
        </w:rPr>
      </w:pPr>
      <w:r w:rsidRPr="005D6744">
        <w:rPr>
          <w:rFonts w:ascii="华文细黑" w:eastAsia="华文细黑" w:hAnsi="华文细黑" w:cs="华文细黑" w:hint="eastAsia"/>
          <w:sz w:val="44"/>
          <w:szCs w:val="28"/>
        </w:rPr>
        <w:lastRenderedPageBreak/>
        <w:t>目   录</w:t>
      </w:r>
    </w:p>
    <w:p w:rsidR="00D46A2E" w:rsidRPr="005D6744" w:rsidRDefault="00D46A2E">
      <w:pPr>
        <w:spacing w:line="480" w:lineRule="exact"/>
        <w:jc w:val="center"/>
        <w:outlineLvl w:val="0"/>
        <w:rPr>
          <w:rFonts w:ascii="华文细黑" w:eastAsia="华文细黑" w:hAnsi="华文细黑" w:cs="华文细黑"/>
          <w:sz w:val="44"/>
          <w:szCs w:val="28"/>
        </w:rPr>
      </w:pPr>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r w:rsidRPr="005D6744">
        <w:rPr>
          <w:rFonts w:ascii="华文细黑" w:eastAsia="华文细黑" w:hAnsi="华文细黑" w:cs="华文细黑" w:hint="eastAsia"/>
          <w:sz w:val="21"/>
          <w:szCs w:val="21"/>
        </w:rPr>
        <w:fldChar w:fldCharType="begin"/>
      </w:r>
      <w:r w:rsidR="00851778" w:rsidRPr="005D6744">
        <w:rPr>
          <w:rFonts w:ascii="华文细黑" w:eastAsia="华文细黑" w:hAnsi="华文细黑" w:cs="华文细黑" w:hint="eastAsia"/>
          <w:sz w:val="21"/>
          <w:szCs w:val="21"/>
        </w:rPr>
        <w:instrText xml:space="preserve"> TOC \o "1-3" \h \z </w:instrText>
      </w:r>
      <w:r w:rsidRPr="005D6744">
        <w:rPr>
          <w:rFonts w:ascii="华文细黑" w:eastAsia="华文细黑" w:hAnsi="华文细黑" w:cs="华文细黑" w:hint="eastAsia"/>
          <w:sz w:val="21"/>
          <w:szCs w:val="21"/>
        </w:rPr>
        <w:fldChar w:fldCharType="separate"/>
      </w:r>
      <w:hyperlink w:anchor="_Toc528911866" w:history="1">
        <w:r w:rsidR="00851778" w:rsidRPr="005D6744">
          <w:rPr>
            <w:rStyle w:val="afb"/>
            <w:rFonts w:ascii="华文细黑" w:eastAsia="华文细黑" w:hAnsi="华文细黑" w:cs="华文细黑" w:hint="eastAsia"/>
            <w:color w:val="auto"/>
          </w:rPr>
          <w:t>第一篇竞争性谈判邀请书</w:t>
        </w:r>
        <w:r w:rsidR="00851778" w:rsidRPr="005D6744">
          <w:tab/>
        </w:r>
        <w:r w:rsidRPr="005D6744">
          <w:fldChar w:fldCharType="begin"/>
        </w:r>
        <w:r w:rsidR="00851778" w:rsidRPr="005D6744">
          <w:instrText xml:space="preserve"> PAGEREF _Toc528911866 \h </w:instrText>
        </w:r>
        <w:r w:rsidRPr="005D6744">
          <w:fldChar w:fldCharType="separate"/>
        </w:r>
        <w:r w:rsidR="00851778" w:rsidRPr="005D6744">
          <w:t>- 4 -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67" w:history="1">
        <w:r w:rsidR="00851778" w:rsidRPr="005D6744">
          <w:rPr>
            <w:rStyle w:val="afb"/>
            <w:rFonts w:ascii="华文细黑" w:eastAsia="华文细黑" w:hAnsi="华文细黑" w:cs="华文细黑" w:hint="eastAsia"/>
            <w:color w:val="auto"/>
          </w:rPr>
          <w:t>一、竞争性谈判内容</w:t>
        </w:r>
        <w:r w:rsidR="00851778" w:rsidRPr="005D6744">
          <w:tab/>
        </w:r>
        <w:r w:rsidRPr="005D6744">
          <w:fldChar w:fldCharType="begin"/>
        </w:r>
        <w:r w:rsidR="00851778" w:rsidRPr="005D6744">
          <w:instrText xml:space="preserve"> PAGEREF _Toc528911867 \h </w:instrText>
        </w:r>
        <w:r w:rsidRPr="005D6744">
          <w:fldChar w:fldCharType="separate"/>
        </w:r>
        <w:r w:rsidR="00851778" w:rsidRPr="005D6744">
          <w:t>- 4 -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68" w:history="1">
        <w:r w:rsidR="00851778" w:rsidRPr="005D6744">
          <w:rPr>
            <w:rStyle w:val="afb"/>
            <w:rFonts w:ascii="华文细黑" w:eastAsia="华文细黑" w:hAnsi="华文细黑" w:cs="华文细黑" w:hint="eastAsia"/>
            <w:color w:val="auto"/>
          </w:rPr>
          <w:t>二、资金来源</w:t>
        </w:r>
        <w:r w:rsidR="00851778" w:rsidRPr="005D6744">
          <w:tab/>
        </w:r>
        <w:r w:rsidRPr="005D6744">
          <w:fldChar w:fldCharType="begin"/>
        </w:r>
        <w:r w:rsidR="00851778" w:rsidRPr="005D6744">
          <w:instrText xml:space="preserve"> PAGEREF _Toc528911868 \h </w:instrText>
        </w:r>
        <w:r w:rsidRPr="005D6744">
          <w:fldChar w:fldCharType="separate"/>
        </w:r>
        <w:r w:rsidR="00851778" w:rsidRPr="005D6744">
          <w:t>- 4 -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69" w:history="1">
        <w:r w:rsidR="00851778" w:rsidRPr="005D6744">
          <w:rPr>
            <w:rStyle w:val="afb"/>
            <w:rFonts w:ascii="华文细黑" w:eastAsia="华文细黑" w:hAnsi="华文细黑" w:cs="华文细黑" w:hint="eastAsia"/>
            <w:color w:val="auto"/>
          </w:rPr>
          <w:t>三、谈判资格</w:t>
        </w:r>
        <w:r w:rsidR="00851778" w:rsidRPr="005D6744">
          <w:tab/>
        </w:r>
        <w:r w:rsidRPr="005D6744">
          <w:fldChar w:fldCharType="begin"/>
        </w:r>
        <w:r w:rsidR="00851778" w:rsidRPr="005D6744">
          <w:instrText xml:space="preserve"> PAGEREF _Toc528911869 \h </w:instrText>
        </w:r>
        <w:r w:rsidRPr="005D6744">
          <w:fldChar w:fldCharType="separate"/>
        </w:r>
        <w:r w:rsidR="00851778" w:rsidRPr="005D6744">
          <w:t>- 4 -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0" w:history="1">
        <w:r w:rsidR="00851778" w:rsidRPr="005D6744">
          <w:rPr>
            <w:rStyle w:val="afb"/>
            <w:rFonts w:ascii="华文细黑" w:eastAsia="华文细黑" w:hAnsi="华文细黑" w:cs="华文细黑" w:hint="eastAsia"/>
            <w:color w:val="auto"/>
          </w:rPr>
          <w:t>四、谈判有关说明</w:t>
        </w:r>
        <w:r w:rsidR="00851778" w:rsidRPr="005D6744">
          <w:tab/>
        </w:r>
        <w:r w:rsidRPr="005D6744">
          <w:fldChar w:fldCharType="begin"/>
        </w:r>
        <w:r w:rsidR="00851778" w:rsidRPr="005D6744">
          <w:instrText xml:space="preserve"> PAGEREF _Toc528911870 \h </w:instrText>
        </w:r>
        <w:r w:rsidRPr="005D6744">
          <w:fldChar w:fldCharType="separate"/>
        </w:r>
        <w:r w:rsidR="00851778" w:rsidRPr="005D6744">
          <w:t>- 4 -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1" w:history="1">
        <w:r w:rsidR="00851778" w:rsidRPr="005D6744">
          <w:rPr>
            <w:rStyle w:val="afb"/>
            <w:rFonts w:ascii="华文细黑" w:eastAsia="华文细黑" w:hAnsi="华文细黑" w:cs="华文细黑" w:hint="eastAsia"/>
            <w:color w:val="auto"/>
          </w:rPr>
          <w:t>五、保证金</w:t>
        </w:r>
        <w:r w:rsidR="00851778" w:rsidRPr="005D6744">
          <w:tab/>
        </w:r>
        <w:r w:rsidRPr="005D6744">
          <w:fldChar w:fldCharType="begin"/>
        </w:r>
        <w:r w:rsidR="00851778" w:rsidRPr="005D6744">
          <w:instrText xml:space="preserve"> PAGEREF _Toc528911871 \h </w:instrText>
        </w:r>
        <w:r w:rsidRPr="005D6744">
          <w:fldChar w:fldCharType="separate"/>
        </w:r>
        <w:r w:rsidR="00851778" w:rsidRPr="005D6744">
          <w:t>- 5 -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2" w:history="1">
        <w:r w:rsidR="00851778" w:rsidRPr="005D6744">
          <w:rPr>
            <w:rStyle w:val="afb"/>
            <w:rFonts w:ascii="华文细黑" w:eastAsia="华文细黑" w:hAnsi="华文细黑" w:cs="华文细黑" w:hint="eastAsia"/>
            <w:color w:val="auto"/>
          </w:rPr>
          <w:t>六、采购项目需落实的政府采购政策</w:t>
        </w:r>
        <w:r w:rsidR="00851778" w:rsidRPr="005D6744">
          <w:tab/>
        </w:r>
        <w:r w:rsidRPr="005D6744">
          <w:fldChar w:fldCharType="begin"/>
        </w:r>
        <w:r w:rsidR="00851778" w:rsidRPr="005D6744">
          <w:instrText xml:space="preserve"> PAGEREF _Toc528911872 \h </w:instrText>
        </w:r>
        <w:r w:rsidRPr="005D6744">
          <w:fldChar w:fldCharType="separate"/>
        </w:r>
        <w:r w:rsidR="00851778" w:rsidRPr="005D6744">
          <w:t>- 6 -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3" w:history="1">
        <w:r w:rsidR="00851778" w:rsidRPr="005D6744">
          <w:rPr>
            <w:rStyle w:val="afb"/>
            <w:rFonts w:ascii="华文细黑" w:eastAsia="华文细黑" w:hAnsi="华文细黑" w:cs="华文细黑" w:hint="eastAsia"/>
            <w:color w:val="auto"/>
          </w:rPr>
          <w:t>七、其它有关规定</w:t>
        </w:r>
        <w:r w:rsidR="00851778" w:rsidRPr="005D6744">
          <w:tab/>
        </w:r>
        <w:r w:rsidRPr="005D6744">
          <w:fldChar w:fldCharType="begin"/>
        </w:r>
        <w:r w:rsidR="00851778" w:rsidRPr="005D6744">
          <w:instrText xml:space="preserve"> PAGEREF _Toc528911873 \h </w:instrText>
        </w:r>
        <w:r w:rsidRPr="005D6744">
          <w:fldChar w:fldCharType="separate"/>
        </w:r>
        <w:r w:rsidR="00851778" w:rsidRPr="005D6744">
          <w:t>- 6 -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4" w:history="1">
        <w:r w:rsidR="00851778" w:rsidRPr="005D6744">
          <w:rPr>
            <w:rStyle w:val="afb"/>
            <w:rFonts w:ascii="华文细黑" w:eastAsia="华文细黑" w:hAnsi="华文细黑" w:cs="华文细黑" w:hint="eastAsia"/>
            <w:color w:val="auto"/>
          </w:rPr>
          <w:t>八、联系方式</w:t>
        </w:r>
        <w:r w:rsidR="00851778" w:rsidRPr="005D6744">
          <w:tab/>
        </w:r>
        <w:r w:rsidRPr="005D6744">
          <w:fldChar w:fldCharType="begin"/>
        </w:r>
        <w:r w:rsidR="00851778" w:rsidRPr="005D6744">
          <w:instrText xml:space="preserve"> PAGEREF _Toc528911874 \h </w:instrText>
        </w:r>
        <w:r w:rsidRPr="005D6744">
          <w:fldChar w:fldCharType="separate"/>
        </w:r>
        <w:r w:rsidR="00851778" w:rsidRPr="005D6744">
          <w:t>- 7 -</w:t>
        </w:r>
        <w:r w:rsidRPr="005D6744">
          <w:fldChar w:fldCharType="end"/>
        </w:r>
      </w:hyperlink>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hyperlink w:anchor="_Toc528911875" w:history="1">
        <w:r w:rsidR="00851778" w:rsidRPr="005D6744">
          <w:rPr>
            <w:rStyle w:val="afb"/>
            <w:rFonts w:ascii="华文细黑" w:eastAsia="华文细黑" w:hAnsi="华文细黑" w:cs="华文细黑" w:hint="eastAsia"/>
            <w:color w:val="auto"/>
          </w:rPr>
          <w:t>第二篇供应商须知</w:t>
        </w:r>
        <w:r w:rsidR="00851778" w:rsidRPr="005D6744">
          <w:tab/>
        </w:r>
        <w:r w:rsidRPr="005D6744">
          <w:fldChar w:fldCharType="begin"/>
        </w:r>
        <w:r w:rsidR="00851778" w:rsidRPr="005D6744">
          <w:instrText xml:space="preserve"> PAGEREF _Toc528911875 \h </w:instrText>
        </w:r>
        <w:r w:rsidRPr="005D6744">
          <w:fldChar w:fldCharType="separate"/>
        </w:r>
        <w:r w:rsidR="00851778" w:rsidRPr="005D6744">
          <w:t>- 8 -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6" w:history="1">
        <w:r w:rsidR="00851778" w:rsidRPr="005D6744">
          <w:rPr>
            <w:rStyle w:val="afb"/>
            <w:rFonts w:ascii="华文细黑" w:eastAsia="华文细黑" w:hAnsi="华文细黑" w:cs="华文细黑" w:hint="eastAsia"/>
            <w:color w:val="auto"/>
          </w:rPr>
          <w:t>一、谈判费用</w:t>
        </w:r>
        <w:r w:rsidR="00851778" w:rsidRPr="005D6744">
          <w:tab/>
        </w:r>
        <w:r w:rsidRPr="005D6744">
          <w:fldChar w:fldCharType="begin"/>
        </w:r>
        <w:r w:rsidR="00851778" w:rsidRPr="005D6744">
          <w:instrText xml:space="preserve"> PAGEREF _Toc528911876 \h </w:instrText>
        </w:r>
        <w:r w:rsidRPr="005D6744">
          <w:fldChar w:fldCharType="separate"/>
        </w:r>
        <w:r w:rsidR="00851778" w:rsidRPr="005D6744">
          <w:t>- 8 -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7" w:history="1">
        <w:r w:rsidR="00851778" w:rsidRPr="005D6744">
          <w:rPr>
            <w:rStyle w:val="afb"/>
            <w:rFonts w:ascii="华文细黑" w:eastAsia="华文细黑" w:hAnsi="华文细黑" w:cs="华文细黑" w:hint="eastAsia"/>
            <w:color w:val="auto"/>
          </w:rPr>
          <w:t>二、竞争性谈判文件</w:t>
        </w:r>
        <w:r w:rsidR="00851778" w:rsidRPr="005D6744">
          <w:tab/>
        </w:r>
        <w:r w:rsidRPr="005D6744">
          <w:fldChar w:fldCharType="begin"/>
        </w:r>
        <w:r w:rsidR="00851778" w:rsidRPr="005D6744">
          <w:instrText xml:space="preserve"> PAGEREF _Toc528911877 \h </w:instrText>
        </w:r>
        <w:r w:rsidRPr="005D6744">
          <w:fldChar w:fldCharType="separate"/>
        </w:r>
        <w:r w:rsidR="00851778" w:rsidRPr="005D6744">
          <w:t>- 8 -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8" w:history="1">
        <w:r w:rsidR="00851778" w:rsidRPr="005D6744">
          <w:rPr>
            <w:rStyle w:val="afb"/>
            <w:rFonts w:ascii="华文细黑" w:eastAsia="华文细黑" w:hAnsi="华文细黑" w:cs="华文细黑" w:hint="eastAsia"/>
            <w:color w:val="auto"/>
          </w:rPr>
          <w:t>三、谈判要求</w:t>
        </w:r>
        <w:r w:rsidR="00851778" w:rsidRPr="005D6744">
          <w:tab/>
        </w:r>
        <w:r w:rsidRPr="005D6744">
          <w:fldChar w:fldCharType="begin"/>
        </w:r>
        <w:r w:rsidR="00851778" w:rsidRPr="005D6744">
          <w:instrText xml:space="preserve"> PAGEREF _Toc528911878 \h </w:instrText>
        </w:r>
        <w:r w:rsidRPr="005D6744">
          <w:fldChar w:fldCharType="separate"/>
        </w:r>
        <w:r w:rsidR="00851778" w:rsidRPr="005D6744">
          <w:t>- 8 -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79" w:history="1">
        <w:r w:rsidR="00851778" w:rsidRPr="005D6744">
          <w:rPr>
            <w:rStyle w:val="afb"/>
            <w:rFonts w:ascii="华文细黑" w:eastAsia="华文细黑" w:hAnsi="华文细黑" w:cs="华文细黑" w:hint="eastAsia"/>
            <w:color w:val="auto"/>
          </w:rPr>
          <w:t>四、无效谈判</w:t>
        </w:r>
        <w:r w:rsidR="00851778" w:rsidRPr="005D6744">
          <w:tab/>
        </w:r>
        <w:r w:rsidRPr="005D6744">
          <w:fldChar w:fldCharType="begin"/>
        </w:r>
        <w:r w:rsidR="00851778" w:rsidRPr="005D6744">
          <w:instrText xml:space="preserve"> PAGEREF _Toc528911879 \h </w:instrText>
        </w:r>
        <w:r w:rsidRPr="005D6744">
          <w:fldChar w:fldCharType="separate"/>
        </w:r>
        <w:r w:rsidR="00851778" w:rsidRPr="005D6744">
          <w:t>- 10 -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0" w:history="1">
        <w:r w:rsidR="00851778" w:rsidRPr="005D6744">
          <w:rPr>
            <w:rStyle w:val="afb"/>
            <w:rFonts w:ascii="华文细黑" w:eastAsia="华文细黑" w:hAnsi="华文细黑" w:cs="华文细黑" w:hint="eastAsia"/>
            <w:color w:val="auto"/>
          </w:rPr>
          <w:t>五、废标条款</w:t>
        </w:r>
        <w:r w:rsidR="00851778" w:rsidRPr="005D6744">
          <w:tab/>
        </w:r>
        <w:r w:rsidRPr="005D6744">
          <w:fldChar w:fldCharType="begin"/>
        </w:r>
        <w:r w:rsidR="00851778" w:rsidRPr="005D6744">
          <w:instrText xml:space="preserve"> PAGEREF _Toc528911880 \h </w:instrText>
        </w:r>
        <w:r w:rsidRPr="005D6744">
          <w:fldChar w:fldCharType="separate"/>
        </w:r>
        <w:r w:rsidR="00851778" w:rsidRPr="005D6744">
          <w:t>- 10 -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1" w:history="1">
        <w:r w:rsidR="00851778" w:rsidRPr="005D6744">
          <w:rPr>
            <w:rStyle w:val="afb"/>
            <w:rFonts w:ascii="华文细黑" w:eastAsia="华文细黑" w:hAnsi="华文细黑" w:cs="华文细黑" w:hint="eastAsia"/>
            <w:color w:val="auto"/>
          </w:rPr>
          <w:t>六、谈判程序</w:t>
        </w:r>
        <w:r w:rsidR="00851778" w:rsidRPr="005D6744">
          <w:tab/>
        </w:r>
        <w:r w:rsidRPr="005D6744">
          <w:fldChar w:fldCharType="begin"/>
        </w:r>
        <w:r w:rsidR="00851778" w:rsidRPr="005D6744">
          <w:instrText xml:space="preserve"> PAGEREF _Toc528911881 \h </w:instrText>
        </w:r>
        <w:r w:rsidRPr="005D6744">
          <w:fldChar w:fldCharType="separate"/>
        </w:r>
        <w:r w:rsidR="00851778" w:rsidRPr="005D6744">
          <w:t>- 11 -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2" w:history="1">
        <w:r w:rsidR="00851778" w:rsidRPr="005D6744">
          <w:rPr>
            <w:rStyle w:val="afb"/>
            <w:rFonts w:ascii="华文细黑" w:eastAsia="华文细黑" w:hAnsi="华文细黑" w:cs="华文细黑" w:hint="eastAsia"/>
            <w:color w:val="auto"/>
          </w:rPr>
          <w:t>七、评审依据</w:t>
        </w:r>
        <w:r w:rsidR="00851778" w:rsidRPr="005D6744">
          <w:tab/>
        </w:r>
        <w:r w:rsidRPr="005D6744">
          <w:fldChar w:fldCharType="begin"/>
        </w:r>
        <w:r w:rsidR="00851778" w:rsidRPr="005D6744">
          <w:instrText xml:space="preserve"> PAGEREF _Toc528911882 \h </w:instrText>
        </w:r>
        <w:r w:rsidRPr="005D6744">
          <w:fldChar w:fldCharType="separate"/>
        </w:r>
        <w:r w:rsidR="00851778" w:rsidRPr="005D6744">
          <w:t>- 13 -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3" w:history="1">
        <w:r w:rsidR="00851778" w:rsidRPr="005D6744">
          <w:rPr>
            <w:rStyle w:val="afb"/>
            <w:rFonts w:ascii="华文细黑" w:eastAsia="华文细黑" w:hAnsi="华文细黑" w:cs="华文细黑" w:hint="eastAsia"/>
            <w:color w:val="auto"/>
          </w:rPr>
          <w:t>八、成交原则</w:t>
        </w:r>
        <w:r w:rsidR="00851778" w:rsidRPr="005D6744">
          <w:tab/>
        </w:r>
        <w:r w:rsidRPr="005D6744">
          <w:fldChar w:fldCharType="begin"/>
        </w:r>
        <w:r w:rsidR="00851778" w:rsidRPr="005D6744">
          <w:instrText xml:space="preserve"> PAGEREF _Toc528911883 \h </w:instrText>
        </w:r>
        <w:r w:rsidRPr="005D6744">
          <w:fldChar w:fldCharType="separate"/>
        </w:r>
        <w:r w:rsidR="00851778" w:rsidRPr="005D6744">
          <w:t>- 13 -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4" w:history="1">
        <w:r w:rsidR="00851778" w:rsidRPr="005D6744">
          <w:rPr>
            <w:rStyle w:val="afb"/>
            <w:rFonts w:ascii="华文细黑" w:eastAsia="华文细黑" w:hAnsi="华文细黑" w:cs="华文细黑" w:hint="eastAsia"/>
            <w:color w:val="auto"/>
          </w:rPr>
          <w:t>九、成交通知</w:t>
        </w:r>
        <w:r w:rsidR="00851778" w:rsidRPr="005D6744">
          <w:tab/>
        </w:r>
        <w:r w:rsidRPr="005D6744">
          <w:fldChar w:fldCharType="begin"/>
        </w:r>
        <w:r w:rsidR="00851778" w:rsidRPr="005D6744">
          <w:instrText xml:space="preserve"> PAGEREF _Toc528911884 \h </w:instrText>
        </w:r>
        <w:r w:rsidRPr="005D6744">
          <w:fldChar w:fldCharType="separate"/>
        </w:r>
        <w:r w:rsidR="00851778" w:rsidRPr="005D6744">
          <w:t>- 15 -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5" w:history="1">
        <w:r w:rsidR="00851778" w:rsidRPr="005D6744">
          <w:rPr>
            <w:rStyle w:val="afb"/>
            <w:rFonts w:ascii="华文细黑" w:eastAsia="华文细黑" w:hAnsi="华文细黑" w:cs="华文细黑" w:hint="eastAsia"/>
            <w:color w:val="auto"/>
          </w:rPr>
          <w:t>十、关于质疑和投诉</w:t>
        </w:r>
        <w:r w:rsidR="00851778" w:rsidRPr="005D6744">
          <w:tab/>
        </w:r>
        <w:r w:rsidRPr="005D6744">
          <w:fldChar w:fldCharType="begin"/>
        </w:r>
        <w:r w:rsidR="00851778" w:rsidRPr="005D6744">
          <w:instrText xml:space="preserve"> PAGEREF _Toc528911885 \h </w:instrText>
        </w:r>
        <w:r w:rsidRPr="005D6744">
          <w:fldChar w:fldCharType="separate"/>
        </w:r>
        <w:r w:rsidR="00851778" w:rsidRPr="005D6744">
          <w:t>- 15 -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6" w:history="1">
        <w:r w:rsidR="00851778" w:rsidRPr="005D6744">
          <w:rPr>
            <w:rStyle w:val="afb"/>
            <w:rFonts w:ascii="华文细黑" w:eastAsia="华文细黑" w:hAnsi="华文细黑" w:cs="华文细黑" w:hint="eastAsia"/>
            <w:color w:val="auto"/>
          </w:rPr>
          <w:t>十一、签订合同</w:t>
        </w:r>
        <w:r w:rsidR="00851778" w:rsidRPr="005D6744">
          <w:tab/>
        </w:r>
        <w:r w:rsidRPr="005D6744">
          <w:fldChar w:fldCharType="begin"/>
        </w:r>
        <w:r w:rsidR="00851778" w:rsidRPr="005D6744">
          <w:instrText xml:space="preserve"> PAGEREF _Toc528911886 \h </w:instrText>
        </w:r>
        <w:r w:rsidRPr="005D6744">
          <w:fldChar w:fldCharType="separate"/>
        </w:r>
        <w:r w:rsidR="00851778" w:rsidRPr="005D6744">
          <w:t>- 16 -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87" w:history="1">
        <w:r w:rsidR="00851778" w:rsidRPr="005D6744">
          <w:rPr>
            <w:rStyle w:val="afb"/>
            <w:rFonts w:ascii="华文细黑" w:eastAsia="华文细黑" w:hAnsi="华文细黑" w:cs="华文细黑" w:hint="eastAsia"/>
            <w:color w:val="auto"/>
          </w:rPr>
          <w:t>十二、政府采购信用融资</w:t>
        </w:r>
        <w:r w:rsidR="00851778" w:rsidRPr="005D6744">
          <w:tab/>
        </w:r>
        <w:r w:rsidRPr="005D6744">
          <w:fldChar w:fldCharType="begin"/>
        </w:r>
        <w:r w:rsidR="00851778" w:rsidRPr="005D6744">
          <w:instrText xml:space="preserve"> PAGEREF _Toc528911887 \h </w:instrText>
        </w:r>
        <w:r w:rsidRPr="005D6744">
          <w:fldChar w:fldCharType="separate"/>
        </w:r>
        <w:r w:rsidR="00851778" w:rsidRPr="005D6744">
          <w:t>- 17 -</w:t>
        </w:r>
        <w:r w:rsidRPr="005D6744">
          <w:fldChar w:fldCharType="end"/>
        </w:r>
      </w:hyperlink>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hyperlink w:anchor="_Toc528911888" w:history="1">
        <w:r w:rsidR="00851778" w:rsidRPr="005D6744">
          <w:rPr>
            <w:rStyle w:val="afb"/>
            <w:rFonts w:ascii="华文细黑" w:eastAsia="华文细黑" w:hAnsi="华文细黑" w:cs="华文细黑" w:hint="eastAsia"/>
            <w:color w:val="auto"/>
          </w:rPr>
          <w:t>第三篇谈判项目技术需求</w:t>
        </w:r>
        <w:r w:rsidR="00851778" w:rsidRPr="005D6744">
          <w:tab/>
        </w:r>
        <w:r w:rsidRPr="005D6744">
          <w:fldChar w:fldCharType="begin"/>
        </w:r>
        <w:r w:rsidR="00851778" w:rsidRPr="005D6744">
          <w:instrText xml:space="preserve"> PAGEREF _Toc528911888 \h </w:instrText>
        </w:r>
        <w:r w:rsidRPr="005D6744">
          <w:fldChar w:fldCharType="separate"/>
        </w:r>
        <w:r w:rsidR="00851778" w:rsidRPr="005D6744">
          <w:t>- 18 -</w:t>
        </w:r>
        <w:r w:rsidRPr="005D6744">
          <w:fldChar w:fldCharType="end"/>
        </w:r>
      </w:hyperlink>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hyperlink w:anchor="_Toc528911889" w:history="1">
        <w:r w:rsidR="00851778" w:rsidRPr="005D6744">
          <w:rPr>
            <w:rStyle w:val="afb"/>
            <w:rFonts w:ascii="华文细黑" w:eastAsia="华文细黑" w:hAnsi="华文细黑" w:cs="华文细黑" w:hint="eastAsia"/>
            <w:color w:val="auto"/>
          </w:rPr>
          <w:t>第四篇谈判项目服务需求</w:t>
        </w:r>
        <w:r w:rsidR="00851778" w:rsidRPr="005D6744">
          <w:tab/>
        </w:r>
        <w:r w:rsidRPr="005D6744">
          <w:fldChar w:fldCharType="begin"/>
        </w:r>
        <w:r w:rsidR="00851778" w:rsidRPr="005D6744">
          <w:instrText xml:space="preserve"> PAGEREF _Toc528911889 \h </w:instrText>
        </w:r>
        <w:r w:rsidRPr="005D6744">
          <w:fldChar w:fldCharType="separate"/>
        </w:r>
        <w:r w:rsidR="00851778" w:rsidRPr="005D6744">
          <w:t>- 21 -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0" w:history="1">
        <w:r w:rsidR="00851778" w:rsidRPr="005D6744">
          <w:rPr>
            <w:rStyle w:val="afb"/>
            <w:rFonts w:ascii="华文细黑" w:eastAsia="华文细黑" w:hAnsi="华文细黑" w:cs="华文细黑" w:hint="eastAsia"/>
            <w:color w:val="auto"/>
          </w:rPr>
          <w:t>一、实施时间、地点、方案及验收方式</w:t>
        </w:r>
        <w:r w:rsidR="00851778" w:rsidRPr="005D6744">
          <w:tab/>
        </w:r>
        <w:r w:rsidRPr="005D6744">
          <w:fldChar w:fldCharType="begin"/>
        </w:r>
        <w:r w:rsidR="00851778" w:rsidRPr="005D6744">
          <w:instrText xml:space="preserve"> PAGEREF _Toc528911890 \h </w:instrText>
        </w:r>
        <w:r w:rsidRPr="005D6744">
          <w:fldChar w:fldCharType="separate"/>
        </w:r>
        <w:r w:rsidR="00851778" w:rsidRPr="005D6744">
          <w:t>- 21 -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1" w:history="1">
        <w:r w:rsidR="00851778" w:rsidRPr="005D6744">
          <w:rPr>
            <w:rStyle w:val="afb"/>
            <w:rFonts w:ascii="华文细黑" w:eastAsia="华文细黑" w:hAnsi="华文细黑" w:cs="华文细黑" w:hint="eastAsia"/>
            <w:color w:val="auto"/>
          </w:rPr>
          <w:t>二、质量保证及售后服务</w:t>
        </w:r>
        <w:r w:rsidR="00851778" w:rsidRPr="005D6744">
          <w:tab/>
        </w:r>
        <w:r w:rsidRPr="005D6744">
          <w:fldChar w:fldCharType="begin"/>
        </w:r>
        <w:r w:rsidR="00851778" w:rsidRPr="005D6744">
          <w:instrText xml:space="preserve"> PAGEREF _Toc528911891 \h </w:instrText>
        </w:r>
        <w:r w:rsidRPr="005D6744">
          <w:fldChar w:fldCharType="separate"/>
        </w:r>
        <w:r w:rsidR="00851778" w:rsidRPr="005D6744">
          <w:t>- 21 -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2" w:history="1">
        <w:r w:rsidR="00851778" w:rsidRPr="005D6744">
          <w:rPr>
            <w:rStyle w:val="afb"/>
            <w:rFonts w:ascii="华文细黑" w:eastAsia="华文细黑" w:hAnsi="华文细黑" w:cs="华文细黑" w:hint="eastAsia"/>
            <w:color w:val="auto"/>
          </w:rPr>
          <w:t>三、 付款方式</w:t>
        </w:r>
        <w:r w:rsidR="00851778" w:rsidRPr="005D6744">
          <w:tab/>
        </w:r>
        <w:r w:rsidRPr="005D6744">
          <w:fldChar w:fldCharType="begin"/>
        </w:r>
        <w:r w:rsidR="00851778" w:rsidRPr="005D6744">
          <w:instrText xml:space="preserve"> PAGEREF _Toc528911892 \h </w:instrText>
        </w:r>
        <w:r w:rsidRPr="005D6744">
          <w:fldChar w:fldCharType="separate"/>
        </w:r>
        <w:r w:rsidR="00851778" w:rsidRPr="005D6744">
          <w:t>- 22 -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3" w:history="1">
        <w:r w:rsidR="00851778" w:rsidRPr="005D6744">
          <w:rPr>
            <w:rStyle w:val="afb"/>
            <w:rFonts w:ascii="华文细黑" w:eastAsia="华文细黑" w:hAnsi="华文细黑" w:cs="华文细黑" w:hint="eastAsia"/>
            <w:color w:val="auto"/>
          </w:rPr>
          <w:t>四、知识产权</w:t>
        </w:r>
        <w:r w:rsidR="00851778" w:rsidRPr="005D6744">
          <w:tab/>
        </w:r>
        <w:r w:rsidRPr="005D6744">
          <w:fldChar w:fldCharType="begin"/>
        </w:r>
        <w:r w:rsidR="00851778" w:rsidRPr="005D6744">
          <w:instrText xml:space="preserve"> PAGEREF _Toc528911893 \h </w:instrText>
        </w:r>
        <w:r w:rsidRPr="005D6744">
          <w:fldChar w:fldCharType="separate"/>
        </w:r>
        <w:r w:rsidR="00851778" w:rsidRPr="005D6744">
          <w:t>- 22 -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4" w:history="1">
        <w:r w:rsidR="00851778" w:rsidRPr="005D6744">
          <w:rPr>
            <w:rStyle w:val="afb"/>
            <w:rFonts w:ascii="华文细黑" w:eastAsia="华文细黑" w:hAnsi="华文细黑" w:cs="华文细黑" w:hint="eastAsia"/>
            <w:color w:val="auto"/>
          </w:rPr>
          <w:t>五、 培训</w:t>
        </w:r>
        <w:r w:rsidR="00851778" w:rsidRPr="005D6744">
          <w:tab/>
        </w:r>
        <w:r w:rsidRPr="005D6744">
          <w:fldChar w:fldCharType="begin"/>
        </w:r>
        <w:r w:rsidR="00851778" w:rsidRPr="005D6744">
          <w:instrText xml:space="preserve"> PAGEREF _Toc528911894 \h </w:instrText>
        </w:r>
        <w:r w:rsidRPr="005D6744">
          <w:fldChar w:fldCharType="separate"/>
        </w:r>
        <w:r w:rsidR="00851778" w:rsidRPr="005D6744">
          <w:t>- 22 -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5" w:history="1">
        <w:r w:rsidR="00851778" w:rsidRPr="005D6744">
          <w:rPr>
            <w:rStyle w:val="afb"/>
            <w:rFonts w:ascii="华文细黑" w:eastAsia="华文细黑" w:hAnsi="华文细黑" w:cs="华文细黑" w:hint="eastAsia"/>
            <w:color w:val="auto"/>
          </w:rPr>
          <w:t>六、其他</w:t>
        </w:r>
        <w:r w:rsidR="00851778" w:rsidRPr="005D6744">
          <w:tab/>
        </w:r>
        <w:r w:rsidRPr="005D6744">
          <w:fldChar w:fldCharType="begin"/>
        </w:r>
        <w:r w:rsidR="00851778" w:rsidRPr="005D6744">
          <w:instrText xml:space="preserve"> PAGEREF _Toc528911895 \h </w:instrText>
        </w:r>
        <w:r w:rsidRPr="005D6744">
          <w:fldChar w:fldCharType="separate"/>
        </w:r>
        <w:r w:rsidR="00851778" w:rsidRPr="005D6744">
          <w:t>- 23 -</w:t>
        </w:r>
        <w:r w:rsidRPr="005D6744">
          <w:fldChar w:fldCharType="end"/>
        </w:r>
      </w:hyperlink>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hyperlink w:anchor="_Toc528911896" w:history="1">
        <w:r w:rsidR="00851778" w:rsidRPr="005D6744">
          <w:rPr>
            <w:rStyle w:val="afb"/>
            <w:rFonts w:ascii="华文细黑" w:eastAsia="华文细黑" w:hAnsi="华文细黑" w:cs="华文细黑" w:hint="eastAsia"/>
            <w:color w:val="auto"/>
          </w:rPr>
          <w:t>第五篇合同草案条款</w:t>
        </w:r>
        <w:r w:rsidR="00851778" w:rsidRPr="005D6744">
          <w:tab/>
        </w:r>
        <w:r w:rsidRPr="005D6744">
          <w:fldChar w:fldCharType="begin"/>
        </w:r>
        <w:r w:rsidR="00851778" w:rsidRPr="005D6744">
          <w:instrText xml:space="preserve"> PAGEREF _Toc528911896 \h </w:instrText>
        </w:r>
        <w:r w:rsidRPr="005D6744">
          <w:fldChar w:fldCharType="separate"/>
        </w:r>
        <w:r w:rsidR="00851778" w:rsidRPr="005D6744">
          <w:t>- 24 -</w:t>
        </w:r>
        <w:r w:rsidRPr="005D6744">
          <w:fldChar w:fldCharType="end"/>
        </w:r>
      </w:hyperlink>
    </w:p>
    <w:p w:rsidR="00D46A2E" w:rsidRPr="005D6744" w:rsidRDefault="00065BBF">
      <w:pPr>
        <w:pStyle w:val="25"/>
        <w:tabs>
          <w:tab w:val="right" w:leader="dot" w:pos="9402"/>
        </w:tabs>
        <w:ind w:left="560"/>
        <w:rPr>
          <w:rFonts w:asciiTheme="minorHAnsi" w:eastAsiaTheme="minorEastAsia" w:hAnsiTheme="minorHAnsi" w:cstheme="minorBidi"/>
          <w:sz w:val="21"/>
          <w:szCs w:val="22"/>
        </w:rPr>
      </w:pPr>
      <w:hyperlink w:anchor="_Toc528911897" w:history="1">
        <w:r w:rsidR="00851778" w:rsidRPr="005D6744">
          <w:rPr>
            <w:rStyle w:val="afb"/>
            <w:rFonts w:ascii="华文细黑" w:eastAsia="华文细黑" w:hAnsi="华文细黑" w:cs="华文细黑" w:hint="eastAsia"/>
            <w:color w:val="auto"/>
          </w:rPr>
          <w:t>第六篇响应文件格式要求</w:t>
        </w:r>
        <w:r w:rsidR="00851778" w:rsidRPr="005D6744">
          <w:tab/>
        </w:r>
        <w:r w:rsidRPr="005D6744">
          <w:fldChar w:fldCharType="begin"/>
        </w:r>
        <w:r w:rsidR="00851778" w:rsidRPr="005D6744">
          <w:instrText xml:space="preserve"> PAGEREF _Toc528911897 \h </w:instrText>
        </w:r>
        <w:r w:rsidRPr="005D6744">
          <w:fldChar w:fldCharType="separate"/>
        </w:r>
        <w:r w:rsidR="00851778" w:rsidRPr="005D6744">
          <w:t>- 29 -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8" w:history="1">
        <w:r w:rsidR="00851778" w:rsidRPr="005D6744">
          <w:rPr>
            <w:rStyle w:val="afb"/>
            <w:rFonts w:ascii="华文细黑" w:eastAsia="华文细黑" w:hAnsi="华文细黑" w:cs="华文细黑" w:hint="eastAsia"/>
            <w:color w:val="auto"/>
          </w:rPr>
          <w:t>一、经济部分</w:t>
        </w:r>
        <w:r w:rsidR="00851778" w:rsidRPr="005D6744">
          <w:tab/>
        </w:r>
        <w:r w:rsidRPr="005D6744">
          <w:fldChar w:fldCharType="begin"/>
        </w:r>
        <w:r w:rsidR="00851778" w:rsidRPr="005D6744">
          <w:instrText xml:space="preserve"> PAGEREF _Toc528911898 \h </w:instrText>
        </w:r>
        <w:r w:rsidRPr="005D6744">
          <w:fldChar w:fldCharType="separate"/>
        </w:r>
        <w:r w:rsidR="00851778" w:rsidRPr="005D6744">
          <w:t>- 30 -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899" w:history="1">
        <w:r w:rsidR="00851778" w:rsidRPr="005D6744">
          <w:rPr>
            <w:rStyle w:val="afb"/>
            <w:rFonts w:ascii="华文细黑" w:eastAsia="华文细黑" w:hAnsi="华文细黑" w:cs="华文细黑" w:hint="eastAsia"/>
            <w:color w:val="auto"/>
          </w:rPr>
          <w:t>二、技术部分</w:t>
        </w:r>
        <w:r w:rsidR="00851778" w:rsidRPr="005D6744">
          <w:tab/>
        </w:r>
        <w:r w:rsidRPr="005D6744">
          <w:fldChar w:fldCharType="begin"/>
        </w:r>
        <w:r w:rsidR="00851778" w:rsidRPr="005D6744">
          <w:instrText xml:space="preserve"> PAGEREF _Toc528911899 \h </w:instrText>
        </w:r>
        <w:r w:rsidRPr="005D6744">
          <w:fldChar w:fldCharType="separate"/>
        </w:r>
        <w:r w:rsidR="00851778" w:rsidRPr="005D6744">
          <w:t>- 34 -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900" w:history="1">
        <w:r w:rsidR="00851778" w:rsidRPr="005D6744">
          <w:rPr>
            <w:rStyle w:val="afb"/>
            <w:rFonts w:ascii="华文细黑" w:eastAsia="华文细黑" w:hAnsi="华文细黑" w:cs="华文细黑" w:hint="eastAsia"/>
            <w:color w:val="auto"/>
          </w:rPr>
          <w:t>三、服务部分</w:t>
        </w:r>
        <w:r w:rsidR="00851778" w:rsidRPr="005D6744">
          <w:tab/>
        </w:r>
        <w:r w:rsidRPr="005D6744">
          <w:fldChar w:fldCharType="begin"/>
        </w:r>
        <w:r w:rsidR="00851778" w:rsidRPr="005D6744">
          <w:instrText xml:space="preserve"> PAGEREF _Toc528911900 \h </w:instrText>
        </w:r>
        <w:r w:rsidRPr="005D6744">
          <w:fldChar w:fldCharType="separate"/>
        </w:r>
        <w:r w:rsidR="00851778" w:rsidRPr="005D6744">
          <w:t>- 36 -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901" w:history="1">
        <w:r w:rsidR="00851778" w:rsidRPr="005D6744">
          <w:rPr>
            <w:rStyle w:val="afb"/>
            <w:rFonts w:ascii="华文细黑" w:eastAsia="华文细黑" w:hAnsi="华文细黑" w:cs="华文细黑" w:hint="eastAsia"/>
            <w:color w:val="auto"/>
          </w:rPr>
          <w:t>四、资格条件及其他</w:t>
        </w:r>
        <w:r w:rsidR="00851778" w:rsidRPr="005D6744">
          <w:tab/>
        </w:r>
        <w:r w:rsidRPr="005D6744">
          <w:fldChar w:fldCharType="begin"/>
        </w:r>
        <w:r w:rsidR="00851778" w:rsidRPr="005D6744">
          <w:instrText xml:space="preserve"> PAGEREF _Toc528911901 \h </w:instrText>
        </w:r>
        <w:r w:rsidRPr="005D6744">
          <w:fldChar w:fldCharType="separate"/>
        </w:r>
        <w:r w:rsidR="00851778" w:rsidRPr="005D6744">
          <w:t>- 39 -</w:t>
        </w:r>
        <w:r w:rsidRPr="005D6744">
          <w:fldChar w:fldCharType="end"/>
        </w:r>
      </w:hyperlink>
    </w:p>
    <w:p w:rsidR="00D46A2E" w:rsidRPr="005D6744" w:rsidRDefault="00065BBF">
      <w:pPr>
        <w:pStyle w:val="34"/>
        <w:tabs>
          <w:tab w:val="right" w:leader="dot" w:pos="9402"/>
        </w:tabs>
        <w:ind w:left="1120"/>
        <w:rPr>
          <w:rFonts w:asciiTheme="minorHAnsi" w:eastAsiaTheme="minorEastAsia" w:hAnsiTheme="minorHAnsi" w:cstheme="minorBidi"/>
          <w:sz w:val="21"/>
          <w:szCs w:val="22"/>
        </w:rPr>
      </w:pPr>
      <w:hyperlink w:anchor="_Toc528911902" w:history="1">
        <w:r w:rsidR="00851778" w:rsidRPr="005D6744">
          <w:rPr>
            <w:rStyle w:val="afb"/>
            <w:rFonts w:ascii="华文细黑" w:eastAsia="华文细黑" w:hAnsi="华文细黑" w:cs="华文细黑" w:hint="eastAsia"/>
            <w:color w:val="auto"/>
          </w:rPr>
          <w:t>五、其他应提供的资料</w:t>
        </w:r>
        <w:r w:rsidR="00851778" w:rsidRPr="005D6744">
          <w:tab/>
        </w:r>
        <w:r w:rsidRPr="005D6744">
          <w:fldChar w:fldCharType="begin"/>
        </w:r>
        <w:r w:rsidR="00851778" w:rsidRPr="005D6744">
          <w:instrText xml:space="preserve"> PAGEREF _Toc528911902 \h </w:instrText>
        </w:r>
        <w:r w:rsidRPr="005D6744">
          <w:fldChar w:fldCharType="separate"/>
        </w:r>
        <w:r w:rsidR="00851778" w:rsidRPr="005D6744">
          <w:t>- 44 -</w:t>
        </w:r>
        <w:r w:rsidRPr="005D6744">
          <w:fldChar w:fldCharType="end"/>
        </w:r>
      </w:hyperlink>
    </w:p>
    <w:p w:rsidR="00D46A2E" w:rsidRPr="005D6744" w:rsidRDefault="00065BBF">
      <w:pPr>
        <w:pStyle w:val="25"/>
        <w:tabs>
          <w:tab w:val="right" w:leader="dot" w:pos="9402"/>
        </w:tabs>
        <w:spacing w:line="480" w:lineRule="exact"/>
        <w:ind w:left="560"/>
        <w:rPr>
          <w:rFonts w:ascii="华文细黑" w:eastAsia="华文细黑" w:hAnsi="华文细黑" w:cs="华文细黑"/>
          <w:sz w:val="18"/>
          <w:szCs w:val="22"/>
        </w:rPr>
        <w:sectPr w:rsidR="00D46A2E" w:rsidRPr="005D6744">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5D6744">
        <w:rPr>
          <w:rFonts w:ascii="华文细黑" w:eastAsia="华文细黑" w:hAnsi="华文细黑" w:cs="华文细黑" w:hint="eastAsia"/>
          <w:szCs w:val="21"/>
        </w:rPr>
        <w:fldChar w:fldCharType="end"/>
      </w:r>
    </w:p>
    <w:p w:rsidR="00D46A2E" w:rsidRPr="005D6744" w:rsidRDefault="0085177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5D6744">
        <w:rPr>
          <w:rFonts w:ascii="华文细黑" w:eastAsia="华文细黑" w:hAnsi="华文细黑" w:cs="华文细黑" w:hint="eastAsia"/>
          <w:b w:val="0"/>
          <w:sz w:val="36"/>
          <w:szCs w:val="30"/>
        </w:rPr>
        <w:lastRenderedPageBreak/>
        <w:t>第一篇  竞争性谈判邀请书</w:t>
      </w:r>
      <w:bookmarkEnd w:id="0"/>
      <w:bookmarkEnd w:id="1"/>
      <w:bookmarkEnd w:id="2"/>
    </w:p>
    <w:p w:rsidR="00D46A2E" w:rsidRPr="005D6744" w:rsidRDefault="0085177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5D6744">
        <w:rPr>
          <w:rFonts w:ascii="华文细黑" w:eastAsia="华文细黑" w:hAnsi="华文细黑" w:cs="华文细黑" w:hint="eastAsia"/>
          <w:sz w:val="24"/>
          <w:szCs w:val="24"/>
        </w:rPr>
        <w:t>四川外国语大学按照学校采购计划，对学校食堂特色窗口油烟净化设备项目</w:t>
      </w:r>
      <w:r w:rsidR="0055380B" w:rsidRPr="005D6744">
        <w:rPr>
          <w:rFonts w:ascii="华文细黑" w:eastAsia="华文细黑" w:hAnsi="华文细黑" w:cs="华文细黑" w:hint="eastAsia"/>
          <w:sz w:val="24"/>
          <w:szCs w:val="24"/>
        </w:rPr>
        <w:t>(第二次)</w:t>
      </w:r>
      <w:r w:rsidRPr="005D6744">
        <w:rPr>
          <w:rFonts w:ascii="华文细黑" w:eastAsia="华文细黑" w:hAnsi="华文细黑" w:cs="华文细黑" w:hint="eastAsia"/>
          <w:sz w:val="24"/>
          <w:szCs w:val="24"/>
        </w:rPr>
        <w:t>进行竞争性谈判采购。欢迎有资格的供应商前来参与谈判。</w:t>
      </w:r>
    </w:p>
    <w:p w:rsidR="00D46A2E" w:rsidRPr="005D6744" w:rsidRDefault="00D46A2E">
      <w:pPr>
        <w:snapToGrid w:val="0"/>
        <w:spacing w:line="400" w:lineRule="exact"/>
        <w:ind w:firstLineChars="200" w:firstLine="480"/>
        <w:rPr>
          <w:rFonts w:ascii="华文细黑" w:eastAsia="华文细黑" w:hAnsi="华文细黑" w:cs="华文细黑"/>
          <w:sz w:val="24"/>
          <w:szCs w:val="24"/>
        </w:rPr>
      </w:pPr>
    </w:p>
    <w:p w:rsidR="00D46A2E" w:rsidRPr="005D6744" w:rsidRDefault="00851778">
      <w:pPr>
        <w:pStyle w:val="3"/>
        <w:spacing w:before="0" w:after="0" w:line="400" w:lineRule="exact"/>
        <w:rPr>
          <w:rFonts w:ascii="华文细黑" w:eastAsia="华文细黑" w:hAnsi="华文细黑" w:cs="华文细黑"/>
          <w:sz w:val="24"/>
          <w:szCs w:val="24"/>
        </w:rPr>
      </w:pPr>
      <w:bookmarkStart w:id="5" w:name="_Toc528911867"/>
      <w:r w:rsidRPr="005D6744">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D46A2E" w:rsidRPr="005D6744">
        <w:trPr>
          <w:trHeight w:val="618"/>
          <w:jc w:val="center"/>
        </w:trPr>
        <w:tc>
          <w:tcPr>
            <w:tcW w:w="915"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采购预算</w:t>
            </w:r>
          </w:p>
          <w:p w:rsidR="00D46A2E" w:rsidRPr="005D6744" w:rsidRDefault="00851778">
            <w:pPr>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保证金</w:t>
            </w:r>
          </w:p>
          <w:p w:rsidR="00D46A2E" w:rsidRPr="005D6744" w:rsidRDefault="00851778">
            <w:pPr>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D46A2E" w:rsidRPr="005D6744" w:rsidRDefault="00851778">
            <w:pPr>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D46A2E" w:rsidRPr="005D6744" w:rsidRDefault="00851778">
            <w:pPr>
              <w:jc w:val="center"/>
              <w:rPr>
                <w:rFonts w:ascii="华文细黑" w:eastAsia="华文细黑" w:hAnsi="华文细黑" w:cs="华文细黑"/>
                <w:b/>
                <w:bCs/>
                <w:kern w:val="0"/>
                <w:sz w:val="21"/>
                <w:szCs w:val="24"/>
              </w:rPr>
            </w:pPr>
            <w:r w:rsidRPr="005D6744">
              <w:rPr>
                <w:rFonts w:ascii="华文细黑" w:eastAsia="华文细黑" w:hAnsi="华文细黑" w:cs="华文细黑" w:hint="eastAsia"/>
                <w:b/>
                <w:bCs/>
                <w:kern w:val="0"/>
                <w:sz w:val="21"/>
                <w:szCs w:val="24"/>
              </w:rPr>
              <w:t>备注</w:t>
            </w:r>
          </w:p>
        </w:tc>
      </w:tr>
      <w:tr w:rsidR="00D46A2E" w:rsidRPr="005D6744">
        <w:trPr>
          <w:trHeight w:val="445"/>
          <w:jc w:val="center"/>
        </w:trPr>
        <w:tc>
          <w:tcPr>
            <w:tcW w:w="915"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kern w:val="0"/>
                <w:sz w:val="21"/>
                <w:szCs w:val="24"/>
              </w:rPr>
            </w:pPr>
            <w:bookmarkStart w:id="6" w:name="_Hlk344477914"/>
            <w:r w:rsidRPr="005D6744">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kern w:val="0"/>
                <w:sz w:val="21"/>
                <w:szCs w:val="24"/>
              </w:rPr>
            </w:pPr>
            <w:r w:rsidRPr="005D6744">
              <w:rPr>
                <w:rFonts w:ascii="华文细黑" w:eastAsia="华文细黑" w:hAnsi="华文细黑" w:cs="华文细黑" w:hint="eastAsia"/>
                <w:sz w:val="24"/>
                <w:szCs w:val="24"/>
              </w:rPr>
              <w:t>食堂特色窗口油烟净化设备</w:t>
            </w:r>
            <w:r w:rsidR="0055380B" w:rsidRPr="005D6744">
              <w:rPr>
                <w:rFonts w:ascii="华文细黑" w:eastAsia="华文细黑" w:hAnsi="华文细黑" w:cs="华文细黑" w:hint="eastAsia"/>
                <w:sz w:val="24"/>
                <w:szCs w:val="24"/>
              </w:rPr>
              <w:t>（第二次）</w:t>
            </w:r>
          </w:p>
        </w:tc>
        <w:tc>
          <w:tcPr>
            <w:tcW w:w="1304"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kern w:val="0"/>
                <w:sz w:val="21"/>
                <w:szCs w:val="24"/>
              </w:rPr>
            </w:pPr>
            <w:r w:rsidRPr="005D6744">
              <w:rPr>
                <w:rFonts w:ascii="华文细黑" w:eastAsia="华文细黑" w:hAnsi="华文细黑" w:cs="华文细黑" w:hint="eastAsia"/>
                <w:kern w:val="0"/>
                <w:sz w:val="21"/>
                <w:szCs w:val="24"/>
              </w:rPr>
              <w:t>41.58</w:t>
            </w:r>
          </w:p>
        </w:tc>
        <w:tc>
          <w:tcPr>
            <w:tcW w:w="1248"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kern w:val="0"/>
                <w:sz w:val="21"/>
                <w:szCs w:val="24"/>
              </w:rPr>
            </w:pPr>
            <w:r w:rsidRPr="005D6744">
              <w:rPr>
                <w:rFonts w:ascii="华文细黑" w:eastAsia="华文细黑" w:hAnsi="华文细黑" w:cs="华文细黑" w:hint="eastAsia"/>
                <w:kern w:val="0"/>
                <w:sz w:val="21"/>
                <w:szCs w:val="24"/>
              </w:rPr>
              <w:t>0.83</w:t>
            </w:r>
          </w:p>
        </w:tc>
        <w:tc>
          <w:tcPr>
            <w:tcW w:w="1782" w:type="dxa"/>
            <w:tcBorders>
              <w:top w:val="single" w:sz="4" w:space="0" w:color="auto"/>
              <w:left w:val="single" w:sz="4" w:space="0" w:color="auto"/>
              <w:right w:val="single" w:sz="4" w:space="0" w:color="auto"/>
            </w:tcBorders>
            <w:vAlign w:val="center"/>
          </w:tcPr>
          <w:p w:rsidR="00D46A2E" w:rsidRPr="005D6744" w:rsidRDefault="00851778">
            <w:pPr>
              <w:widowControl/>
              <w:jc w:val="center"/>
              <w:rPr>
                <w:rFonts w:ascii="华文细黑" w:eastAsia="华文细黑" w:hAnsi="华文细黑" w:cs="华文细黑"/>
                <w:kern w:val="0"/>
                <w:sz w:val="21"/>
                <w:szCs w:val="24"/>
              </w:rPr>
            </w:pPr>
            <w:r w:rsidRPr="005D6744">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D46A2E" w:rsidRPr="005D6744" w:rsidRDefault="00D46A2E">
            <w:pPr>
              <w:jc w:val="center"/>
              <w:rPr>
                <w:rFonts w:ascii="华文细黑" w:eastAsia="华文细黑" w:hAnsi="华文细黑" w:cs="华文细黑"/>
                <w:b/>
                <w:sz w:val="21"/>
                <w:szCs w:val="21"/>
              </w:rPr>
            </w:pPr>
          </w:p>
        </w:tc>
      </w:tr>
    </w:tbl>
    <w:p w:rsidR="00D46A2E" w:rsidRPr="005D6744" w:rsidRDefault="0085177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5D6744">
        <w:rPr>
          <w:rFonts w:ascii="华文细黑" w:eastAsia="华文细黑" w:hAnsi="华文细黑" w:cs="华文细黑" w:hint="eastAsia"/>
          <w:sz w:val="24"/>
          <w:szCs w:val="24"/>
        </w:rPr>
        <w:t>二、资金来源</w:t>
      </w:r>
      <w:bookmarkStart w:id="10" w:name="_Toc517190708"/>
      <w:bookmarkEnd w:id="7"/>
      <w:bookmarkEnd w:id="10"/>
    </w:p>
    <w:p w:rsidR="00D46A2E" w:rsidRPr="005D6744" w:rsidRDefault="00851778">
      <w:pPr>
        <w:pStyle w:val="a1"/>
      </w:pPr>
      <w:r w:rsidRPr="005D6744">
        <w:rPr>
          <w:rFonts w:ascii="华文细黑" w:eastAsia="华文细黑" w:hAnsi="华文细黑" w:cs="华文细黑" w:hint="eastAsia"/>
          <w:szCs w:val="24"/>
        </w:rPr>
        <w:t>学校设备费。</w:t>
      </w:r>
    </w:p>
    <w:p w:rsidR="00D46A2E" w:rsidRPr="005D6744" w:rsidRDefault="00851778">
      <w:pPr>
        <w:pStyle w:val="3"/>
        <w:spacing w:before="0" w:after="0" w:line="400" w:lineRule="exact"/>
        <w:rPr>
          <w:rFonts w:ascii="华文细黑" w:eastAsia="华文细黑" w:hAnsi="华文细黑" w:cs="华文细黑"/>
          <w:sz w:val="24"/>
          <w:szCs w:val="24"/>
        </w:rPr>
      </w:pPr>
      <w:bookmarkStart w:id="11" w:name="_Toc528911869"/>
      <w:r w:rsidRPr="005D6744">
        <w:rPr>
          <w:rFonts w:ascii="华文细黑" w:eastAsia="华文细黑" w:hAnsi="华文细黑" w:cs="华文细黑" w:hint="eastAsia"/>
          <w:sz w:val="24"/>
          <w:szCs w:val="24"/>
        </w:rPr>
        <w:t>三、谈判资格</w:t>
      </w:r>
      <w:bookmarkEnd w:id="11"/>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（一）一般资格条件</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1.具有独立承担民事责任的能力；</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2.具有良好的商业信誉和健全的财务会计制度；</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3.具有履行合同所必需的设备和专业技术能力；</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4.有依法缴纳税收和社会保障资金的良好记录；</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5.参加政府采购活动前三年内，在经营活动中没有重大违法记录；</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6.法律、行政法规规定的其他条件。</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（二）特定资格条件</w:t>
      </w:r>
    </w:p>
    <w:p w:rsidR="00D46A2E" w:rsidRPr="005D6744" w:rsidRDefault="00851778">
      <w:pPr>
        <w:spacing w:line="480" w:lineRule="exact"/>
        <w:ind w:firstLineChars="200" w:firstLine="480"/>
        <w:rPr>
          <w:rFonts w:ascii="华文细黑" w:eastAsia="华文细黑" w:hAnsi="华文细黑" w:cs="华文细黑"/>
          <w:sz w:val="24"/>
          <w:szCs w:val="24"/>
        </w:rPr>
      </w:pPr>
      <w:bookmarkStart w:id="12" w:name="_Toc528911870"/>
      <w:r w:rsidRPr="005D6744">
        <w:rPr>
          <w:rFonts w:ascii="华文细黑" w:eastAsia="华文细黑" w:hAnsi="华文细黑" w:cs="华文细黑" w:hint="eastAsia"/>
          <w:sz w:val="24"/>
          <w:szCs w:val="24"/>
        </w:rPr>
        <w:t>1.</w:t>
      </w:r>
      <w:r w:rsidR="0014611E" w:rsidRPr="005D6744">
        <w:rPr>
          <w:rFonts w:ascii="华文细黑" w:eastAsia="华文细黑" w:hAnsi="华文细黑" w:cs="华文细黑" w:hint="eastAsia"/>
          <w:sz w:val="24"/>
          <w:szCs w:val="24"/>
        </w:rPr>
        <w:t xml:space="preserve"> 供应商</w:t>
      </w:r>
      <w:r w:rsidRPr="005D6744">
        <w:rPr>
          <w:rFonts w:ascii="华文细黑" w:eastAsia="华文细黑" w:hAnsi="华文细黑" w:cs="华文细黑" w:hint="eastAsia"/>
          <w:sz w:val="24"/>
          <w:szCs w:val="24"/>
        </w:rPr>
        <w:t>具备重庆市环境保护产业协会颁发的环境污染治理资质证书（废气乙级及以上）。</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w:t>
      </w:r>
      <w:r w:rsidR="0014611E" w:rsidRPr="005D6744">
        <w:rPr>
          <w:rFonts w:ascii="华文细黑" w:eastAsia="华文细黑" w:hAnsi="华文细黑" w:cs="华文细黑" w:hint="eastAsia"/>
          <w:sz w:val="24"/>
          <w:szCs w:val="24"/>
        </w:rPr>
        <w:t xml:space="preserve"> 供应商</w:t>
      </w:r>
      <w:r w:rsidRPr="005D6744">
        <w:rPr>
          <w:rFonts w:ascii="华文细黑" w:eastAsia="华文细黑" w:hAnsi="华文细黑" w:cs="华文细黑" w:hint="eastAsia"/>
          <w:sz w:val="24"/>
          <w:szCs w:val="24"/>
        </w:rPr>
        <w:t>具备重庆市环境保护产业协会颁发的环境污染治理资质证书（餐饮业油烟专项）。</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 供应商需要具有同等工程规模的成功案例，并出具达标检测报告及合同。</w:t>
      </w:r>
    </w:p>
    <w:p w:rsidR="00D46A2E" w:rsidRPr="005D6744" w:rsidRDefault="00D46A2E">
      <w:pPr>
        <w:spacing w:line="480" w:lineRule="exact"/>
        <w:ind w:firstLineChars="200" w:firstLine="480"/>
        <w:rPr>
          <w:rFonts w:ascii="华文细黑" w:eastAsia="华文细黑" w:hAnsi="华文细黑" w:cs="华文细黑"/>
          <w:sz w:val="24"/>
          <w:szCs w:val="24"/>
        </w:rPr>
      </w:pPr>
    </w:p>
    <w:p w:rsidR="00D46A2E" w:rsidRPr="005D6744" w:rsidRDefault="00851778">
      <w:pPr>
        <w:pStyle w:val="3"/>
        <w:spacing w:before="0" w:after="0" w:line="40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四、谈判有关说明</w:t>
      </w:r>
      <w:bookmarkEnd w:id="8"/>
      <w:bookmarkEnd w:id="12"/>
    </w:p>
    <w:p w:rsidR="00D46A2E" w:rsidRPr="005D6744" w:rsidRDefault="00851778">
      <w:pPr>
        <w:snapToGrid w:val="0"/>
        <w:spacing w:line="380" w:lineRule="exact"/>
        <w:ind w:firstLineChars="200" w:firstLine="480"/>
        <w:rPr>
          <w:rFonts w:ascii="华文细黑" w:eastAsia="华文细黑" w:hAnsi="华文细黑" w:cs="华文细黑"/>
          <w:b/>
          <w:sz w:val="24"/>
          <w:szCs w:val="24"/>
        </w:rPr>
      </w:pPr>
      <w:r w:rsidRPr="005D6744">
        <w:rPr>
          <w:rFonts w:ascii="华文细黑" w:eastAsia="华文细黑" w:hAnsi="华文细黑" w:cs="华文细黑" w:hint="eastAsia"/>
          <w:sz w:val="24"/>
          <w:szCs w:val="24"/>
        </w:rPr>
        <w:t>（一）</w:t>
      </w:r>
      <w:bookmarkStart w:id="13" w:name="字"/>
      <w:r w:rsidRPr="005D6744">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5D6744">
        <w:rPr>
          <w:rFonts w:ascii="华文细黑" w:eastAsia="华文细黑" w:hAnsi="华文细黑" w:cs="华文细黑" w:hint="eastAsia"/>
          <w:b/>
          <w:sz w:val="24"/>
          <w:szCs w:val="24"/>
        </w:rPr>
        <w:t>〔</w:t>
      </w:r>
      <w:bookmarkStart w:id="14" w:name="年"/>
      <w:r w:rsidRPr="005D6744">
        <w:rPr>
          <w:rFonts w:ascii="华文细黑" w:eastAsia="华文细黑" w:hAnsi="华文细黑" w:cs="华文细黑" w:hint="eastAsia"/>
          <w:b/>
          <w:sz w:val="24"/>
          <w:szCs w:val="24"/>
        </w:rPr>
        <w:t>2015</w:t>
      </w:r>
      <w:bookmarkEnd w:id="14"/>
      <w:r w:rsidRPr="005D6744">
        <w:rPr>
          <w:rFonts w:ascii="华文细黑" w:eastAsia="华文细黑" w:hAnsi="华文细黑" w:cs="华文细黑" w:hint="eastAsia"/>
          <w:b/>
          <w:sz w:val="24"/>
          <w:szCs w:val="24"/>
        </w:rPr>
        <w:t>〕</w:t>
      </w:r>
      <w:bookmarkStart w:id="15" w:name="号"/>
      <w:r w:rsidRPr="005D6744">
        <w:rPr>
          <w:rFonts w:ascii="华文细黑" w:eastAsia="华文细黑" w:hAnsi="华文细黑" w:cs="华文细黑" w:hint="eastAsia"/>
          <w:b/>
          <w:sz w:val="24"/>
          <w:szCs w:val="24"/>
        </w:rPr>
        <w:t>45</w:t>
      </w:r>
      <w:bookmarkEnd w:id="15"/>
      <w:r w:rsidRPr="005D6744">
        <w:rPr>
          <w:rFonts w:ascii="华文细黑" w:eastAsia="华文细黑" w:hAnsi="华文细黑" w:cs="华文细黑" w:hint="eastAsia"/>
          <w:b/>
          <w:sz w:val="24"/>
          <w:szCs w:val="24"/>
        </w:rPr>
        <w:t>号）规定，供应商应按要求进行注册，通过重庆市政府采购网（</w:t>
      </w:r>
      <w:hyperlink r:id="rId13" w:history="1">
        <w:r w:rsidRPr="005D6744">
          <w:rPr>
            <w:rStyle w:val="afb"/>
            <w:rFonts w:ascii="华文细黑" w:eastAsia="华文细黑" w:hAnsi="华文细黑" w:cs="华文细黑" w:hint="eastAsia"/>
            <w:b/>
            <w:color w:val="auto"/>
            <w:szCs w:val="24"/>
          </w:rPr>
          <w:t>www.cqgp.gov.cn</w:t>
        </w:r>
      </w:hyperlink>
      <w:r w:rsidRPr="005D6744">
        <w:rPr>
          <w:rFonts w:ascii="华文细黑" w:eastAsia="华文细黑" w:hAnsi="华文细黑" w:cs="华文细黑" w:hint="eastAsia"/>
          <w:b/>
          <w:sz w:val="24"/>
          <w:szCs w:val="24"/>
        </w:rPr>
        <w:t>），登记加入“重庆市政府采购供应商库”。</w:t>
      </w:r>
    </w:p>
    <w:p w:rsidR="00D46A2E" w:rsidRPr="005D6744" w:rsidRDefault="00851778">
      <w:pPr>
        <w:spacing w:line="480" w:lineRule="exact"/>
        <w:ind w:firstLineChars="200" w:firstLine="480"/>
        <w:rPr>
          <w:rFonts w:ascii="华文细黑" w:eastAsia="华文细黑" w:hAnsi="华文细黑" w:cs="华文细黑"/>
          <w:sz w:val="24"/>
          <w:szCs w:val="24"/>
        </w:rPr>
      </w:pPr>
      <w:bookmarkStart w:id="16" w:name="_Toc373860294"/>
      <w:r w:rsidRPr="005D6744">
        <w:rPr>
          <w:rFonts w:ascii="华文细黑" w:eastAsia="华文细黑" w:hAnsi="华文细黑" w:cs="华文细黑" w:hint="eastAsia"/>
          <w:sz w:val="24"/>
          <w:szCs w:val="24"/>
        </w:rPr>
        <w:t>（二）报名时间：201</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年</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3</w:t>
      </w:r>
      <w:r w:rsidRPr="005D6744">
        <w:rPr>
          <w:rFonts w:ascii="华文细黑" w:eastAsia="华文细黑" w:hAnsi="华文细黑" w:cs="华文细黑" w:hint="eastAsia"/>
          <w:sz w:val="24"/>
          <w:szCs w:val="24"/>
        </w:rPr>
        <w:t>日-</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4</w:t>
      </w:r>
      <w:r w:rsidRPr="005D6744">
        <w:rPr>
          <w:rFonts w:ascii="华文细黑" w:eastAsia="华文细黑" w:hAnsi="华文细黑" w:cs="华文细黑" w:hint="eastAsia"/>
          <w:sz w:val="24"/>
          <w:szCs w:val="24"/>
        </w:rPr>
        <w:t>日北京时间09:00-11:00，15:00-17:00；</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文件购买费及谈判保证金缴纳时间：201</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年</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3</w:t>
      </w:r>
      <w:r w:rsidRPr="005D6744">
        <w:rPr>
          <w:rFonts w:ascii="华文细黑" w:eastAsia="华文细黑" w:hAnsi="华文细黑" w:cs="华文细黑" w:hint="eastAsia"/>
          <w:sz w:val="24"/>
          <w:szCs w:val="24"/>
        </w:rPr>
        <w:t>日-</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4</w:t>
      </w:r>
      <w:r w:rsidRPr="005D6744">
        <w:rPr>
          <w:rFonts w:ascii="华文细黑" w:eastAsia="华文细黑" w:hAnsi="华文细黑" w:cs="华文细黑" w:hint="eastAsia"/>
          <w:sz w:val="24"/>
          <w:szCs w:val="24"/>
        </w:rPr>
        <w:t>日</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报名方式：在规定的报名时间内到四川外国语大学招投标采购办公室（资产楼3-6）现场报名；</w:t>
      </w:r>
      <w:r w:rsidRPr="005D6744">
        <w:rPr>
          <w:rStyle w:val="para1"/>
          <w:rFonts w:ascii="华文细黑" w:eastAsia="华文细黑" w:hAnsi="华文细黑" w:cs="华文细黑" w:hint="eastAsia"/>
          <w:sz w:val="24"/>
          <w:szCs w:val="24"/>
        </w:rPr>
        <w:t>报名时需提供项目报名委托书或授权函（请注明项目名称及编号并加盖鲜章）。</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竞争性谈判文件售价为：300元/分包（售后不退）。</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（三）供应商须满足以下条件，其响应文件才被接受：</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1、按时递交了响应文件；</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2、按时报名、签到；</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3、按时缴纳了谈判文件购买费及谈判保证金。</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（四）竞争性谈判地点：四川外国语大学招投标会议室（资产楼3楼）</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（五）提交响应文件起止时间：201</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年</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日北京时间08:30-09:00。</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（六）谈判开始时间：201</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年</w:t>
      </w:r>
      <w:r w:rsidR="0014611E"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szCs w:val="24"/>
        </w:rPr>
        <w:t>月</w:t>
      </w:r>
      <w:r w:rsidR="0014611E" w:rsidRPr="005D6744">
        <w:rPr>
          <w:rFonts w:ascii="华文细黑" w:eastAsia="华文细黑" w:hAnsi="华文细黑" w:cs="华文细黑" w:hint="eastAsia"/>
          <w:sz w:val="24"/>
          <w:szCs w:val="24"/>
        </w:rPr>
        <w:t>9</w:t>
      </w:r>
      <w:r w:rsidRPr="005D6744">
        <w:rPr>
          <w:rFonts w:ascii="华文细黑" w:eastAsia="华文细黑" w:hAnsi="华文细黑" w:cs="华文细黑" w:hint="eastAsia"/>
          <w:sz w:val="24"/>
          <w:szCs w:val="24"/>
        </w:rPr>
        <w:t>日北京时间09:00。</w:t>
      </w:r>
    </w:p>
    <w:p w:rsidR="00FD4A49" w:rsidRPr="005D6744" w:rsidRDefault="00FD4A49" w:rsidP="00FD4A49">
      <w:pPr>
        <w:spacing w:line="480" w:lineRule="exact"/>
        <w:ind w:firstLineChars="200" w:firstLine="480"/>
        <w:rPr>
          <w:rFonts w:ascii="华文细黑" w:eastAsia="华文细黑" w:hAnsi="华文细黑" w:cs="华文细黑"/>
          <w:b/>
          <w:sz w:val="24"/>
          <w:szCs w:val="24"/>
        </w:rPr>
      </w:pPr>
      <w:r w:rsidRPr="005D6744">
        <w:rPr>
          <w:rFonts w:ascii="华文细黑" w:eastAsia="华文细黑" w:hAnsi="华文细黑" w:cs="华文细黑" w:hint="eastAsia"/>
          <w:b/>
          <w:sz w:val="24"/>
          <w:szCs w:val="24"/>
        </w:rPr>
        <w:t>注：各供应商投标前需自行进行现场查勘</w:t>
      </w:r>
      <w:r w:rsidR="00684240" w:rsidRPr="005D6744">
        <w:rPr>
          <w:rFonts w:ascii="华文细黑" w:eastAsia="华文细黑" w:hAnsi="华文细黑" w:cs="华文细黑" w:hint="eastAsia"/>
          <w:b/>
          <w:sz w:val="24"/>
          <w:szCs w:val="24"/>
        </w:rPr>
        <w:t>（锦绣楼学生二、三食堂的特色窗口）</w:t>
      </w:r>
      <w:r w:rsidRPr="005D6744">
        <w:rPr>
          <w:rFonts w:ascii="华文细黑" w:eastAsia="华文细黑" w:hAnsi="华文细黑" w:cs="华文细黑" w:hint="eastAsia"/>
          <w:b/>
          <w:sz w:val="24"/>
          <w:szCs w:val="24"/>
        </w:rPr>
        <w:t>，根据查勘情况，在响应文件中做出工艺示意图。</w:t>
      </w:r>
    </w:p>
    <w:p w:rsidR="00D46A2E" w:rsidRPr="005D6744" w:rsidRDefault="00851778">
      <w:pPr>
        <w:pStyle w:val="3"/>
        <w:spacing w:before="0" w:after="0" w:line="380" w:lineRule="exact"/>
        <w:rPr>
          <w:rFonts w:ascii="华文细黑" w:eastAsia="华文细黑" w:hAnsi="华文细黑" w:cs="华文细黑"/>
          <w:sz w:val="24"/>
          <w:szCs w:val="24"/>
        </w:rPr>
      </w:pPr>
      <w:bookmarkStart w:id="17" w:name="_Toc528911871"/>
      <w:r w:rsidRPr="005D6744">
        <w:rPr>
          <w:rFonts w:ascii="华文细黑" w:eastAsia="华文细黑" w:hAnsi="华文细黑" w:cs="华文细黑" w:hint="eastAsia"/>
          <w:sz w:val="24"/>
          <w:szCs w:val="24"/>
        </w:rPr>
        <w:t>五、保证金</w:t>
      </w:r>
      <w:bookmarkEnd w:id="16"/>
      <w:bookmarkEnd w:id="17"/>
    </w:p>
    <w:p w:rsidR="00D46A2E" w:rsidRPr="005D6744" w:rsidRDefault="00851778">
      <w:pPr>
        <w:spacing w:line="480" w:lineRule="exact"/>
        <w:ind w:firstLineChars="200" w:firstLine="480"/>
        <w:rPr>
          <w:rFonts w:ascii="华文细黑" w:eastAsia="华文细黑" w:hAnsi="华文细黑" w:cs="华文细黑"/>
          <w:sz w:val="24"/>
          <w:szCs w:val="24"/>
        </w:rPr>
      </w:pPr>
      <w:bookmarkStart w:id="18" w:name="_Toc479668114"/>
      <w:r w:rsidRPr="005D6744">
        <w:rPr>
          <w:rFonts w:ascii="华文细黑" w:eastAsia="华文细黑" w:hAnsi="华文细黑" w:cs="华文细黑" w:hint="eastAsia"/>
          <w:sz w:val="24"/>
          <w:szCs w:val="24"/>
        </w:rPr>
        <w:t>1．投标人须在招标办现场登记并领取“缴款通知”。</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2．投标人须以投标公司基本账户向指定银行缴纳文本费与保证金。</w:t>
      </w:r>
    </w:p>
    <w:p w:rsidR="00D46A2E" w:rsidRPr="005D6744" w:rsidRDefault="00851778">
      <w:pPr>
        <w:spacing w:line="480" w:lineRule="exact"/>
        <w:ind w:firstLineChars="200" w:firstLine="480"/>
        <w:rPr>
          <w:rFonts w:ascii="华文细黑" w:eastAsia="华文细黑" w:hAnsi="华文细黑" w:cs="华文细黑"/>
          <w:sz w:val="24"/>
          <w:szCs w:val="24"/>
        </w:rPr>
      </w:pPr>
      <w:bookmarkStart w:id="19" w:name="_Toc20075"/>
      <w:bookmarkStart w:id="20" w:name="_Toc9603"/>
      <w:bookmarkStart w:id="21" w:name="_Toc466967825"/>
      <w:r w:rsidRPr="005D6744">
        <w:rPr>
          <w:rFonts w:ascii="华文细黑" w:eastAsia="华文细黑" w:hAnsi="华文细黑" w:cs="华文细黑" w:hint="eastAsia"/>
          <w:sz w:val="24"/>
          <w:szCs w:val="24"/>
        </w:rPr>
        <w:t>户名：四川外国语大学</w:t>
      </w:r>
      <w:bookmarkEnd w:id="19"/>
      <w:bookmarkEnd w:id="20"/>
      <w:bookmarkEnd w:id="21"/>
    </w:p>
    <w:p w:rsidR="00D46A2E" w:rsidRPr="005D6744" w:rsidRDefault="00851778">
      <w:pPr>
        <w:spacing w:line="480" w:lineRule="exact"/>
        <w:ind w:firstLineChars="200" w:firstLine="480"/>
        <w:rPr>
          <w:rFonts w:ascii="华文细黑" w:eastAsia="华文细黑" w:hAnsi="华文细黑" w:cs="华文细黑"/>
          <w:sz w:val="24"/>
          <w:szCs w:val="24"/>
        </w:rPr>
      </w:pPr>
      <w:bookmarkStart w:id="22" w:name="_Toc17413"/>
      <w:bookmarkStart w:id="23" w:name="_Toc466967826"/>
      <w:bookmarkStart w:id="24" w:name="_Toc29257"/>
      <w:r w:rsidRPr="005D6744">
        <w:rPr>
          <w:rFonts w:ascii="华文细黑" w:eastAsia="华文细黑" w:hAnsi="华文细黑" w:cs="华文细黑" w:hint="eastAsia"/>
          <w:sz w:val="24"/>
          <w:szCs w:val="24"/>
        </w:rPr>
        <w:t>开户行：工行重庆分行童家桥支行</w:t>
      </w:r>
      <w:bookmarkEnd w:id="22"/>
      <w:bookmarkEnd w:id="23"/>
      <w:bookmarkEnd w:id="24"/>
    </w:p>
    <w:p w:rsidR="00D46A2E" w:rsidRPr="005D6744" w:rsidRDefault="00851778">
      <w:pPr>
        <w:spacing w:line="480" w:lineRule="exact"/>
        <w:ind w:firstLineChars="200" w:firstLine="480"/>
        <w:rPr>
          <w:rFonts w:ascii="华文细黑" w:eastAsia="华文细黑" w:hAnsi="华文细黑" w:cs="华文细黑"/>
          <w:sz w:val="24"/>
          <w:szCs w:val="24"/>
        </w:rPr>
      </w:pPr>
      <w:bookmarkStart w:id="25" w:name="_Toc13602"/>
      <w:bookmarkStart w:id="26" w:name="_Toc13826"/>
      <w:bookmarkStart w:id="27" w:name="_Toc466967827"/>
      <w:r w:rsidRPr="005D6744">
        <w:rPr>
          <w:rFonts w:ascii="华文细黑" w:eastAsia="华文细黑" w:hAnsi="华文细黑" w:cs="华文细黑" w:hint="eastAsia"/>
          <w:sz w:val="24"/>
          <w:szCs w:val="24"/>
        </w:rPr>
        <w:t>帐号：3100024609026402214</w:t>
      </w:r>
      <w:bookmarkEnd w:id="25"/>
      <w:bookmarkEnd w:id="26"/>
      <w:bookmarkEnd w:id="27"/>
    </w:p>
    <w:p w:rsidR="00D46A2E" w:rsidRPr="005D6744" w:rsidRDefault="00851778">
      <w:pPr>
        <w:spacing w:line="480" w:lineRule="exact"/>
        <w:ind w:firstLineChars="200" w:firstLine="480"/>
        <w:rPr>
          <w:rFonts w:ascii="华文细黑" w:eastAsia="华文细黑" w:hAnsi="华文细黑" w:cs="华文细黑"/>
          <w:sz w:val="24"/>
          <w:szCs w:val="24"/>
        </w:rPr>
      </w:pPr>
      <w:bookmarkStart w:id="28" w:name="_Toc7921"/>
      <w:bookmarkStart w:id="29" w:name="_Toc29993"/>
      <w:bookmarkStart w:id="30" w:name="_Toc466967828"/>
      <w:r w:rsidRPr="005D6744">
        <w:rPr>
          <w:rFonts w:ascii="华文细黑" w:eastAsia="华文细黑" w:hAnsi="华文细黑" w:cs="华文细黑" w:hint="eastAsia"/>
          <w:sz w:val="24"/>
          <w:szCs w:val="24"/>
        </w:rPr>
        <w:t>行号：102653001161</w:t>
      </w:r>
      <w:bookmarkEnd w:id="28"/>
      <w:bookmarkEnd w:id="29"/>
      <w:bookmarkEnd w:id="30"/>
    </w:p>
    <w:p w:rsidR="00D46A2E" w:rsidRPr="005D6744" w:rsidRDefault="00851778">
      <w:pPr>
        <w:spacing w:line="480" w:lineRule="exact"/>
        <w:ind w:firstLineChars="200" w:firstLine="480"/>
        <w:rPr>
          <w:rFonts w:ascii="华文细黑" w:eastAsia="华文细黑" w:hAnsi="华文细黑" w:cs="华文细黑"/>
          <w:sz w:val="24"/>
          <w:szCs w:val="24"/>
        </w:rPr>
      </w:pPr>
      <w:bookmarkStart w:id="31" w:name="_Toc8075"/>
      <w:bookmarkStart w:id="32" w:name="_Toc28961"/>
      <w:bookmarkStart w:id="33" w:name="_Toc466967829"/>
      <w:r w:rsidRPr="005D6744">
        <w:rPr>
          <w:rFonts w:ascii="华文细黑" w:eastAsia="华文细黑" w:hAnsi="华文细黑" w:cs="华文细黑" w:hint="eastAsia"/>
          <w:sz w:val="24"/>
          <w:szCs w:val="24"/>
        </w:rPr>
        <w:t>组织机构代码：45040170-9</w:t>
      </w:r>
      <w:bookmarkEnd w:id="31"/>
      <w:bookmarkEnd w:id="32"/>
      <w:bookmarkEnd w:id="33"/>
    </w:p>
    <w:p w:rsidR="00D46A2E" w:rsidRPr="005D6744" w:rsidRDefault="00851778">
      <w:pPr>
        <w:spacing w:line="480" w:lineRule="exact"/>
        <w:ind w:firstLineChars="200" w:firstLine="480"/>
        <w:rPr>
          <w:rFonts w:ascii="华文细黑" w:eastAsia="华文细黑" w:hAnsi="华文细黑" w:cs="华文细黑"/>
          <w:sz w:val="24"/>
          <w:szCs w:val="24"/>
        </w:rPr>
      </w:pPr>
      <w:bookmarkStart w:id="34" w:name="_Toc466967830"/>
      <w:bookmarkStart w:id="35" w:name="_Toc13965"/>
      <w:bookmarkStart w:id="36" w:name="_Toc5234"/>
      <w:r w:rsidRPr="005D6744">
        <w:rPr>
          <w:rFonts w:ascii="华文细黑" w:eastAsia="华文细黑" w:hAnsi="华文细黑" w:cs="华文细黑" w:hint="eastAsia"/>
          <w:sz w:val="24"/>
          <w:szCs w:val="24"/>
        </w:rPr>
        <w:t>纳税人识别号：125000004504017097</w:t>
      </w:r>
      <w:bookmarkEnd w:id="34"/>
      <w:bookmarkEnd w:id="35"/>
      <w:bookmarkEnd w:id="36"/>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3．投标人须严格按采购文件要求，按时缴纳文本费与保证金。</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4．投标人须按“缴款通知”要求缴纳文本费与保证金并分别注明详细信息。</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5．招标办在采购项目报名截止后，以电子文档方式向计财处提交“投标报名登记表”，并电话通知计财处。</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7．投标人的文本费发票可在开标现场当场领取，未及时开据的发票，由投标人与计财处协商领取。</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9．中标人的投标保证金收据由计财处于合同签订后开具，可在招标办领取。</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D46A2E" w:rsidRPr="005D6744" w:rsidRDefault="00851778">
      <w:pPr>
        <w:spacing w:line="4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11.投标保证金和履约保证金均不计利息。参加本项目投标的一切费用均由竞标人自理。</w:t>
      </w:r>
    </w:p>
    <w:p w:rsidR="00D46A2E" w:rsidRPr="005D6744" w:rsidRDefault="00851778">
      <w:pPr>
        <w:pStyle w:val="3"/>
        <w:spacing w:before="0" w:after="0" w:line="380" w:lineRule="exact"/>
        <w:rPr>
          <w:rFonts w:ascii="华文细黑" w:eastAsia="华文细黑" w:hAnsi="华文细黑" w:cs="华文细黑"/>
          <w:sz w:val="24"/>
          <w:szCs w:val="24"/>
        </w:rPr>
      </w:pPr>
      <w:bookmarkStart w:id="37" w:name="_Toc528911872"/>
      <w:r w:rsidRPr="005D6744">
        <w:rPr>
          <w:rFonts w:ascii="华文细黑" w:eastAsia="华文细黑" w:hAnsi="华文细黑" w:cs="华文细黑" w:hint="eastAsia"/>
          <w:sz w:val="24"/>
          <w:szCs w:val="24"/>
        </w:rPr>
        <w:t>六、采购项目需落实的政府采购政策</w:t>
      </w:r>
      <w:bookmarkEnd w:id="18"/>
      <w:bookmarkEnd w:id="37"/>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D46A2E" w:rsidRPr="005D6744" w:rsidRDefault="00851778">
      <w:pPr>
        <w:pStyle w:val="3"/>
        <w:spacing w:before="0" w:after="0" w:line="380" w:lineRule="exact"/>
        <w:rPr>
          <w:rFonts w:ascii="华文细黑" w:eastAsia="华文细黑" w:hAnsi="华文细黑" w:cs="华文细黑"/>
          <w:sz w:val="24"/>
          <w:szCs w:val="24"/>
        </w:rPr>
      </w:pPr>
      <w:bookmarkStart w:id="38" w:name="_Toc528911873"/>
      <w:r w:rsidRPr="005D6744">
        <w:rPr>
          <w:rFonts w:ascii="华文细黑" w:eastAsia="华文细黑" w:hAnsi="华文细黑" w:cs="华文细黑" w:hint="eastAsia"/>
          <w:sz w:val="24"/>
          <w:szCs w:val="24"/>
        </w:rPr>
        <w:t>七、</w:t>
      </w:r>
      <w:bookmarkEnd w:id="9"/>
      <w:r w:rsidRPr="005D6744">
        <w:rPr>
          <w:rFonts w:ascii="华文细黑" w:eastAsia="华文细黑" w:hAnsi="华文细黑" w:cs="华文细黑" w:hint="eastAsia"/>
          <w:sz w:val="24"/>
          <w:szCs w:val="24"/>
        </w:rPr>
        <w:t>其它有关规定</w:t>
      </w:r>
      <w:bookmarkEnd w:id="38"/>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（三）本项目若有补遗文件一律在重庆市政府采购网（http://www.cqgp.gov.cn）</w:t>
      </w:r>
      <w:r w:rsidRPr="005D6744">
        <w:rPr>
          <w:rFonts w:ascii="华文细黑" w:eastAsia="华文细黑" w:hAnsi="华文细黑" w:cs="华文细黑" w:hint="eastAsia"/>
          <w:sz w:val="24"/>
          <w:szCs w:val="24"/>
        </w:rPr>
        <w:lastRenderedPageBreak/>
        <w:t>上发布，请各供应商注意下载或到重庆市政府采购中心领取；无论供应商下载或领取与否，均视同供应商已知晓本项目补遗文件的内容。</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（四）超过响应文件规定的截止时间递交的响应文件，恕不接收。</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（五）谈判费用：无论谈判结果如何，供应商参与本项目谈判的所有费用均应由供应商自行承担。</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（六）本项目不接受联合体参与投标。</w:t>
      </w:r>
    </w:p>
    <w:p w:rsidR="00D46A2E" w:rsidRPr="005D6744" w:rsidRDefault="00851778">
      <w:pPr>
        <w:snapToGrid w:val="0"/>
        <w:spacing w:line="38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D46A2E" w:rsidRPr="005D6744" w:rsidRDefault="00851778">
      <w:pPr>
        <w:pStyle w:val="3"/>
        <w:spacing w:before="0" w:after="0" w:line="380" w:lineRule="exact"/>
        <w:rPr>
          <w:rFonts w:ascii="华文细黑" w:eastAsia="华文细黑" w:hAnsi="华文细黑" w:cs="华文细黑"/>
          <w:sz w:val="24"/>
          <w:szCs w:val="24"/>
        </w:rPr>
      </w:pPr>
      <w:bookmarkStart w:id="39" w:name="_Toc528911874"/>
      <w:r w:rsidRPr="005D6744">
        <w:rPr>
          <w:rFonts w:ascii="华文细黑" w:eastAsia="华文细黑" w:hAnsi="华文细黑" w:cs="华文细黑" w:hint="eastAsia"/>
          <w:sz w:val="24"/>
          <w:szCs w:val="24"/>
        </w:rPr>
        <w:t>八、联系方式</w:t>
      </w:r>
      <w:bookmarkEnd w:id="39"/>
    </w:p>
    <w:p w:rsidR="00D46A2E" w:rsidRPr="005D6744" w:rsidRDefault="00851778">
      <w:pPr>
        <w:snapToGrid w:val="0"/>
        <w:spacing w:line="400" w:lineRule="exact"/>
        <w:ind w:firstLineChars="200" w:firstLine="480"/>
        <w:rPr>
          <w:rFonts w:ascii="华文细黑" w:eastAsia="华文细黑" w:hAnsi="华文细黑"/>
          <w:b/>
          <w:sz w:val="24"/>
          <w:szCs w:val="24"/>
        </w:rPr>
      </w:pPr>
      <w:bookmarkStart w:id="40" w:name="_Toc102227313"/>
      <w:r w:rsidRPr="005D6744">
        <w:rPr>
          <w:rFonts w:ascii="华文细黑" w:eastAsia="华文细黑" w:hAnsi="华文细黑" w:hint="eastAsia"/>
          <w:b/>
          <w:sz w:val="24"/>
          <w:szCs w:val="24"/>
        </w:rPr>
        <w:t>（一）采购人：四川外国语大学</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联系人：</w:t>
      </w:r>
      <w:r w:rsidRPr="005D6744">
        <w:rPr>
          <w:rFonts w:ascii="华文细黑" w:eastAsia="华文细黑" w:hAnsi="华文细黑" w:cs="华文细黑" w:hint="eastAsia"/>
          <w:sz w:val="24"/>
          <w:szCs w:val="24"/>
        </w:rPr>
        <w:t>宗承兵</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电  话：</w:t>
      </w:r>
      <w:r w:rsidRPr="005D6744">
        <w:rPr>
          <w:rFonts w:ascii="华文细黑" w:eastAsia="华文细黑" w:hAnsi="华文细黑" w:cs="华文细黑" w:hint="eastAsia"/>
          <w:sz w:val="24"/>
          <w:szCs w:val="24"/>
        </w:rPr>
        <w:t>13983945686</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地  址：重庆市沙坪坝区烈士墓壮志路33号</w:t>
      </w:r>
    </w:p>
    <w:p w:rsidR="00D46A2E" w:rsidRPr="005D6744" w:rsidRDefault="00851778">
      <w:pPr>
        <w:snapToGrid w:val="0"/>
        <w:spacing w:line="400" w:lineRule="exact"/>
        <w:ind w:firstLineChars="200" w:firstLine="480"/>
        <w:rPr>
          <w:rFonts w:ascii="华文细黑" w:eastAsia="华文细黑" w:hAnsi="华文细黑"/>
          <w:b/>
          <w:sz w:val="24"/>
          <w:szCs w:val="24"/>
        </w:rPr>
      </w:pPr>
      <w:r w:rsidRPr="005D6744">
        <w:rPr>
          <w:rFonts w:ascii="华文细黑" w:eastAsia="华文细黑" w:hAnsi="华文细黑" w:hint="eastAsia"/>
          <w:b/>
          <w:sz w:val="24"/>
          <w:szCs w:val="24"/>
        </w:rPr>
        <w:t>（二）采购代理机构：四川外国语大学</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联系人：张祖锐</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邮  编：400031</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电  话：023-65385008</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地  址：重庆市沙坪坝区烈士墓壮志路33号</w:t>
      </w: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ind w:firstLineChars="200" w:firstLine="480"/>
        <w:rPr>
          <w:rFonts w:ascii="华文细黑" w:eastAsia="华文细黑" w:hAnsi="华文细黑"/>
          <w:sz w:val="24"/>
          <w:szCs w:val="24"/>
        </w:rPr>
      </w:pPr>
    </w:p>
    <w:p w:rsidR="00D46A2E" w:rsidRPr="005D6744" w:rsidRDefault="00D46A2E">
      <w:pPr>
        <w:snapToGrid w:val="0"/>
        <w:spacing w:line="400" w:lineRule="exact"/>
        <w:rPr>
          <w:rFonts w:ascii="华文细黑" w:eastAsia="华文细黑" w:hAnsi="华文细黑"/>
          <w:sz w:val="24"/>
          <w:szCs w:val="24"/>
        </w:rPr>
      </w:pPr>
    </w:p>
    <w:p w:rsidR="00D46A2E" w:rsidRPr="005D6744" w:rsidRDefault="00851778">
      <w:pPr>
        <w:pStyle w:val="2"/>
        <w:spacing w:line="360" w:lineRule="auto"/>
        <w:jc w:val="center"/>
        <w:rPr>
          <w:rFonts w:ascii="华文细黑" w:eastAsia="华文细黑" w:hAnsi="华文细黑" w:cs="华文细黑"/>
          <w:b w:val="0"/>
          <w:szCs w:val="30"/>
        </w:rPr>
      </w:pPr>
      <w:bookmarkStart w:id="41" w:name="_Toc528911875"/>
      <w:r w:rsidRPr="005D6744">
        <w:rPr>
          <w:rFonts w:ascii="华文细黑" w:eastAsia="华文细黑" w:hAnsi="华文细黑" w:cs="华文细黑" w:hint="eastAsia"/>
          <w:b w:val="0"/>
          <w:sz w:val="36"/>
          <w:szCs w:val="30"/>
        </w:rPr>
        <w:t>第二篇  供应商须知</w:t>
      </w:r>
      <w:bookmarkEnd w:id="40"/>
      <w:bookmarkEnd w:id="41"/>
    </w:p>
    <w:p w:rsidR="00D46A2E" w:rsidRPr="005D6744" w:rsidRDefault="00851778">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5D6744">
        <w:rPr>
          <w:rFonts w:ascii="华文细黑" w:eastAsia="华文细黑" w:hAnsi="华文细黑" w:cs="华文细黑" w:hint="eastAsia"/>
          <w:sz w:val="24"/>
          <w:szCs w:val="24"/>
        </w:rPr>
        <w:t>一、谈判费用</w:t>
      </w:r>
      <w:bookmarkEnd w:id="42"/>
      <w:bookmarkEnd w:id="43"/>
    </w:p>
    <w:p w:rsidR="00D46A2E" w:rsidRPr="005D6744" w:rsidRDefault="00851778">
      <w:pPr>
        <w:pStyle w:val="1a"/>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D46A2E" w:rsidRPr="005D6744" w:rsidRDefault="00851778">
      <w:pPr>
        <w:pStyle w:val="3"/>
        <w:tabs>
          <w:tab w:val="left" w:pos="2640"/>
        </w:tabs>
        <w:spacing w:before="0" w:after="0" w:line="400" w:lineRule="exact"/>
        <w:rPr>
          <w:rFonts w:ascii="华文细黑" w:eastAsia="华文细黑" w:hAnsi="华文细黑" w:cs="华文细黑"/>
          <w:sz w:val="24"/>
          <w:szCs w:val="24"/>
        </w:rPr>
      </w:pPr>
      <w:bookmarkStart w:id="44" w:name="_Toc528911877"/>
      <w:bookmarkStart w:id="45" w:name="_Toc342913391"/>
      <w:r w:rsidRPr="005D6744">
        <w:rPr>
          <w:rFonts w:ascii="华文细黑" w:eastAsia="华文细黑" w:hAnsi="华文细黑" w:cs="华文细黑" w:hint="eastAsia"/>
          <w:sz w:val="24"/>
          <w:szCs w:val="24"/>
        </w:rPr>
        <w:t>二、竞争性谈判文件</w:t>
      </w:r>
      <w:bookmarkEnd w:id="44"/>
      <w:bookmarkEnd w:id="45"/>
      <w:r w:rsidRPr="005D6744">
        <w:rPr>
          <w:rFonts w:ascii="华文细黑" w:eastAsia="华文细黑" w:hAnsi="华文细黑" w:cs="华文细黑" w:hint="eastAsia"/>
          <w:sz w:val="24"/>
          <w:szCs w:val="24"/>
        </w:rPr>
        <w:tab/>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（二）采购人所作的一切有效的书面通知、修改及补充，都是竞争性谈判文件不可分割的部分。</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（三）竞争性谈判文件的解释</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59349"/>
      <w:bookmarkStart w:id="48" w:name="_Toc318159160"/>
      <w:bookmarkStart w:id="49" w:name="_Toc318166429"/>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D46A2E" w:rsidRPr="005D6744" w:rsidRDefault="00851778">
      <w:pPr>
        <w:pStyle w:val="3"/>
        <w:spacing w:before="0" w:after="0" w:line="400" w:lineRule="exact"/>
        <w:rPr>
          <w:rFonts w:ascii="华文细黑" w:eastAsia="华文细黑" w:hAnsi="华文细黑" w:cs="华文细黑"/>
          <w:sz w:val="24"/>
          <w:szCs w:val="24"/>
        </w:rPr>
      </w:pPr>
      <w:bookmarkStart w:id="50" w:name="_Toc102227318"/>
      <w:bookmarkStart w:id="51" w:name="_Toc179714297"/>
      <w:bookmarkStart w:id="52" w:name="_Toc528911878"/>
      <w:bookmarkStart w:id="53" w:name="_Toc342913392"/>
      <w:bookmarkEnd w:id="46"/>
      <w:bookmarkEnd w:id="47"/>
      <w:bookmarkEnd w:id="48"/>
      <w:bookmarkEnd w:id="49"/>
      <w:r w:rsidRPr="005D6744">
        <w:rPr>
          <w:rFonts w:ascii="华文细黑" w:eastAsia="华文细黑" w:hAnsi="华文细黑" w:cs="华文细黑" w:hint="eastAsia"/>
          <w:sz w:val="24"/>
          <w:szCs w:val="24"/>
        </w:rPr>
        <w:t>三、谈判要求</w:t>
      </w:r>
      <w:bookmarkEnd w:id="50"/>
      <w:bookmarkEnd w:id="51"/>
      <w:bookmarkEnd w:id="52"/>
      <w:bookmarkEnd w:id="53"/>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（一）响应文件</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1.响应文件组成</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2.联合体</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2.1两个以上供应商可以组成一个联合体，以一个供应商的身份共同参与谈判。</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2.2以联合体形式参加谈判的，联合体各方均应满足谈判资格要求（详见“第一篇”）</w:t>
      </w:r>
      <w:r w:rsidRPr="005D6744">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2.3联合体各方之间应当签订共同联合协议，共同联合协议中应确定主办方（主体），</w:t>
      </w:r>
      <w:r w:rsidRPr="005D6744">
        <w:rPr>
          <w:rFonts w:ascii="华文细黑" w:eastAsia="华文细黑" w:hAnsi="华文细黑" w:cs="华文细黑" w:hint="eastAsia"/>
          <w:sz w:val="24"/>
          <w:szCs w:val="24"/>
        </w:rPr>
        <w:lastRenderedPageBreak/>
        <w:t>代表联合体进行谈判和澄清。共同联合协议应明确约定联合体各方承担的工作和相应的责任及协议合同金额，并将共同联合协议连同响应文件一并提交采购人和采购代理机构。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2.4</w:t>
      </w:r>
      <w:r w:rsidRPr="005D6744">
        <w:rPr>
          <w:rFonts w:ascii="华文细黑" w:eastAsia="华文细黑" w:hAnsi="华文细黑" w:cs="华文细黑" w:hint="eastAsia"/>
          <w:sz w:val="24"/>
        </w:rPr>
        <w:t>以联合体形式参加政府采购活动的，联合体各方不得再单独参加或者与其他供应商另外组成联合体参加同一合同项下的政府采购活动。</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2.6联合体业绩计算，按照共同联合协议分工认定。</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5D6744">
        <w:rPr>
          <w:rFonts w:ascii="华文细黑" w:eastAsia="华文细黑" w:hAnsi="华文细黑" w:cs="华文细黑" w:hint="eastAsia"/>
          <w:b/>
          <w:sz w:val="24"/>
          <w:szCs w:val="24"/>
        </w:rPr>
        <w:t>网页打印件应显示查询时间；若网页打印件未显示查询时间，供应商应自行标注查询时间</w:t>
      </w:r>
      <w:r w:rsidRPr="005D6744">
        <w:rPr>
          <w:rFonts w:ascii="华文细黑" w:eastAsia="华文细黑" w:hAnsi="华文细黑" w:cs="华文细黑" w:hint="eastAsia"/>
          <w:sz w:val="24"/>
          <w:szCs w:val="24"/>
        </w:rPr>
        <w:t>）</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3.谈判有效期：响应文件及有关承诺文件有效期为谈判开始时间起90天。</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（二）保证金：</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1.供应商提交保证金金额和方式详见“</w:t>
      </w:r>
      <w:r w:rsidRPr="005D6744">
        <w:rPr>
          <w:rFonts w:ascii="华文细黑" w:eastAsia="华文细黑" w:hAnsi="华文细黑" w:cs="华文细黑" w:hint="eastAsia"/>
          <w:b/>
          <w:sz w:val="24"/>
          <w:szCs w:val="24"/>
          <w:u w:val="single"/>
        </w:rPr>
        <w:t>第一篇  五、保证金”</w:t>
      </w:r>
      <w:r w:rsidRPr="005D6744">
        <w:rPr>
          <w:rFonts w:ascii="华文细黑" w:eastAsia="华文细黑" w:hAnsi="华文细黑" w:cs="华文细黑" w:hint="eastAsia"/>
          <w:sz w:val="24"/>
          <w:szCs w:val="24"/>
        </w:rPr>
        <w:t>；</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2.发生以下情况之一者，保证金不予退还：</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2.1投标人在投标有效期内撤回投标文件的；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2.2投标人未按规定提交履约保证金的；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2.3投标人在投标过程中弄虚作假，提供虚假材料的；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2.4中标人无正当理由不与采购人签订合同的；</w:t>
      </w:r>
    </w:p>
    <w:p w:rsidR="00D46A2E" w:rsidRPr="005D6744" w:rsidRDefault="00851778">
      <w:pPr>
        <w:snapToGrid w:val="0"/>
        <w:spacing w:line="400" w:lineRule="exact"/>
        <w:ind w:firstLineChars="200" w:firstLine="480"/>
        <w:rPr>
          <w:rFonts w:ascii="方正仿宋_GBK" w:eastAsia="方正仿宋_GBK" w:hAnsi="方正仿宋_GBK"/>
          <w:sz w:val="24"/>
        </w:rPr>
      </w:pPr>
      <w:r w:rsidRPr="005D6744">
        <w:rPr>
          <w:rFonts w:ascii="华文细黑" w:eastAsia="华文细黑" w:hAnsi="华文细黑" w:cs="华文细黑" w:hint="eastAsia"/>
          <w:sz w:val="24"/>
          <w:szCs w:val="24"/>
        </w:rPr>
        <w:t>2.5中标人将中标项目转让给他人或者在投标文件中未说明且未经采购人同意，将中标项目分包给他人的；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2.6投标人与采购人、其他供应商或者采购代理机构恶意串通的；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2.7成交供应商不按规定的时间或拒绝按成交状态签订合同（即不按照采购文件确定的合同文本以及采购标的、规格型号、采购金额、采购数量、技术和服务要求等事项签订政府采购合同的）。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2.8中标人拒绝履行合同义务的；</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2.9其他严重扰乱招投标程序的。</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（三）报价要求</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（四）修正错误</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若供应商所递交的响应文件或最后报价中的价格出现大写金额和小写金额不一致的错误，以大写金额修正为准。</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（五）提交响应文件的份数和签署</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D46A2E" w:rsidRPr="005D6744" w:rsidRDefault="00851778">
      <w:pPr>
        <w:snapToGrid w:val="0"/>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szCs w:val="24"/>
        </w:rPr>
        <w:t>2.</w:t>
      </w:r>
      <w:r w:rsidRPr="005D6744">
        <w:rPr>
          <w:rFonts w:ascii="华文细黑" w:eastAsia="华文细黑" w:hAnsi="华文细黑" w:cs="华文细黑" w:hint="eastAsia"/>
          <w:sz w:val="24"/>
        </w:rPr>
        <w:t>在响应文件正本中，竞争性谈判文件第六篇响应文件格式中规定签字、盖章的地方必须按其规定签字、盖章。</w:t>
      </w:r>
    </w:p>
    <w:p w:rsidR="00D46A2E" w:rsidRPr="005D6744" w:rsidRDefault="00851778">
      <w:pPr>
        <w:snapToGrid w:val="0"/>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D46A2E" w:rsidRPr="005D6744" w:rsidRDefault="00851778">
      <w:pPr>
        <w:snapToGrid w:val="0"/>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4.电报、电话、传真形式的响应文件概不接受。</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（六）响应文件的递交</w:t>
      </w:r>
    </w:p>
    <w:p w:rsidR="00D46A2E" w:rsidRPr="005D6744" w:rsidRDefault="00851778">
      <w:pPr>
        <w:pStyle w:val="ae"/>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1.响应文件的密封与标记</w:t>
      </w:r>
    </w:p>
    <w:p w:rsidR="00D46A2E" w:rsidRPr="005D6744" w:rsidRDefault="00851778">
      <w:pPr>
        <w:pStyle w:val="ae"/>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D46A2E" w:rsidRPr="005D6744" w:rsidRDefault="00851778">
      <w:pPr>
        <w:pStyle w:val="ae"/>
        <w:spacing w:line="4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1.2封套的封口处应加盖供应商公章或由法定代表人授权代表签字。</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rPr>
        <w:t>2.如果未按上述规定进行密封和标记，采购人对响应文件误投、丢失或提前拆封不负责任</w:t>
      </w:r>
      <w:r w:rsidRPr="005D6744">
        <w:rPr>
          <w:rFonts w:ascii="华文细黑" w:eastAsia="华文细黑" w:hAnsi="华文细黑" w:cs="华文细黑" w:hint="eastAsia"/>
          <w:sz w:val="24"/>
          <w:szCs w:val="24"/>
        </w:rPr>
        <w:t>。</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（七）响应文件语言：简体中文</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（八）供应商参与人员</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D46A2E" w:rsidRPr="005D6744" w:rsidRDefault="00851778">
      <w:pPr>
        <w:pStyle w:val="3"/>
        <w:spacing w:before="0" w:after="0" w:line="400" w:lineRule="exact"/>
        <w:rPr>
          <w:rFonts w:ascii="华文细黑" w:eastAsia="华文细黑" w:hAnsi="华文细黑" w:cs="华文细黑"/>
          <w:sz w:val="24"/>
          <w:szCs w:val="24"/>
        </w:rPr>
      </w:pPr>
      <w:bookmarkStart w:id="54" w:name="_Toc528911879"/>
      <w:r w:rsidRPr="005D6744">
        <w:rPr>
          <w:rFonts w:ascii="华文细黑" w:eastAsia="华文细黑" w:hAnsi="华文细黑" w:cs="华文细黑" w:hint="eastAsia"/>
          <w:sz w:val="24"/>
          <w:szCs w:val="24"/>
        </w:rPr>
        <w:t>四、无效谈判</w:t>
      </w:r>
      <w:bookmarkEnd w:id="54"/>
    </w:p>
    <w:p w:rsidR="00D46A2E" w:rsidRPr="005D6744" w:rsidRDefault="00851778">
      <w:pPr>
        <w:snapToGrid w:val="0"/>
        <w:spacing w:line="400" w:lineRule="exact"/>
        <w:ind w:firstLineChars="200" w:firstLine="480"/>
        <w:rPr>
          <w:rFonts w:ascii="华文细黑" w:eastAsia="华文细黑" w:hAnsi="华文细黑"/>
          <w:sz w:val="24"/>
          <w:szCs w:val="24"/>
        </w:rPr>
      </w:pPr>
      <w:bookmarkStart w:id="55" w:name="_Toc102227319"/>
      <w:bookmarkStart w:id="56" w:name="_Toc179714298"/>
      <w:bookmarkStart w:id="57" w:name="_Toc342913393"/>
      <w:r w:rsidRPr="005D6744">
        <w:rPr>
          <w:rFonts w:ascii="华文细黑" w:eastAsia="华文细黑" w:hAnsi="华文细黑" w:hint="eastAsia"/>
          <w:sz w:val="24"/>
          <w:szCs w:val="24"/>
        </w:rPr>
        <w:t>投标人或其投标文件出现下列情况之一者，应为无效投标：</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（一）未按照招标文件的规定提交投标保证金的；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（二）投标文件未按招标文件要求签署、盖章的；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（三）不具备招标文件中规定的资格要求的；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（四）报价超过招标文件中规定的预算金额或者最高限价的；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（五）投标文件含有采购人不能接受的附加条件的；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（六）投标人串通投标的；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（七）</w:t>
      </w:r>
      <w:r w:rsidRPr="005D6744">
        <w:rPr>
          <w:rStyle w:val="afc"/>
          <w:rFonts w:ascii="华文细黑" w:eastAsia="华文细黑" w:hAnsi="华文细黑" w:cs="仿宋" w:hint="eastAsia"/>
          <w:sz w:val="24"/>
          <w:szCs w:val="24"/>
        </w:rPr>
        <w:t>投标人组成联合体投标的</w:t>
      </w:r>
      <w:r w:rsidRPr="005D6744">
        <w:rPr>
          <w:rFonts w:ascii="华文细黑" w:eastAsia="华文细黑" w:hAnsi="华文细黑" w:cs="仿宋" w:hint="eastAsia"/>
          <w:sz w:val="24"/>
          <w:szCs w:val="24"/>
        </w:rPr>
        <w:t>（拒绝联合体投标时）；</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（八）法律、法规和招标文件规定的其他无效情形。</w:t>
      </w:r>
    </w:p>
    <w:p w:rsidR="00D46A2E" w:rsidRPr="005D6744" w:rsidRDefault="00851778">
      <w:pPr>
        <w:pStyle w:val="3"/>
        <w:spacing w:before="0" w:after="0" w:line="400" w:lineRule="exact"/>
        <w:rPr>
          <w:rFonts w:ascii="华文细黑" w:eastAsia="华文细黑" w:hAnsi="华文细黑" w:cs="华文细黑"/>
          <w:sz w:val="24"/>
          <w:szCs w:val="24"/>
        </w:rPr>
      </w:pPr>
      <w:bookmarkStart w:id="58" w:name="_Toc528911880"/>
      <w:r w:rsidRPr="005D6744">
        <w:rPr>
          <w:rFonts w:ascii="华文细黑" w:eastAsia="华文细黑" w:hAnsi="华文细黑" w:cs="华文细黑" w:hint="eastAsia"/>
          <w:sz w:val="24"/>
          <w:szCs w:val="24"/>
        </w:rPr>
        <w:lastRenderedPageBreak/>
        <w:t>五、废标条款</w:t>
      </w:r>
      <w:bookmarkEnd w:id="58"/>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评标委员会评审时出现以下情况之一的，应予废标：</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（一）符合专业条件的投标人或者对招标文件作实质响应的投标人不足三家的；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（二）投标人的报价均超过了采购预算，采购人不能支付的；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（三）出现影响采购公正的违法、违规行为的；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（四）因重大变故，采购任务取消的。</w:t>
      </w:r>
    </w:p>
    <w:p w:rsidR="00D46A2E" w:rsidRPr="005D6744" w:rsidRDefault="00851778">
      <w:pPr>
        <w:snapToGrid w:val="0"/>
        <w:spacing w:line="400" w:lineRule="exact"/>
        <w:ind w:firstLineChars="200" w:firstLine="480"/>
        <w:rPr>
          <w:rFonts w:ascii="华文细黑" w:eastAsia="华文细黑" w:hAnsi="华文细黑"/>
          <w:sz w:val="24"/>
          <w:szCs w:val="24"/>
        </w:rPr>
      </w:pPr>
      <w:r w:rsidRPr="005D6744">
        <w:rPr>
          <w:rFonts w:ascii="华文细黑" w:eastAsia="华文细黑" w:hAnsi="华文细黑" w:hint="eastAsia"/>
          <w:sz w:val="24"/>
          <w:szCs w:val="24"/>
        </w:rPr>
        <w:t>废标后，除采购任务取消情形外，应当重新组织采购。</w:t>
      </w:r>
    </w:p>
    <w:p w:rsidR="00D46A2E" w:rsidRPr="005D6744" w:rsidRDefault="00D46A2E">
      <w:pPr>
        <w:snapToGrid w:val="0"/>
        <w:spacing w:line="400" w:lineRule="exact"/>
        <w:ind w:firstLineChars="200" w:firstLine="480"/>
        <w:rPr>
          <w:rFonts w:ascii="方正仿宋_GBK" w:eastAsia="方正仿宋_GBK" w:hAnsi="宋体"/>
          <w:sz w:val="24"/>
          <w:szCs w:val="24"/>
        </w:rPr>
      </w:pPr>
    </w:p>
    <w:p w:rsidR="00D46A2E" w:rsidRPr="005D6744" w:rsidRDefault="00851778">
      <w:pPr>
        <w:pStyle w:val="3"/>
        <w:spacing w:before="0" w:after="0" w:line="400" w:lineRule="exact"/>
        <w:rPr>
          <w:rFonts w:ascii="华文细黑" w:eastAsia="华文细黑" w:hAnsi="华文细黑" w:cs="华文细黑"/>
          <w:sz w:val="24"/>
          <w:szCs w:val="24"/>
        </w:rPr>
      </w:pPr>
      <w:bookmarkStart w:id="59" w:name="_Toc528911881"/>
      <w:r w:rsidRPr="005D6744">
        <w:rPr>
          <w:rFonts w:ascii="华文细黑" w:eastAsia="华文细黑" w:hAnsi="华文细黑" w:cs="华文细黑" w:hint="eastAsia"/>
          <w:sz w:val="24"/>
          <w:szCs w:val="24"/>
        </w:rPr>
        <w:t>六、谈判程序</w:t>
      </w:r>
      <w:bookmarkEnd w:id="55"/>
      <w:bookmarkEnd w:id="56"/>
      <w:bookmarkEnd w:id="57"/>
      <w:bookmarkEnd w:id="59"/>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46A2E" w:rsidRPr="005D6744" w:rsidRDefault="00851778">
      <w:pPr>
        <w:snapToGrid w:val="0"/>
        <w:spacing w:line="400" w:lineRule="exact"/>
        <w:ind w:firstLineChars="200" w:firstLine="480"/>
        <w:rPr>
          <w:rFonts w:ascii="华文细黑" w:eastAsia="华文细黑" w:hAnsi="华文细黑" w:cs="华文细黑"/>
          <w:kern w:val="0"/>
          <w:sz w:val="24"/>
          <w:szCs w:val="24"/>
        </w:rPr>
      </w:pPr>
      <w:r w:rsidRPr="005D6744">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D46A2E" w:rsidRPr="005D6744">
        <w:tc>
          <w:tcPr>
            <w:tcW w:w="676" w:type="dxa"/>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序号</w:t>
            </w:r>
          </w:p>
        </w:tc>
        <w:tc>
          <w:tcPr>
            <w:tcW w:w="4961" w:type="dxa"/>
            <w:gridSpan w:val="2"/>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检查因素</w:t>
            </w:r>
          </w:p>
        </w:tc>
        <w:tc>
          <w:tcPr>
            <w:tcW w:w="3991" w:type="dxa"/>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检查内容</w:t>
            </w:r>
          </w:p>
        </w:tc>
      </w:tr>
      <w:tr w:rsidR="00D46A2E" w:rsidRPr="005D6744">
        <w:tc>
          <w:tcPr>
            <w:tcW w:w="676" w:type="dxa"/>
            <w:vMerge w:val="restart"/>
            <w:vAlign w:val="center"/>
          </w:tcPr>
          <w:p w:rsidR="00D46A2E" w:rsidRPr="005D6744" w:rsidRDefault="00851778">
            <w:pPr>
              <w:spacing w:line="240" w:lineRule="exact"/>
              <w:jc w:val="center"/>
              <w:rPr>
                <w:rFonts w:ascii="华文细黑" w:eastAsia="华文细黑" w:hAnsi="华文细黑"/>
                <w:sz w:val="21"/>
                <w:szCs w:val="21"/>
              </w:rPr>
            </w:pPr>
            <w:r w:rsidRPr="005D6744">
              <w:rPr>
                <w:rFonts w:ascii="华文细黑" w:eastAsia="华文细黑" w:hAnsi="华文细黑" w:hint="eastAsia"/>
                <w:sz w:val="21"/>
                <w:szCs w:val="21"/>
              </w:rPr>
              <w:t>1</w:t>
            </w:r>
          </w:p>
        </w:tc>
        <w:tc>
          <w:tcPr>
            <w:tcW w:w="425" w:type="dxa"/>
            <w:vMerge w:val="restart"/>
            <w:vAlign w:val="center"/>
          </w:tcPr>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供</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应</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商</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基</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本</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资</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格</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条</w:t>
            </w:r>
          </w:p>
          <w:p w:rsidR="00D46A2E" w:rsidRPr="005D6744" w:rsidRDefault="00851778">
            <w:pPr>
              <w:spacing w:line="240" w:lineRule="exact"/>
              <w:jc w:val="center"/>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件</w:t>
            </w:r>
          </w:p>
        </w:tc>
        <w:tc>
          <w:tcPr>
            <w:tcW w:w="4536"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（1）具有独立承担民事责任的能力</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065BBF" w:rsidRPr="005D6744">
              <w:rPr>
                <w:rFonts w:ascii="华文细黑" w:eastAsia="华文细黑" w:hAnsi="华文细黑" w:cs="宋体" w:hint="eastAsia"/>
                <w:kern w:val="0"/>
                <w:sz w:val="24"/>
                <w:szCs w:val="24"/>
              </w:rPr>
              <w:fldChar w:fldCharType="begin"/>
            </w:r>
            <w:r w:rsidRPr="005D6744">
              <w:rPr>
                <w:rFonts w:ascii="华文细黑" w:eastAsia="华文细黑" w:hAnsi="华文细黑" w:cs="宋体" w:hint="eastAsia"/>
                <w:kern w:val="0"/>
                <w:sz w:val="24"/>
                <w:szCs w:val="24"/>
              </w:rPr>
              <w:instrText xml:space="preserve"> eq \o\ac(○,</w:instrText>
            </w:r>
            <w:r w:rsidRPr="005D6744">
              <w:rPr>
                <w:rFonts w:ascii="华文细黑" w:eastAsia="华文细黑" w:hAnsi="华文细黑" w:cs="宋体" w:hint="eastAsia"/>
                <w:kern w:val="0"/>
                <w:position w:val="3"/>
                <w:sz w:val="16"/>
                <w:szCs w:val="24"/>
              </w:rPr>
              <w:instrText>1</w:instrText>
            </w:r>
            <w:r w:rsidRPr="005D6744">
              <w:rPr>
                <w:rFonts w:ascii="华文细黑" w:eastAsia="华文细黑" w:hAnsi="华文细黑" w:cs="宋体" w:hint="eastAsia"/>
                <w:kern w:val="0"/>
                <w:sz w:val="24"/>
                <w:szCs w:val="24"/>
              </w:rPr>
              <w:instrText>)</w:instrText>
            </w:r>
            <w:r w:rsidR="00065BBF" w:rsidRPr="005D6744">
              <w:rPr>
                <w:rFonts w:ascii="华文细黑" w:eastAsia="华文细黑" w:hAnsi="华文细黑" w:cs="宋体" w:hint="eastAsia"/>
                <w:kern w:val="0"/>
                <w:sz w:val="24"/>
                <w:szCs w:val="24"/>
              </w:rPr>
              <w:fldChar w:fldCharType="end"/>
            </w:r>
            <w:r w:rsidRPr="005D6744">
              <w:rPr>
                <w:rFonts w:ascii="华文细黑" w:eastAsia="华文细黑" w:hAnsi="华文细黑" w:hint="eastAsia"/>
                <w:sz w:val="21"/>
                <w:szCs w:val="21"/>
              </w:rPr>
              <w:t xml:space="preserve">）； </w:t>
            </w:r>
          </w:p>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供应商法定代表人身份证明和法定代表人授权代表委托书。</w:t>
            </w:r>
          </w:p>
        </w:tc>
      </w:tr>
      <w:tr w:rsidR="00D46A2E" w:rsidRPr="005D6744">
        <w:tc>
          <w:tcPr>
            <w:tcW w:w="676" w:type="dxa"/>
            <w:vMerge/>
            <w:vAlign w:val="center"/>
          </w:tcPr>
          <w:p w:rsidR="00D46A2E" w:rsidRPr="005D6744"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5D6744"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cs="仿宋_GB2312" w:hint="eastAsia"/>
                <w:sz w:val="21"/>
                <w:szCs w:val="21"/>
                <w:lang w:val="zh-CN"/>
              </w:rPr>
              <w:t>（2）</w:t>
            </w:r>
            <w:r w:rsidRPr="005D6744">
              <w:rPr>
                <w:rFonts w:ascii="华文细黑" w:eastAsia="华文细黑" w:hAnsi="华文细黑" w:hint="eastAsia"/>
                <w:sz w:val="21"/>
                <w:szCs w:val="21"/>
              </w:rPr>
              <w:t>具有良好的商业信誉和健全的财务会计制度</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D46A2E" w:rsidRPr="005D6744">
        <w:tc>
          <w:tcPr>
            <w:tcW w:w="676" w:type="dxa"/>
            <w:vMerge/>
            <w:vAlign w:val="center"/>
          </w:tcPr>
          <w:p w:rsidR="00D46A2E" w:rsidRPr="005D6744"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5D6744"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供应商提供书面声明或相关证明材料（见格式文件）</w:t>
            </w:r>
          </w:p>
        </w:tc>
      </w:tr>
      <w:tr w:rsidR="00D46A2E" w:rsidRPr="005D6744">
        <w:tc>
          <w:tcPr>
            <w:tcW w:w="676" w:type="dxa"/>
            <w:vMerge/>
            <w:vAlign w:val="center"/>
          </w:tcPr>
          <w:p w:rsidR="00D46A2E" w:rsidRPr="005D6744"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5D6744"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1.税务登记证（副本）复印件（注</w:t>
            </w:r>
            <w:r w:rsidR="00065BBF" w:rsidRPr="005D6744">
              <w:rPr>
                <w:rFonts w:ascii="华文细黑" w:eastAsia="华文细黑" w:hAnsi="华文细黑" w:cs="宋体" w:hint="eastAsia"/>
                <w:kern w:val="0"/>
                <w:sz w:val="24"/>
                <w:szCs w:val="24"/>
              </w:rPr>
              <w:fldChar w:fldCharType="begin"/>
            </w:r>
            <w:r w:rsidRPr="005D6744">
              <w:rPr>
                <w:rFonts w:ascii="华文细黑" w:eastAsia="华文细黑" w:hAnsi="华文细黑" w:cs="宋体" w:hint="eastAsia"/>
                <w:kern w:val="0"/>
                <w:sz w:val="24"/>
                <w:szCs w:val="24"/>
              </w:rPr>
              <w:instrText xml:space="preserve"> eq \o\ac(○,</w:instrText>
            </w:r>
            <w:r w:rsidRPr="005D6744">
              <w:rPr>
                <w:rFonts w:ascii="华文细黑" w:eastAsia="华文细黑" w:hAnsi="华文细黑" w:cs="宋体" w:hint="eastAsia"/>
                <w:kern w:val="0"/>
                <w:position w:val="3"/>
                <w:sz w:val="16"/>
                <w:szCs w:val="24"/>
              </w:rPr>
              <w:instrText>1</w:instrText>
            </w:r>
            <w:r w:rsidRPr="005D6744">
              <w:rPr>
                <w:rFonts w:ascii="华文细黑" w:eastAsia="华文细黑" w:hAnsi="华文细黑" w:cs="宋体" w:hint="eastAsia"/>
                <w:kern w:val="0"/>
                <w:sz w:val="24"/>
                <w:szCs w:val="24"/>
              </w:rPr>
              <w:instrText>)</w:instrText>
            </w:r>
            <w:r w:rsidR="00065BBF" w:rsidRPr="005D6744">
              <w:rPr>
                <w:rFonts w:ascii="华文细黑" w:eastAsia="华文细黑" w:hAnsi="华文细黑" w:cs="宋体" w:hint="eastAsia"/>
                <w:kern w:val="0"/>
                <w:sz w:val="24"/>
                <w:szCs w:val="24"/>
              </w:rPr>
              <w:fldChar w:fldCharType="end"/>
            </w:r>
            <w:r w:rsidRPr="005D6744">
              <w:rPr>
                <w:rFonts w:ascii="华文细黑" w:eastAsia="华文细黑" w:hAnsi="华文细黑" w:hint="eastAsia"/>
                <w:sz w:val="21"/>
                <w:szCs w:val="21"/>
              </w:rPr>
              <w:t>）</w:t>
            </w:r>
          </w:p>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2.缴纳社会保障金的证明材料复印件（缴纳社会保障金的证明材料指：社会保险登记证（注</w:t>
            </w:r>
            <w:r w:rsidR="00065BBF" w:rsidRPr="005D6744">
              <w:rPr>
                <w:rFonts w:ascii="华文细黑" w:eastAsia="华文细黑" w:hAnsi="华文细黑" w:cs="宋体" w:hint="eastAsia"/>
                <w:kern w:val="0"/>
                <w:sz w:val="24"/>
                <w:szCs w:val="24"/>
              </w:rPr>
              <w:fldChar w:fldCharType="begin"/>
            </w:r>
            <w:r w:rsidRPr="005D6744">
              <w:rPr>
                <w:rFonts w:ascii="华文细黑" w:eastAsia="华文细黑" w:hAnsi="华文细黑" w:cs="宋体" w:hint="eastAsia"/>
                <w:kern w:val="0"/>
                <w:sz w:val="24"/>
                <w:szCs w:val="24"/>
              </w:rPr>
              <w:instrText xml:space="preserve"> eq \o\ac(○,</w:instrText>
            </w:r>
            <w:r w:rsidRPr="005D6744">
              <w:rPr>
                <w:rFonts w:ascii="华文细黑" w:eastAsia="华文细黑" w:hAnsi="华文细黑" w:cs="宋体" w:hint="eastAsia"/>
                <w:kern w:val="0"/>
                <w:position w:val="3"/>
                <w:sz w:val="16"/>
                <w:szCs w:val="24"/>
              </w:rPr>
              <w:instrText>1</w:instrText>
            </w:r>
            <w:r w:rsidRPr="005D6744">
              <w:rPr>
                <w:rFonts w:ascii="华文细黑" w:eastAsia="华文细黑" w:hAnsi="华文细黑" w:cs="宋体" w:hint="eastAsia"/>
                <w:kern w:val="0"/>
                <w:sz w:val="24"/>
                <w:szCs w:val="24"/>
              </w:rPr>
              <w:instrText>)</w:instrText>
            </w:r>
            <w:r w:rsidR="00065BBF" w:rsidRPr="005D6744">
              <w:rPr>
                <w:rFonts w:ascii="华文细黑" w:eastAsia="华文细黑" w:hAnsi="华文细黑" w:cs="宋体" w:hint="eastAsia"/>
                <w:kern w:val="0"/>
                <w:sz w:val="24"/>
                <w:szCs w:val="24"/>
              </w:rPr>
              <w:fldChar w:fldCharType="end"/>
            </w:r>
            <w:r w:rsidRPr="005D6744">
              <w:rPr>
                <w:rFonts w:ascii="华文细黑" w:eastAsia="华文细黑" w:hAnsi="华文细黑" w:hint="eastAsia"/>
                <w:sz w:val="21"/>
                <w:szCs w:val="21"/>
              </w:rPr>
              <w:t>）或缴纳社会保险的凭据（专用收据或社会保险缴纳清单）。</w:t>
            </w:r>
          </w:p>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3.依法免税或不需要缴纳社会保障资金的供应商，应提供相应文件证明其依法免税或不需要缴纳社会保障资金</w:t>
            </w:r>
            <w:r w:rsidRPr="005D6744">
              <w:rPr>
                <w:rFonts w:ascii="华文细黑" w:eastAsia="华文细黑" w:hAnsi="华文细黑"/>
                <w:sz w:val="21"/>
                <w:szCs w:val="21"/>
              </w:rPr>
              <w:t>）</w:t>
            </w:r>
            <w:r w:rsidRPr="005D6744">
              <w:rPr>
                <w:rFonts w:ascii="华文细黑" w:eastAsia="华文细黑" w:hAnsi="华文细黑" w:hint="eastAsia"/>
                <w:sz w:val="21"/>
                <w:szCs w:val="21"/>
              </w:rPr>
              <w:t>。</w:t>
            </w:r>
          </w:p>
        </w:tc>
      </w:tr>
      <w:tr w:rsidR="00D46A2E" w:rsidRPr="005D6744">
        <w:tc>
          <w:tcPr>
            <w:tcW w:w="676" w:type="dxa"/>
            <w:vMerge/>
            <w:vAlign w:val="center"/>
          </w:tcPr>
          <w:p w:rsidR="00D46A2E" w:rsidRPr="005D6744"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5D6744"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hint="eastAsia"/>
                <w:sz w:val="21"/>
                <w:szCs w:val="21"/>
              </w:rPr>
              <w:t>（5）参加政府采购活动前三年内，在经营活动中没有重大违法记录（注</w:t>
            </w:r>
            <w:r w:rsidR="00065BBF" w:rsidRPr="005D6744">
              <w:rPr>
                <w:rFonts w:ascii="华文细黑" w:eastAsia="华文细黑" w:hAnsi="华文细黑" w:cs="宋体" w:hint="eastAsia"/>
                <w:kern w:val="0"/>
                <w:sz w:val="24"/>
                <w:szCs w:val="24"/>
              </w:rPr>
              <w:fldChar w:fldCharType="begin"/>
            </w:r>
            <w:r w:rsidRPr="005D6744">
              <w:rPr>
                <w:rFonts w:ascii="华文细黑" w:eastAsia="华文细黑" w:hAnsi="华文细黑" w:cs="宋体" w:hint="eastAsia"/>
                <w:kern w:val="0"/>
                <w:sz w:val="24"/>
                <w:szCs w:val="24"/>
              </w:rPr>
              <w:instrText xml:space="preserve"> eq \o\ac(○,</w:instrText>
            </w:r>
            <w:r w:rsidRPr="005D6744">
              <w:rPr>
                <w:rFonts w:ascii="华文细黑" w:eastAsia="华文细黑" w:hAnsi="华文细黑" w:cs="宋体" w:hint="eastAsia"/>
                <w:kern w:val="0"/>
                <w:position w:val="3"/>
                <w:sz w:val="16"/>
                <w:szCs w:val="24"/>
              </w:rPr>
              <w:instrText>2</w:instrText>
            </w:r>
            <w:r w:rsidRPr="005D6744">
              <w:rPr>
                <w:rFonts w:ascii="华文细黑" w:eastAsia="华文细黑" w:hAnsi="华文细黑" w:cs="宋体" w:hint="eastAsia"/>
                <w:kern w:val="0"/>
                <w:sz w:val="24"/>
                <w:szCs w:val="24"/>
              </w:rPr>
              <w:instrText>)</w:instrText>
            </w:r>
            <w:r w:rsidR="00065BBF" w:rsidRPr="005D6744">
              <w:rPr>
                <w:rFonts w:ascii="华文细黑" w:eastAsia="华文细黑" w:hAnsi="华文细黑" w:cs="宋体" w:hint="eastAsia"/>
                <w:kern w:val="0"/>
                <w:sz w:val="24"/>
                <w:szCs w:val="24"/>
              </w:rPr>
              <w:fldChar w:fldCharType="end"/>
            </w:r>
            <w:r w:rsidRPr="005D6744">
              <w:rPr>
                <w:rFonts w:ascii="华文细黑" w:eastAsia="华文细黑" w:hAnsi="华文细黑" w:hint="eastAsia"/>
                <w:sz w:val="21"/>
                <w:szCs w:val="21"/>
              </w:rPr>
              <w:t>）</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1.供应商提供书面声明（见格式文件）；</w:t>
            </w:r>
          </w:p>
          <w:p w:rsidR="00D46A2E" w:rsidRPr="005D6744" w:rsidRDefault="00851778">
            <w:pPr>
              <w:spacing w:line="240" w:lineRule="exact"/>
              <w:rPr>
                <w:rFonts w:ascii="华文细黑" w:eastAsia="华文细黑" w:hAnsi="华文细黑"/>
                <w:b/>
                <w:sz w:val="21"/>
                <w:szCs w:val="21"/>
              </w:rPr>
            </w:pPr>
            <w:r w:rsidRPr="005D6744">
              <w:rPr>
                <w:rFonts w:ascii="华文细黑" w:eastAsia="华文细黑" w:hAnsi="华文细黑" w:hint="eastAsia"/>
                <w:sz w:val="21"/>
                <w:szCs w:val="21"/>
              </w:rPr>
              <w:t>2.采购人或采购代理机构</w:t>
            </w:r>
            <w:r w:rsidRPr="005D6744">
              <w:rPr>
                <w:rFonts w:ascii="华文细黑" w:eastAsia="华文细黑" w:hAnsi="华文细黑" w:cs="宋体" w:hint="eastAsia"/>
                <w:sz w:val="21"/>
                <w:szCs w:val="21"/>
              </w:rPr>
              <w:t>将通过</w:t>
            </w:r>
            <w:r w:rsidRPr="005D6744">
              <w:rPr>
                <w:rFonts w:ascii="华文细黑" w:eastAsia="华文细黑" w:hAnsi="华文细黑" w:hint="eastAsia"/>
                <w:sz w:val="21"/>
                <w:szCs w:val="21"/>
              </w:rPr>
              <w:t xml:space="preserve"> “信用中国”</w:t>
            </w:r>
            <w:r w:rsidRPr="005D6744">
              <w:rPr>
                <w:rFonts w:ascii="华文细黑" w:eastAsia="华文细黑" w:hAnsi="华文细黑" w:cs="宋体" w:hint="eastAsia"/>
                <w:sz w:val="21"/>
                <w:szCs w:val="21"/>
              </w:rPr>
              <w:t>网站</w:t>
            </w:r>
            <w:r w:rsidRPr="005D6744">
              <w:rPr>
                <w:rFonts w:ascii="华文细黑" w:eastAsia="华文细黑" w:hAnsi="华文细黑" w:hint="eastAsia"/>
                <w:sz w:val="21"/>
                <w:szCs w:val="21"/>
              </w:rPr>
              <w:t>(www.creditchina.gov.cn)、"中国政府采购</w:t>
            </w:r>
            <w:r w:rsidRPr="005D6744">
              <w:rPr>
                <w:rFonts w:ascii="华文细黑" w:eastAsia="华文细黑" w:hAnsi="华文细黑" w:cs="宋体" w:hint="eastAsia"/>
                <w:sz w:val="21"/>
                <w:szCs w:val="21"/>
              </w:rPr>
              <w:t>网</w:t>
            </w:r>
            <w:r w:rsidRPr="005D6744">
              <w:rPr>
                <w:rFonts w:ascii="华文细黑" w:eastAsia="华文细黑" w:hAnsi="华文细黑" w:hint="eastAsia"/>
                <w:sz w:val="21"/>
                <w:szCs w:val="21"/>
              </w:rPr>
              <w:t>"(www.ccgp.gov.cn)等</w:t>
            </w:r>
            <w:r w:rsidRPr="005D6744">
              <w:rPr>
                <w:rFonts w:ascii="华文细黑" w:eastAsia="华文细黑" w:hAnsi="华文细黑" w:cs="宋体" w:hint="eastAsia"/>
                <w:sz w:val="21"/>
                <w:szCs w:val="21"/>
              </w:rPr>
              <w:t>渠道</w:t>
            </w:r>
            <w:r w:rsidRPr="005D6744">
              <w:rPr>
                <w:rFonts w:ascii="华文细黑" w:eastAsia="华文细黑" w:hAnsi="华文细黑" w:cs="___WRD_EMBED_SUB_46" w:hint="eastAsia"/>
                <w:sz w:val="21"/>
                <w:szCs w:val="21"/>
              </w:rPr>
              <w:t>查</w:t>
            </w:r>
            <w:r w:rsidRPr="005D6744">
              <w:rPr>
                <w:rFonts w:ascii="华文细黑" w:eastAsia="华文细黑" w:hAnsi="华文细黑" w:cs="宋体" w:hint="eastAsia"/>
                <w:sz w:val="21"/>
                <w:szCs w:val="21"/>
              </w:rPr>
              <w:t>询</w:t>
            </w:r>
            <w:r w:rsidRPr="005D6744">
              <w:rPr>
                <w:rFonts w:ascii="华文细黑" w:eastAsia="华文细黑" w:hAnsi="华文细黑" w:cs="___WRD_EMBED_SUB_46" w:hint="eastAsia"/>
                <w:sz w:val="21"/>
                <w:szCs w:val="21"/>
              </w:rPr>
              <w:t>供应商信用记录，对</w:t>
            </w:r>
            <w:r w:rsidRPr="005D6744">
              <w:rPr>
                <w:rFonts w:ascii="华文细黑" w:eastAsia="华文细黑" w:hAnsi="华文细黑" w:cs="宋体" w:hint="eastAsia"/>
                <w:sz w:val="21"/>
                <w:szCs w:val="21"/>
              </w:rPr>
              <w:t>列入失</w:t>
            </w:r>
            <w:r w:rsidRPr="005D6744">
              <w:rPr>
                <w:rFonts w:ascii="华文细黑" w:eastAsia="华文细黑" w:hAnsi="华文细黑" w:cs="___WRD_EMBED_SUB_46" w:hint="eastAsia"/>
                <w:sz w:val="21"/>
                <w:szCs w:val="21"/>
              </w:rPr>
              <w:t>信被执行人、重大税收违法案件</w:t>
            </w:r>
            <w:r w:rsidRPr="005D6744">
              <w:rPr>
                <w:rFonts w:ascii="华文细黑" w:eastAsia="华文细黑" w:hAnsi="华文细黑" w:cs="宋体" w:hint="eastAsia"/>
                <w:sz w:val="21"/>
                <w:szCs w:val="21"/>
              </w:rPr>
              <w:t>当</w:t>
            </w:r>
            <w:r w:rsidRPr="005D6744">
              <w:rPr>
                <w:rFonts w:ascii="华文细黑" w:eastAsia="华文细黑" w:hAnsi="华文细黑" w:cs="___WRD_EMBED_SUB_46" w:hint="eastAsia"/>
                <w:sz w:val="21"/>
                <w:szCs w:val="21"/>
              </w:rPr>
              <w:t>事人</w:t>
            </w:r>
            <w:r w:rsidRPr="005D6744">
              <w:rPr>
                <w:rFonts w:ascii="华文细黑" w:eastAsia="华文细黑" w:hAnsi="华文细黑" w:cs="宋体" w:hint="eastAsia"/>
                <w:sz w:val="21"/>
                <w:szCs w:val="21"/>
              </w:rPr>
              <w:t>名</w:t>
            </w:r>
            <w:r w:rsidRPr="005D6744">
              <w:rPr>
                <w:rFonts w:ascii="华文细黑" w:eastAsia="华文细黑" w:hAnsi="华文细黑" w:cs="___WRD_EMBED_SUB_46" w:hint="eastAsia"/>
                <w:sz w:val="21"/>
                <w:szCs w:val="21"/>
              </w:rPr>
              <w:t>单、政府采购</w:t>
            </w:r>
            <w:r w:rsidRPr="005D6744">
              <w:rPr>
                <w:rFonts w:ascii="华文细黑" w:eastAsia="华文细黑" w:hAnsi="华文细黑" w:cs="宋体" w:hint="eastAsia"/>
                <w:sz w:val="21"/>
                <w:szCs w:val="21"/>
              </w:rPr>
              <w:t>严</w:t>
            </w:r>
            <w:r w:rsidRPr="005D6744">
              <w:rPr>
                <w:rFonts w:ascii="华文细黑" w:eastAsia="华文细黑" w:hAnsi="华文细黑" w:cs="___WRD_EMBED_SUB_46" w:hint="eastAsia"/>
                <w:sz w:val="21"/>
                <w:szCs w:val="21"/>
              </w:rPr>
              <w:t>重违法</w:t>
            </w:r>
            <w:r w:rsidRPr="005D6744">
              <w:rPr>
                <w:rFonts w:ascii="华文细黑" w:eastAsia="华文细黑" w:hAnsi="华文细黑" w:cs="宋体" w:hint="eastAsia"/>
                <w:sz w:val="21"/>
                <w:szCs w:val="21"/>
              </w:rPr>
              <w:t>失</w:t>
            </w:r>
            <w:r w:rsidRPr="005D6744">
              <w:rPr>
                <w:rFonts w:ascii="华文细黑" w:eastAsia="华文细黑" w:hAnsi="华文细黑" w:cs="___WRD_EMBED_SUB_46" w:hint="eastAsia"/>
                <w:sz w:val="21"/>
                <w:szCs w:val="21"/>
              </w:rPr>
              <w:t>信行为记录</w:t>
            </w:r>
            <w:r w:rsidRPr="005D6744">
              <w:rPr>
                <w:rFonts w:ascii="华文细黑" w:eastAsia="华文细黑" w:hAnsi="华文细黑" w:cs="宋体" w:hint="eastAsia"/>
                <w:sz w:val="21"/>
                <w:szCs w:val="21"/>
              </w:rPr>
              <w:t>名</w:t>
            </w:r>
            <w:r w:rsidRPr="005D6744">
              <w:rPr>
                <w:rFonts w:ascii="华文细黑" w:eastAsia="华文细黑" w:hAnsi="华文细黑" w:cs="___WRD_EMBED_SUB_46" w:hint="eastAsia"/>
                <w:sz w:val="21"/>
                <w:szCs w:val="21"/>
              </w:rPr>
              <w:t>单的供应商</w:t>
            </w:r>
            <w:r w:rsidRPr="005D6744">
              <w:rPr>
                <w:rFonts w:ascii="华文细黑" w:eastAsia="华文细黑" w:hAnsi="华文细黑" w:cs="宋体" w:hint="eastAsia"/>
                <w:sz w:val="21"/>
                <w:szCs w:val="21"/>
              </w:rPr>
              <w:t>将拒绝</w:t>
            </w:r>
            <w:r w:rsidRPr="005D6744">
              <w:rPr>
                <w:rFonts w:ascii="华文细黑" w:eastAsia="华文细黑" w:hAnsi="华文细黑" w:cs="___WRD_EMBED_SUB_46" w:hint="eastAsia"/>
                <w:sz w:val="21"/>
                <w:szCs w:val="21"/>
              </w:rPr>
              <w:t>其参</w:t>
            </w:r>
            <w:r w:rsidRPr="005D6744">
              <w:rPr>
                <w:rFonts w:ascii="华文细黑" w:eastAsia="华文细黑" w:hAnsi="华文细黑" w:cs="宋体" w:hint="eastAsia"/>
                <w:sz w:val="21"/>
                <w:szCs w:val="21"/>
              </w:rPr>
              <w:t>与</w:t>
            </w:r>
            <w:r w:rsidRPr="005D6744">
              <w:rPr>
                <w:rFonts w:ascii="华文细黑" w:eastAsia="华文细黑" w:hAnsi="华文细黑" w:cs="___WRD_EMBED_SUB_46" w:hint="eastAsia"/>
                <w:sz w:val="21"/>
                <w:szCs w:val="21"/>
              </w:rPr>
              <w:t>政府采购活动。</w:t>
            </w:r>
          </w:p>
        </w:tc>
      </w:tr>
      <w:tr w:rsidR="00D46A2E" w:rsidRPr="005D6744">
        <w:trPr>
          <w:trHeight w:val="311"/>
        </w:trPr>
        <w:tc>
          <w:tcPr>
            <w:tcW w:w="676" w:type="dxa"/>
            <w:vMerge/>
            <w:vAlign w:val="center"/>
          </w:tcPr>
          <w:p w:rsidR="00D46A2E" w:rsidRPr="005D6744"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5D6744" w:rsidRDefault="00D46A2E">
            <w:pPr>
              <w:spacing w:line="240" w:lineRule="exact"/>
              <w:rPr>
                <w:rFonts w:ascii="华文细黑" w:eastAsia="华文细黑" w:hAnsi="华文细黑" w:cs="仿宋_GB2312"/>
                <w:sz w:val="21"/>
                <w:szCs w:val="21"/>
              </w:rPr>
            </w:pPr>
          </w:p>
        </w:tc>
        <w:tc>
          <w:tcPr>
            <w:tcW w:w="4536"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（6）法律、行政法规规定的其他条件</w:t>
            </w:r>
          </w:p>
        </w:tc>
        <w:tc>
          <w:tcPr>
            <w:tcW w:w="3991" w:type="dxa"/>
            <w:vAlign w:val="center"/>
          </w:tcPr>
          <w:p w:rsidR="00D46A2E" w:rsidRPr="005D6744" w:rsidRDefault="00D46A2E">
            <w:pPr>
              <w:spacing w:line="240" w:lineRule="exact"/>
              <w:rPr>
                <w:rFonts w:ascii="华文细黑" w:eastAsia="华文细黑" w:hAnsi="华文细黑"/>
                <w:sz w:val="21"/>
                <w:szCs w:val="21"/>
              </w:rPr>
            </w:pPr>
          </w:p>
        </w:tc>
      </w:tr>
      <w:tr w:rsidR="00D46A2E" w:rsidRPr="005D6744">
        <w:trPr>
          <w:trHeight w:val="311"/>
        </w:trPr>
        <w:tc>
          <w:tcPr>
            <w:tcW w:w="676" w:type="dxa"/>
            <w:vAlign w:val="center"/>
          </w:tcPr>
          <w:p w:rsidR="00D46A2E" w:rsidRPr="005D6744" w:rsidRDefault="00851778">
            <w:pPr>
              <w:spacing w:line="240" w:lineRule="exact"/>
              <w:jc w:val="center"/>
              <w:rPr>
                <w:rFonts w:ascii="华文细黑" w:eastAsia="华文细黑" w:hAnsi="华文细黑"/>
                <w:sz w:val="21"/>
                <w:szCs w:val="21"/>
              </w:rPr>
            </w:pPr>
            <w:r w:rsidRPr="005D6744">
              <w:rPr>
                <w:rFonts w:ascii="华文细黑" w:eastAsia="华文细黑" w:hAnsi="华文细黑" w:hint="eastAsia"/>
                <w:sz w:val="21"/>
                <w:szCs w:val="21"/>
              </w:rPr>
              <w:t>2</w:t>
            </w:r>
          </w:p>
        </w:tc>
        <w:tc>
          <w:tcPr>
            <w:tcW w:w="4961" w:type="dxa"/>
            <w:gridSpan w:val="2"/>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特定资格条件</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按第一篇“三、投标人资格要求（二）特定资格条件”的要求提交</w:t>
            </w:r>
          </w:p>
        </w:tc>
      </w:tr>
      <w:tr w:rsidR="00D46A2E" w:rsidRPr="005D6744">
        <w:trPr>
          <w:trHeight w:val="459"/>
        </w:trPr>
        <w:tc>
          <w:tcPr>
            <w:tcW w:w="676" w:type="dxa"/>
            <w:vAlign w:val="center"/>
          </w:tcPr>
          <w:p w:rsidR="00D46A2E" w:rsidRPr="005D6744" w:rsidRDefault="00851778">
            <w:pPr>
              <w:spacing w:line="240" w:lineRule="exact"/>
              <w:jc w:val="center"/>
              <w:rPr>
                <w:rFonts w:ascii="华文细黑" w:eastAsia="华文细黑" w:hAnsi="华文细黑"/>
                <w:sz w:val="21"/>
                <w:szCs w:val="21"/>
              </w:rPr>
            </w:pPr>
            <w:r w:rsidRPr="005D6744">
              <w:rPr>
                <w:rFonts w:ascii="华文细黑" w:eastAsia="华文细黑" w:hAnsi="华文细黑" w:hint="eastAsia"/>
                <w:sz w:val="21"/>
                <w:szCs w:val="21"/>
              </w:rPr>
              <w:t>3</w:t>
            </w:r>
          </w:p>
        </w:tc>
        <w:tc>
          <w:tcPr>
            <w:tcW w:w="4961" w:type="dxa"/>
            <w:gridSpan w:val="2"/>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保证金</w:t>
            </w:r>
          </w:p>
        </w:tc>
        <w:tc>
          <w:tcPr>
            <w:tcW w:w="399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按照竞争性谈判文件的规定提交保证金</w:t>
            </w:r>
          </w:p>
        </w:tc>
      </w:tr>
    </w:tbl>
    <w:p w:rsidR="00D46A2E" w:rsidRPr="005D6744" w:rsidRDefault="00851778">
      <w:pPr>
        <w:snapToGrid w:val="0"/>
        <w:spacing w:line="400" w:lineRule="exact"/>
        <w:ind w:firstLineChars="200" w:firstLine="480"/>
        <w:rPr>
          <w:rFonts w:ascii="方正仿宋_GBK" w:eastAsia="方正仿宋_GBK" w:hAnsi="宋体" w:cs="宋体"/>
          <w:kern w:val="0"/>
          <w:sz w:val="24"/>
          <w:szCs w:val="24"/>
        </w:rPr>
      </w:pPr>
      <w:r w:rsidRPr="005D6744">
        <w:rPr>
          <w:rFonts w:ascii="方正仿宋_GBK" w:eastAsia="方正仿宋_GBK" w:hAnsi="宋体" w:cs="宋体" w:hint="eastAsia"/>
          <w:kern w:val="0"/>
          <w:sz w:val="24"/>
          <w:szCs w:val="24"/>
        </w:rPr>
        <w:t>注：</w:t>
      </w:r>
    </w:p>
    <w:p w:rsidR="00D46A2E" w:rsidRPr="005D6744" w:rsidRDefault="00065BBF">
      <w:pPr>
        <w:snapToGrid w:val="0"/>
        <w:spacing w:line="400" w:lineRule="exact"/>
        <w:ind w:firstLineChars="200" w:firstLine="480"/>
        <w:rPr>
          <w:rFonts w:ascii="华文细黑" w:eastAsia="华文细黑" w:hAnsi="华文细黑" w:cs="宋体"/>
          <w:kern w:val="0"/>
          <w:sz w:val="24"/>
          <w:szCs w:val="24"/>
        </w:rPr>
      </w:pPr>
      <w:r w:rsidRPr="005D6744">
        <w:rPr>
          <w:rFonts w:ascii="华文细黑" w:eastAsia="华文细黑" w:hAnsi="华文细黑" w:cs="宋体" w:hint="eastAsia"/>
          <w:kern w:val="0"/>
          <w:sz w:val="24"/>
          <w:szCs w:val="24"/>
        </w:rPr>
        <w:fldChar w:fldCharType="begin"/>
      </w:r>
      <w:r w:rsidR="00851778" w:rsidRPr="005D6744">
        <w:rPr>
          <w:rFonts w:ascii="华文细黑" w:eastAsia="华文细黑" w:hAnsi="华文细黑" w:cs="宋体" w:hint="eastAsia"/>
          <w:kern w:val="0"/>
          <w:sz w:val="24"/>
          <w:szCs w:val="24"/>
        </w:rPr>
        <w:instrText xml:space="preserve"> eq \o\ac(○,</w:instrText>
      </w:r>
      <w:r w:rsidR="00851778" w:rsidRPr="005D6744">
        <w:rPr>
          <w:rFonts w:ascii="华文细黑" w:eastAsia="华文细黑" w:hAnsi="华文细黑" w:cs="宋体" w:hint="eastAsia"/>
          <w:kern w:val="0"/>
          <w:position w:val="3"/>
          <w:sz w:val="16"/>
          <w:szCs w:val="24"/>
        </w:rPr>
        <w:instrText>1</w:instrText>
      </w:r>
      <w:r w:rsidR="00851778" w:rsidRPr="005D6744">
        <w:rPr>
          <w:rFonts w:ascii="华文细黑" w:eastAsia="华文细黑" w:hAnsi="华文细黑" w:cs="宋体" w:hint="eastAsia"/>
          <w:kern w:val="0"/>
          <w:sz w:val="24"/>
          <w:szCs w:val="24"/>
        </w:rPr>
        <w:instrText>)</w:instrText>
      </w:r>
      <w:r w:rsidRPr="005D6744">
        <w:rPr>
          <w:rFonts w:ascii="华文细黑" w:eastAsia="华文细黑" w:hAnsi="华文细黑" w:cs="宋体" w:hint="eastAsia"/>
          <w:kern w:val="0"/>
          <w:sz w:val="24"/>
          <w:szCs w:val="24"/>
        </w:rPr>
        <w:fldChar w:fldCharType="end"/>
      </w:r>
      <w:r w:rsidR="00851778" w:rsidRPr="005D6744">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D46A2E" w:rsidRPr="005D6744" w:rsidRDefault="00065BBF">
      <w:pPr>
        <w:snapToGrid w:val="0"/>
        <w:spacing w:line="400" w:lineRule="exact"/>
        <w:ind w:firstLineChars="200" w:firstLine="480"/>
        <w:rPr>
          <w:rFonts w:ascii="华文细黑" w:eastAsia="华文细黑" w:hAnsi="华文细黑" w:cs="宋体"/>
          <w:kern w:val="0"/>
          <w:sz w:val="24"/>
          <w:szCs w:val="24"/>
        </w:rPr>
      </w:pPr>
      <w:r w:rsidRPr="005D6744">
        <w:rPr>
          <w:rFonts w:ascii="华文细黑" w:eastAsia="华文细黑" w:hAnsi="华文细黑" w:cs="宋体" w:hint="eastAsia"/>
          <w:kern w:val="0"/>
          <w:sz w:val="24"/>
          <w:szCs w:val="24"/>
        </w:rPr>
        <w:fldChar w:fldCharType="begin"/>
      </w:r>
      <w:r w:rsidR="00851778" w:rsidRPr="005D6744">
        <w:rPr>
          <w:rFonts w:ascii="华文细黑" w:eastAsia="华文细黑" w:hAnsi="华文细黑" w:cs="宋体" w:hint="eastAsia"/>
          <w:kern w:val="0"/>
          <w:sz w:val="24"/>
          <w:szCs w:val="24"/>
        </w:rPr>
        <w:instrText xml:space="preserve"> eq \o\ac(○,</w:instrText>
      </w:r>
      <w:r w:rsidR="00851778" w:rsidRPr="005D6744">
        <w:rPr>
          <w:rFonts w:ascii="华文细黑" w:eastAsia="华文细黑" w:hAnsi="华文细黑" w:cs="宋体" w:hint="eastAsia"/>
          <w:kern w:val="0"/>
          <w:position w:val="3"/>
          <w:sz w:val="16"/>
          <w:szCs w:val="24"/>
        </w:rPr>
        <w:instrText>2</w:instrText>
      </w:r>
      <w:r w:rsidR="00851778" w:rsidRPr="005D6744">
        <w:rPr>
          <w:rFonts w:ascii="华文细黑" w:eastAsia="华文细黑" w:hAnsi="华文细黑" w:cs="宋体" w:hint="eastAsia"/>
          <w:kern w:val="0"/>
          <w:sz w:val="24"/>
          <w:szCs w:val="24"/>
        </w:rPr>
        <w:instrText>)</w:instrText>
      </w:r>
      <w:r w:rsidRPr="005D6744">
        <w:rPr>
          <w:rFonts w:ascii="华文细黑" w:eastAsia="华文细黑" w:hAnsi="华文细黑" w:cs="宋体" w:hint="eastAsia"/>
          <w:kern w:val="0"/>
          <w:sz w:val="24"/>
          <w:szCs w:val="24"/>
        </w:rPr>
        <w:fldChar w:fldCharType="end"/>
      </w:r>
      <w:r w:rsidR="00851778" w:rsidRPr="005D6744">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D46A2E" w:rsidRPr="005D6744" w:rsidRDefault="00851778">
      <w:pPr>
        <w:snapToGrid w:val="0"/>
        <w:spacing w:line="400" w:lineRule="exact"/>
        <w:ind w:firstLineChars="200" w:firstLine="480"/>
        <w:rPr>
          <w:rFonts w:ascii="华文细黑" w:eastAsia="华文细黑" w:hAnsi="华文细黑" w:cs="华文细黑"/>
          <w:kern w:val="0"/>
          <w:sz w:val="24"/>
          <w:szCs w:val="24"/>
        </w:rPr>
      </w:pPr>
      <w:r w:rsidRPr="005D6744">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D46A2E" w:rsidRPr="005D6744">
        <w:trPr>
          <w:trHeight w:val="94"/>
        </w:trPr>
        <w:tc>
          <w:tcPr>
            <w:tcW w:w="674" w:type="dxa"/>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序号</w:t>
            </w:r>
          </w:p>
        </w:tc>
        <w:tc>
          <w:tcPr>
            <w:tcW w:w="3539" w:type="dxa"/>
            <w:gridSpan w:val="2"/>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评审因素</w:t>
            </w:r>
          </w:p>
        </w:tc>
        <w:tc>
          <w:tcPr>
            <w:tcW w:w="5401" w:type="dxa"/>
            <w:vAlign w:val="center"/>
          </w:tcPr>
          <w:p w:rsidR="00D46A2E" w:rsidRPr="005D6744" w:rsidRDefault="00851778">
            <w:pPr>
              <w:spacing w:line="240" w:lineRule="exact"/>
              <w:jc w:val="center"/>
              <w:rPr>
                <w:rFonts w:ascii="华文细黑" w:eastAsia="华文细黑" w:hAnsi="华文细黑" w:cs="宋体"/>
                <w:b/>
                <w:kern w:val="0"/>
                <w:sz w:val="21"/>
                <w:szCs w:val="21"/>
              </w:rPr>
            </w:pPr>
            <w:r w:rsidRPr="005D6744">
              <w:rPr>
                <w:rFonts w:ascii="华文细黑" w:eastAsia="华文细黑" w:hAnsi="华文细黑" w:cs="宋体" w:hint="eastAsia"/>
                <w:b/>
                <w:kern w:val="0"/>
                <w:sz w:val="21"/>
                <w:szCs w:val="21"/>
              </w:rPr>
              <w:t>评审标准</w:t>
            </w:r>
          </w:p>
        </w:tc>
      </w:tr>
      <w:tr w:rsidR="00D46A2E" w:rsidRPr="005D6744">
        <w:trPr>
          <w:trHeight w:val="113"/>
        </w:trPr>
        <w:tc>
          <w:tcPr>
            <w:tcW w:w="674" w:type="dxa"/>
            <w:vMerge w:val="restart"/>
            <w:vAlign w:val="center"/>
          </w:tcPr>
          <w:p w:rsidR="00D46A2E" w:rsidRPr="005D6744" w:rsidRDefault="00851778">
            <w:pPr>
              <w:spacing w:line="240" w:lineRule="exact"/>
              <w:jc w:val="center"/>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1</w:t>
            </w:r>
          </w:p>
        </w:tc>
        <w:tc>
          <w:tcPr>
            <w:tcW w:w="1558" w:type="dxa"/>
            <w:vMerge w:val="restart"/>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有效性审查</w:t>
            </w:r>
          </w:p>
        </w:tc>
        <w:tc>
          <w:tcPr>
            <w:tcW w:w="198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hint="eastAsia"/>
                <w:sz w:val="21"/>
                <w:szCs w:val="21"/>
              </w:rPr>
              <w:t>响应文件签署</w:t>
            </w:r>
          </w:p>
        </w:tc>
        <w:tc>
          <w:tcPr>
            <w:tcW w:w="540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hint="eastAsia"/>
                <w:sz w:val="21"/>
                <w:szCs w:val="21"/>
              </w:rPr>
              <w:t>响应文件上法定代表人或其授权代表人的签字齐全。</w:t>
            </w:r>
          </w:p>
        </w:tc>
      </w:tr>
      <w:tr w:rsidR="00D46A2E" w:rsidRPr="005D6744">
        <w:trPr>
          <w:trHeight w:val="114"/>
        </w:trPr>
        <w:tc>
          <w:tcPr>
            <w:tcW w:w="674" w:type="dxa"/>
            <w:vMerge/>
            <w:vAlign w:val="center"/>
          </w:tcPr>
          <w:p w:rsidR="00D46A2E" w:rsidRPr="005D6744"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5D6744"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法定代表人身份证明及授权委托书</w:t>
            </w:r>
          </w:p>
        </w:tc>
        <w:tc>
          <w:tcPr>
            <w:tcW w:w="5401" w:type="dxa"/>
            <w:vAlign w:val="center"/>
          </w:tcPr>
          <w:p w:rsidR="00D46A2E" w:rsidRPr="005D6744" w:rsidRDefault="00851778">
            <w:pPr>
              <w:spacing w:line="240" w:lineRule="exact"/>
              <w:rPr>
                <w:rFonts w:ascii="华文细黑" w:eastAsia="华文细黑" w:hAnsi="华文细黑"/>
                <w:sz w:val="21"/>
                <w:szCs w:val="21"/>
              </w:rPr>
            </w:pPr>
            <w:r w:rsidRPr="005D6744">
              <w:rPr>
                <w:rFonts w:ascii="华文细黑" w:eastAsia="华文细黑" w:hAnsi="华文细黑" w:hint="eastAsia"/>
                <w:sz w:val="21"/>
                <w:szCs w:val="21"/>
              </w:rPr>
              <w:t>法定代表人身份证明及授权委托书有效，符合竞争性谈判文件规定的格式，签字或盖章齐全。</w:t>
            </w:r>
          </w:p>
        </w:tc>
      </w:tr>
      <w:tr w:rsidR="00D46A2E" w:rsidRPr="005D6744">
        <w:trPr>
          <w:trHeight w:val="114"/>
        </w:trPr>
        <w:tc>
          <w:tcPr>
            <w:tcW w:w="674" w:type="dxa"/>
            <w:vMerge/>
            <w:vAlign w:val="center"/>
          </w:tcPr>
          <w:p w:rsidR="00D46A2E" w:rsidRPr="005D6744"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5D6744"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cs="仿宋_GB2312" w:hint="eastAsia"/>
                <w:sz w:val="21"/>
                <w:szCs w:val="21"/>
              </w:rPr>
              <w:t>响应</w:t>
            </w:r>
            <w:r w:rsidRPr="005D6744">
              <w:rPr>
                <w:rFonts w:ascii="华文细黑" w:eastAsia="华文细黑" w:hAnsi="华文细黑" w:cs="仿宋_GB2312" w:hint="eastAsia"/>
                <w:sz w:val="21"/>
                <w:szCs w:val="21"/>
                <w:lang w:val="zh-CN"/>
              </w:rPr>
              <w:t>方案</w:t>
            </w:r>
          </w:p>
        </w:tc>
        <w:tc>
          <w:tcPr>
            <w:tcW w:w="540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仿宋_GB2312" w:hint="eastAsia"/>
                <w:sz w:val="21"/>
                <w:szCs w:val="21"/>
                <w:lang w:val="zh-CN"/>
              </w:rPr>
              <w:t>只能有一个</w:t>
            </w:r>
            <w:r w:rsidRPr="005D6744">
              <w:rPr>
                <w:rFonts w:ascii="华文细黑" w:eastAsia="华文细黑" w:hAnsi="华文细黑" w:cs="仿宋_GB2312" w:hint="eastAsia"/>
                <w:sz w:val="21"/>
                <w:szCs w:val="21"/>
              </w:rPr>
              <w:t>响应</w:t>
            </w:r>
            <w:r w:rsidRPr="005D6744">
              <w:rPr>
                <w:rFonts w:ascii="华文细黑" w:eastAsia="华文细黑" w:hAnsi="华文细黑" w:cs="仿宋_GB2312" w:hint="eastAsia"/>
                <w:sz w:val="21"/>
                <w:szCs w:val="21"/>
                <w:lang w:val="zh-CN"/>
              </w:rPr>
              <w:t>方案。</w:t>
            </w:r>
          </w:p>
        </w:tc>
      </w:tr>
      <w:tr w:rsidR="00D46A2E" w:rsidRPr="005D6744">
        <w:trPr>
          <w:trHeight w:val="133"/>
        </w:trPr>
        <w:tc>
          <w:tcPr>
            <w:tcW w:w="674" w:type="dxa"/>
            <w:vMerge/>
            <w:vAlign w:val="center"/>
          </w:tcPr>
          <w:p w:rsidR="00D46A2E" w:rsidRPr="005D6744"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5D6744"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hint="eastAsia"/>
                <w:sz w:val="21"/>
                <w:szCs w:val="21"/>
              </w:rPr>
              <w:t>报价唯一</w:t>
            </w:r>
          </w:p>
        </w:tc>
        <w:tc>
          <w:tcPr>
            <w:tcW w:w="540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hint="eastAsia"/>
                <w:sz w:val="21"/>
                <w:szCs w:val="21"/>
              </w:rPr>
              <w:t>只能有一个有效报价，不得提交选择性报价。</w:t>
            </w:r>
          </w:p>
        </w:tc>
      </w:tr>
      <w:tr w:rsidR="00D46A2E" w:rsidRPr="005D6744">
        <w:trPr>
          <w:trHeight w:val="143"/>
        </w:trPr>
        <w:tc>
          <w:tcPr>
            <w:tcW w:w="674" w:type="dxa"/>
            <w:vAlign w:val="center"/>
          </w:tcPr>
          <w:p w:rsidR="00D46A2E" w:rsidRPr="005D6744" w:rsidRDefault="00851778">
            <w:pPr>
              <w:spacing w:line="240" w:lineRule="exact"/>
              <w:jc w:val="center"/>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2</w:t>
            </w:r>
          </w:p>
        </w:tc>
        <w:tc>
          <w:tcPr>
            <w:tcW w:w="1558"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完整性审查</w:t>
            </w:r>
          </w:p>
        </w:tc>
        <w:tc>
          <w:tcPr>
            <w:tcW w:w="198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仿宋_GB2312" w:hint="eastAsia"/>
                <w:sz w:val="21"/>
                <w:szCs w:val="21"/>
              </w:rPr>
              <w:t>响应</w:t>
            </w:r>
            <w:r w:rsidRPr="005D6744">
              <w:rPr>
                <w:rFonts w:ascii="华文细黑" w:eastAsia="华文细黑" w:hAnsi="华文细黑" w:cs="仿宋_GB2312" w:hint="eastAsia"/>
                <w:sz w:val="21"/>
                <w:szCs w:val="21"/>
                <w:lang w:val="zh-CN"/>
              </w:rPr>
              <w:t>文件份数</w:t>
            </w:r>
          </w:p>
        </w:tc>
        <w:tc>
          <w:tcPr>
            <w:tcW w:w="540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仿宋_GB2312" w:hint="eastAsia"/>
                <w:sz w:val="21"/>
                <w:szCs w:val="21"/>
              </w:rPr>
              <w:t>响应</w:t>
            </w:r>
            <w:r w:rsidRPr="005D6744">
              <w:rPr>
                <w:rFonts w:ascii="华文细黑" w:eastAsia="华文细黑" w:hAnsi="华文细黑" w:cs="仿宋_GB2312" w:hint="eastAsia"/>
                <w:sz w:val="21"/>
                <w:szCs w:val="21"/>
                <w:lang w:val="zh-CN"/>
              </w:rPr>
              <w:t>文件正、副本数量符合</w:t>
            </w:r>
            <w:r w:rsidRPr="005D6744">
              <w:rPr>
                <w:rFonts w:ascii="华文细黑" w:eastAsia="华文细黑" w:hAnsi="华文细黑" w:cs="仿宋_GB2312" w:hint="eastAsia"/>
                <w:sz w:val="21"/>
                <w:szCs w:val="21"/>
              </w:rPr>
              <w:t>竞争性谈判</w:t>
            </w:r>
            <w:r w:rsidRPr="005D6744">
              <w:rPr>
                <w:rFonts w:ascii="华文细黑" w:eastAsia="华文细黑" w:hAnsi="华文细黑" w:cs="仿宋_GB2312" w:hint="eastAsia"/>
                <w:sz w:val="21"/>
                <w:szCs w:val="21"/>
                <w:lang w:val="zh-CN"/>
              </w:rPr>
              <w:t>文件要求。</w:t>
            </w:r>
          </w:p>
        </w:tc>
      </w:tr>
      <w:tr w:rsidR="00D46A2E" w:rsidRPr="005D6744">
        <w:trPr>
          <w:trHeight w:val="119"/>
        </w:trPr>
        <w:tc>
          <w:tcPr>
            <w:tcW w:w="674" w:type="dxa"/>
            <w:vMerge w:val="restart"/>
            <w:vAlign w:val="center"/>
          </w:tcPr>
          <w:p w:rsidR="00D46A2E" w:rsidRPr="005D6744" w:rsidRDefault="00851778">
            <w:pPr>
              <w:spacing w:line="240" w:lineRule="exact"/>
              <w:jc w:val="center"/>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3</w:t>
            </w:r>
          </w:p>
        </w:tc>
        <w:tc>
          <w:tcPr>
            <w:tcW w:w="1558" w:type="dxa"/>
            <w:vMerge w:val="restart"/>
            <w:vAlign w:val="center"/>
          </w:tcPr>
          <w:p w:rsidR="00D46A2E" w:rsidRPr="005D6744" w:rsidRDefault="00851778">
            <w:pPr>
              <w:spacing w:line="240" w:lineRule="exact"/>
              <w:rPr>
                <w:rFonts w:ascii="华文细黑" w:eastAsia="华文细黑" w:hAnsi="华文细黑" w:cs="仿宋_GB2312"/>
                <w:sz w:val="21"/>
                <w:szCs w:val="21"/>
                <w:lang w:val="zh-CN"/>
              </w:rPr>
            </w:pPr>
            <w:r w:rsidRPr="005D6744">
              <w:rPr>
                <w:rFonts w:ascii="华文细黑" w:eastAsia="华文细黑" w:hAnsi="华文细黑" w:cs="宋体" w:hint="eastAsia"/>
                <w:kern w:val="0"/>
                <w:sz w:val="21"/>
                <w:szCs w:val="21"/>
              </w:rPr>
              <w:t>竞争性谈判文件的响应程度审查</w:t>
            </w:r>
          </w:p>
        </w:tc>
        <w:tc>
          <w:tcPr>
            <w:tcW w:w="198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响应文件内容</w:t>
            </w:r>
          </w:p>
        </w:tc>
        <w:tc>
          <w:tcPr>
            <w:tcW w:w="5401" w:type="dxa"/>
            <w:vAlign w:val="center"/>
          </w:tcPr>
          <w:p w:rsidR="00D46A2E" w:rsidRPr="005D6744" w:rsidRDefault="00851778">
            <w:pPr>
              <w:pStyle w:val="af"/>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对竞争性谈判文件第三篇规定的谈判内容进行响应。</w:t>
            </w:r>
          </w:p>
        </w:tc>
      </w:tr>
      <w:tr w:rsidR="00D46A2E" w:rsidRPr="005D6744">
        <w:trPr>
          <w:trHeight w:val="88"/>
        </w:trPr>
        <w:tc>
          <w:tcPr>
            <w:tcW w:w="674" w:type="dxa"/>
            <w:vMerge/>
            <w:vAlign w:val="center"/>
          </w:tcPr>
          <w:p w:rsidR="00D46A2E" w:rsidRPr="005D6744"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5D6744" w:rsidRDefault="00D46A2E">
            <w:pPr>
              <w:spacing w:line="240" w:lineRule="exact"/>
              <w:rPr>
                <w:rFonts w:ascii="华文细黑" w:eastAsia="华文细黑" w:hAnsi="华文细黑" w:cs="仿宋_GB2312"/>
                <w:sz w:val="21"/>
                <w:szCs w:val="21"/>
                <w:lang w:val="zh-CN"/>
              </w:rPr>
            </w:pPr>
          </w:p>
        </w:tc>
        <w:tc>
          <w:tcPr>
            <w:tcW w:w="198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谈判有效期</w:t>
            </w:r>
          </w:p>
        </w:tc>
        <w:tc>
          <w:tcPr>
            <w:tcW w:w="5401" w:type="dxa"/>
            <w:vAlign w:val="center"/>
          </w:tcPr>
          <w:p w:rsidR="00D46A2E" w:rsidRPr="005D6744" w:rsidRDefault="00851778">
            <w:pPr>
              <w:spacing w:line="240" w:lineRule="exact"/>
              <w:rPr>
                <w:rFonts w:ascii="华文细黑" w:eastAsia="华文细黑" w:hAnsi="华文细黑" w:cs="宋体"/>
                <w:kern w:val="0"/>
                <w:sz w:val="21"/>
                <w:szCs w:val="21"/>
              </w:rPr>
            </w:pPr>
            <w:r w:rsidRPr="005D6744">
              <w:rPr>
                <w:rFonts w:ascii="华文细黑" w:eastAsia="华文细黑" w:hAnsi="华文细黑" w:cs="宋体" w:hint="eastAsia"/>
                <w:kern w:val="0"/>
                <w:sz w:val="21"/>
                <w:szCs w:val="21"/>
              </w:rPr>
              <w:t>满足谈判文件</w:t>
            </w:r>
            <w:r w:rsidRPr="005D6744">
              <w:rPr>
                <w:rFonts w:ascii="华文细黑" w:eastAsia="华文细黑" w:hAnsi="华文细黑" w:cs="仿宋_GB2312" w:hint="eastAsia"/>
                <w:sz w:val="21"/>
                <w:szCs w:val="21"/>
                <w:lang w:val="zh-CN"/>
              </w:rPr>
              <w:t>规定。</w:t>
            </w:r>
          </w:p>
        </w:tc>
      </w:tr>
    </w:tbl>
    <w:p w:rsidR="00D46A2E" w:rsidRPr="005D6744" w:rsidRDefault="00D46A2E">
      <w:pPr>
        <w:spacing w:line="400" w:lineRule="exact"/>
        <w:ind w:firstLineChars="150" w:firstLine="360"/>
        <w:rPr>
          <w:rFonts w:ascii="华文细黑" w:eastAsia="华文细黑" w:hAnsi="华文细黑" w:cs="华文细黑"/>
          <w:sz w:val="24"/>
          <w:szCs w:val="24"/>
        </w:rPr>
      </w:pP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（五）在谈判过程中谈判的任何一方不得向他人透露与谈判有关的技术资料、价格或其他信息。</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w:t>
      </w:r>
      <w:r w:rsidRPr="005D6744">
        <w:rPr>
          <w:rFonts w:ascii="华文细黑" w:eastAsia="华文细黑" w:hAnsi="华文细黑" w:cs="华文细黑" w:hint="eastAsia"/>
          <w:sz w:val="24"/>
          <w:szCs w:val="24"/>
        </w:rPr>
        <w:lastRenderedPageBreak/>
        <w:t>新做出相关的书面承诺，并报出最佳服务，最后统一报价。</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（七）供应商在谈判时作出的所有书面承诺须由法定代表人或其授权代表签字。</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D46A2E" w:rsidRPr="005D6744" w:rsidRDefault="00851778">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5D6744">
        <w:rPr>
          <w:rFonts w:ascii="华文细黑" w:eastAsia="华文细黑" w:hAnsi="华文细黑" w:cs="华文细黑" w:hint="eastAsia"/>
          <w:sz w:val="24"/>
          <w:szCs w:val="24"/>
        </w:rPr>
        <w:t>七、评审依据</w:t>
      </w:r>
      <w:bookmarkEnd w:id="60"/>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D46A2E" w:rsidRPr="005D6744" w:rsidRDefault="00851778">
      <w:pPr>
        <w:pStyle w:val="3"/>
        <w:spacing w:before="0" w:after="0" w:line="400" w:lineRule="exact"/>
        <w:rPr>
          <w:rFonts w:ascii="华文细黑" w:eastAsia="华文细黑" w:hAnsi="华文细黑" w:cs="华文细黑"/>
          <w:sz w:val="24"/>
          <w:szCs w:val="24"/>
        </w:rPr>
      </w:pPr>
      <w:bookmarkStart w:id="63" w:name="_Toc528911883"/>
      <w:r w:rsidRPr="005D6744">
        <w:rPr>
          <w:rFonts w:ascii="华文细黑" w:eastAsia="华文细黑" w:hAnsi="华文细黑" w:cs="华文细黑" w:hint="eastAsia"/>
          <w:sz w:val="24"/>
          <w:szCs w:val="24"/>
        </w:rPr>
        <w:t>八、成交</w:t>
      </w:r>
      <w:bookmarkEnd w:id="61"/>
      <w:r w:rsidRPr="005D6744">
        <w:rPr>
          <w:rFonts w:ascii="华文细黑" w:eastAsia="华文细黑" w:hAnsi="华文细黑" w:cs="华文细黑" w:hint="eastAsia"/>
          <w:sz w:val="24"/>
          <w:szCs w:val="24"/>
        </w:rPr>
        <w:t>原则</w:t>
      </w:r>
      <w:bookmarkEnd w:id="62"/>
      <w:bookmarkEnd w:id="63"/>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（一）评审办法</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3.成交价格=成交供应商的最后报价</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（二）评审细则：</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1.资格符合性检查</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2.对响应文件的有效性、完整性和响应程度检查</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4.关于政策性扣减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4.1政策性扣减范围</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4.1.1供应商符合小型、微型企业或监狱企业条件的，其最后报价将按相应比例进行扣减。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  政策性扣减方式：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4.2.1供应商为非联合体参与谈判的情况：</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4.2.1.1在最后报价的基础上，小型企业或达到小型企业划分标准的监狱企业，按“最后报价×6%”进行扣减；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5.成交供应商的确定：</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5.2“第四篇 谈判项目服务需求”有一条及以上不能满足竞争性谈判文件要求的供应</w:t>
      </w:r>
      <w:r w:rsidRPr="005D6744">
        <w:rPr>
          <w:rFonts w:ascii="华文细黑" w:eastAsia="华文细黑" w:hAnsi="华文细黑" w:cs="华文细黑" w:hint="eastAsia"/>
          <w:sz w:val="24"/>
          <w:szCs w:val="24"/>
        </w:rPr>
        <w:lastRenderedPageBreak/>
        <w:t>商将失去成为成交供应商的资格。</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5.4谈判小组将依照评审办法提出成交候选人。</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D46A2E" w:rsidRPr="005D6744" w:rsidRDefault="00851778" w:rsidP="00FD4A49">
      <w:pPr>
        <w:snapToGrid w:val="0"/>
        <w:spacing w:line="400" w:lineRule="exact"/>
        <w:ind w:firstLineChars="167" w:firstLine="401"/>
        <w:rPr>
          <w:rFonts w:ascii="华文细黑" w:eastAsia="华文细黑" w:hAnsi="华文细黑" w:cs="华文细黑"/>
          <w:sz w:val="24"/>
          <w:szCs w:val="24"/>
        </w:rPr>
      </w:pPr>
      <w:r w:rsidRPr="005D6744">
        <w:rPr>
          <w:rFonts w:ascii="华文细黑" w:eastAsia="华文细黑" w:hAnsi="华文细黑" w:cs="华文细黑" w:hint="eastAsia"/>
          <w:sz w:val="24"/>
          <w:szCs w:val="24"/>
        </w:rPr>
        <w:t>6.成交供应商的变更</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6.1.1拟成交金额在100万及以下的，报价不超过前一名报价5%的成交候选人；</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6.1.2拟成交金额在100（不含）～200万（不含）的，报价不超过前一名报价4%的成交候选人；</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6.1.3拟成交金额在200万及以上的，报价不超过前一名报价3%的成交候选人；</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6.1.4采购人须按以上程序确认成交供应商，否则应重新组织采购。</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7.1因情况变化，不再符合规定的竞争性谈判采购方式适用情形的；</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7.2出现影响采购公正的违法、违规行为的；</w:t>
      </w:r>
    </w:p>
    <w:p w:rsidR="00D46A2E" w:rsidRPr="005D6744" w:rsidRDefault="00851778">
      <w:pPr>
        <w:snapToGrid w:val="0"/>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D46A2E" w:rsidRPr="005D6744" w:rsidRDefault="00851778">
      <w:pPr>
        <w:pStyle w:val="3"/>
        <w:spacing w:before="0" w:after="0" w:line="400" w:lineRule="exact"/>
        <w:rPr>
          <w:rFonts w:ascii="华文细黑" w:eastAsia="华文细黑" w:hAnsi="华文细黑" w:cs="华文细黑"/>
          <w:sz w:val="24"/>
          <w:szCs w:val="24"/>
        </w:rPr>
      </w:pPr>
      <w:bookmarkStart w:id="64" w:name="_Toc342913395"/>
      <w:bookmarkStart w:id="65" w:name="_Toc102227321"/>
      <w:bookmarkStart w:id="66" w:name="_Toc528911884"/>
      <w:r w:rsidRPr="005D6744">
        <w:rPr>
          <w:rFonts w:ascii="华文细黑" w:eastAsia="华文细黑" w:hAnsi="华文细黑" w:cs="华文细黑" w:hint="eastAsia"/>
          <w:sz w:val="24"/>
          <w:szCs w:val="24"/>
        </w:rPr>
        <w:t>九、成交通知</w:t>
      </w:r>
      <w:bookmarkEnd w:id="64"/>
      <w:bookmarkEnd w:id="65"/>
      <w:bookmarkEnd w:id="66"/>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（一）成交供应商确定后，采购人将在重庆市政府采购网（</w:t>
      </w:r>
      <w:hyperlink r:id="rId14" w:history="1">
        <w:r w:rsidRPr="005D6744">
          <w:rPr>
            <w:rFonts w:ascii="华文细黑" w:eastAsia="华文细黑" w:hAnsi="华文细黑" w:cs="华文细黑" w:hint="eastAsia"/>
            <w:sz w:val="24"/>
            <w:szCs w:val="24"/>
          </w:rPr>
          <w:t>http://www.cqgp.gov.cn</w:t>
        </w:r>
      </w:hyperlink>
      <w:r w:rsidRPr="005D6744">
        <w:rPr>
          <w:rFonts w:ascii="华文细黑" w:eastAsia="华文细黑" w:hAnsi="华文细黑" w:cs="华文细黑" w:hint="eastAsia"/>
          <w:sz w:val="24"/>
          <w:szCs w:val="24"/>
        </w:rPr>
        <w:t>）上发布成交结果公示。</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（二）结果公告发出同时，采购人将以书面形式发出《成交通知书》。《成交通知书》一经发出即发生法律效力。</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（三）《成交通知书》将作为签订合同的依据。</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（四）如有供应商对成交结果提出质疑的，在质疑处理完毕后发出成交通知书。</w:t>
      </w:r>
    </w:p>
    <w:p w:rsidR="00D46A2E" w:rsidRPr="005D6744" w:rsidRDefault="00851778">
      <w:pPr>
        <w:pStyle w:val="3"/>
        <w:spacing w:before="0" w:after="0" w:line="400" w:lineRule="exact"/>
        <w:rPr>
          <w:rFonts w:ascii="华文细黑" w:eastAsia="华文细黑" w:hAnsi="华文细黑" w:cs="华文细黑"/>
          <w:sz w:val="24"/>
          <w:szCs w:val="24"/>
        </w:rPr>
      </w:pPr>
      <w:bookmarkStart w:id="67" w:name="_Toc528911885"/>
      <w:r w:rsidRPr="005D6744">
        <w:rPr>
          <w:rFonts w:ascii="华文细黑" w:eastAsia="华文细黑" w:hAnsi="华文细黑" w:cs="华文细黑" w:hint="eastAsia"/>
          <w:sz w:val="24"/>
          <w:szCs w:val="24"/>
        </w:rPr>
        <w:t>十、关于质疑和投诉</w:t>
      </w:r>
      <w:bookmarkEnd w:id="67"/>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（一）质疑内容、时限</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1.供应商对成交结果有异议的，应当在结果公示发布之日起七个工作日内以书面形式向采购人提出质疑，并附相关证明材料。</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（二）质疑答复</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rPr>
        <w:t>采购人在收到供应商书面质疑后七个工作日内，对质疑内容作出答复</w:t>
      </w:r>
      <w:r w:rsidRPr="005D6744">
        <w:rPr>
          <w:rFonts w:ascii="华文细黑" w:eastAsia="华文细黑" w:hAnsi="华文细黑" w:cs="华文细黑" w:hint="eastAsia"/>
          <w:sz w:val="24"/>
          <w:szCs w:val="24"/>
        </w:rPr>
        <w:t>。</w:t>
      </w:r>
    </w:p>
    <w:p w:rsidR="00D46A2E" w:rsidRPr="005D6744" w:rsidRDefault="00851778">
      <w:pPr>
        <w:spacing w:line="40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t xml:space="preserve">   （三）不予受理或暂缓受理</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1.质疑有下列情形之一的，不予受理：</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1.1质疑供应商参与了谈判活动后，再对竞争性谈判文件内容提出质疑的；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1.2质疑超过有效期的；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1.3对同一事项重复质疑的。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2.1质疑书格式和内容不符合国家或重庆市相关规定的；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2.2质疑书提供的依据或证明材料不全的；</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2.3质疑书副本数量不足的。</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（四）投诉</w:t>
      </w:r>
    </w:p>
    <w:p w:rsidR="00D46A2E" w:rsidRPr="005D6744" w:rsidRDefault="00851778">
      <w:pPr>
        <w:spacing w:line="400" w:lineRule="exact"/>
        <w:ind w:right="12" w:firstLine="480"/>
        <w:rPr>
          <w:rFonts w:ascii="华文细黑" w:eastAsia="华文细黑" w:hAnsi="华文细黑" w:cs="华文细黑"/>
          <w:sz w:val="24"/>
        </w:rPr>
      </w:pPr>
      <w:r w:rsidRPr="005D6744">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D46A2E" w:rsidRPr="005D6744" w:rsidRDefault="00851778">
      <w:pPr>
        <w:spacing w:line="400" w:lineRule="exact"/>
        <w:ind w:right="12" w:firstLine="480"/>
        <w:rPr>
          <w:rFonts w:ascii="华文细黑" w:eastAsia="华文细黑" w:hAnsi="华文细黑" w:cs="华文细黑"/>
          <w:sz w:val="24"/>
        </w:rPr>
      </w:pPr>
      <w:r w:rsidRPr="005D6744">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D46A2E" w:rsidRPr="005D6744" w:rsidRDefault="00851778">
      <w:pPr>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5D6744">
        <w:rPr>
          <w:rFonts w:ascii="华文细黑" w:eastAsia="华文细黑" w:hAnsi="华文细黑" w:cs="华文细黑" w:hint="eastAsia"/>
          <w:sz w:val="24"/>
          <w:szCs w:val="24"/>
        </w:rPr>
        <w:t>。</w:t>
      </w:r>
    </w:p>
    <w:p w:rsidR="00D46A2E" w:rsidRPr="005D6744" w:rsidRDefault="00851778">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5D6744">
        <w:rPr>
          <w:rFonts w:ascii="华文细黑" w:eastAsia="华文细黑" w:hAnsi="华文细黑" w:cs="华文细黑" w:hint="eastAsia"/>
          <w:sz w:val="24"/>
          <w:szCs w:val="24"/>
        </w:rPr>
        <w:t>十一、签订合同</w:t>
      </w:r>
      <w:bookmarkEnd w:id="68"/>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（三）竞争性谈判文件、供应商的响应文件及澄清文件等，均为签订政府采购合同的依据。</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（五）合同原则上应按照《重庆市政府采购合同》签订，相关单位要求适用合同通用格式版本的，应按其要求另行签订其他合同。</w:t>
      </w:r>
    </w:p>
    <w:p w:rsidR="00D46A2E" w:rsidRPr="005D6744" w:rsidRDefault="00851778">
      <w:pPr>
        <w:spacing w:line="400" w:lineRule="exact"/>
        <w:ind w:firstLineChars="150" w:firstLine="360"/>
        <w:rPr>
          <w:rFonts w:ascii="华文细黑" w:eastAsia="华文细黑" w:hAnsi="华文细黑" w:cs="华文细黑"/>
        </w:rPr>
      </w:pPr>
      <w:r w:rsidRPr="005D6744">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D46A2E" w:rsidRPr="005D6744" w:rsidRDefault="00851778">
      <w:pPr>
        <w:pStyle w:val="3"/>
        <w:spacing w:before="0" w:after="0" w:line="400" w:lineRule="exact"/>
        <w:rPr>
          <w:rFonts w:ascii="华文细黑" w:eastAsia="华文细黑" w:hAnsi="华文细黑" w:cs="华文细黑"/>
          <w:sz w:val="24"/>
        </w:rPr>
      </w:pPr>
      <w:bookmarkStart w:id="71" w:name="_Toc528911887"/>
      <w:r w:rsidRPr="005D6744">
        <w:rPr>
          <w:rFonts w:ascii="华文细黑" w:eastAsia="华文细黑" w:hAnsi="华文细黑" w:cs="华文细黑" w:hint="eastAsia"/>
          <w:sz w:val="24"/>
          <w:szCs w:val="24"/>
        </w:rPr>
        <w:t>十二、</w:t>
      </w:r>
      <w:bookmarkEnd w:id="69"/>
      <w:bookmarkEnd w:id="70"/>
      <w:r w:rsidRPr="005D6744">
        <w:rPr>
          <w:rFonts w:ascii="华文细黑" w:eastAsia="华文细黑" w:hAnsi="华文细黑" w:cs="华文细黑" w:hint="eastAsia"/>
          <w:sz w:val="24"/>
        </w:rPr>
        <w:t>政府采购信用融资</w:t>
      </w:r>
      <w:bookmarkEnd w:id="71"/>
    </w:p>
    <w:p w:rsidR="00D46A2E" w:rsidRPr="005D6744" w:rsidRDefault="00851778">
      <w:pPr>
        <w:spacing w:line="400" w:lineRule="exact"/>
        <w:ind w:firstLineChars="150" w:firstLine="36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D46A2E" w:rsidRPr="005D6744" w:rsidRDefault="00D46A2E">
      <w:pPr>
        <w:spacing w:line="360" w:lineRule="auto"/>
        <w:ind w:firstLineChars="200" w:firstLine="480"/>
        <w:rPr>
          <w:rFonts w:ascii="华文细黑" w:eastAsia="华文细黑" w:hAnsi="华文细黑" w:cs="华文细黑"/>
          <w:sz w:val="24"/>
          <w:szCs w:val="24"/>
        </w:rPr>
        <w:sectPr w:rsidR="00D46A2E" w:rsidRPr="005D6744">
          <w:pgSz w:w="11907" w:h="16840"/>
          <w:pgMar w:top="1134" w:right="1191" w:bottom="1134" w:left="1304" w:header="964" w:footer="992" w:gutter="0"/>
          <w:pgNumType w:fmt="numberInDash"/>
          <w:cols w:space="720"/>
          <w:docGrid w:linePitch="312"/>
        </w:sectPr>
      </w:pPr>
    </w:p>
    <w:p w:rsidR="00D46A2E" w:rsidRPr="005D6744" w:rsidRDefault="00851778">
      <w:pPr>
        <w:pStyle w:val="2"/>
        <w:spacing w:before="0" w:after="0" w:line="360" w:lineRule="auto"/>
        <w:jc w:val="center"/>
        <w:rPr>
          <w:rFonts w:ascii="华文细黑" w:eastAsia="华文细黑" w:hAnsi="华文细黑" w:cs="华文细黑"/>
          <w:b w:val="0"/>
          <w:sz w:val="36"/>
          <w:szCs w:val="30"/>
        </w:rPr>
      </w:pPr>
      <w:bookmarkStart w:id="72" w:name="_Toc528911888"/>
      <w:r w:rsidRPr="005D6744">
        <w:rPr>
          <w:rFonts w:ascii="华文细黑" w:eastAsia="华文细黑" w:hAnsi="华文细黑" w:cs="华文细黑" w:hint="eastAsia"/>
          <w:b w:val="0"/>
          <w:sz w:val="36"/>
          <w:szCs w:val="30"/>
        </w:rPr>
        <w:lastRenderedPageBreak/>
        <w:t>第三篇  谈判项目技术需求</w:t>
      </w:r>
      <w:bookmarkEnd w:id="72"/>
    </w:p>
    <w:p w:rsidR="00D46A2E" w:rsidRPr="005D6744" w:rsidRDefault="00851778">
      <w:pPr>
        <w:pStyle w:val="affffc"/>
        <w:numPr>
          <w:ilvl w:val="0"/>
          <w:numId w:val="1"/>
        </w:numPr>
        <w:ind w:firstLineChars="0"/>
        <w:rPr>
          <w:rFonts w:ascii="华文细黑" w:eastAsia="华文细黑" w:hAnsi="华文细黑"/>
          <w:szCs w:val="28"/>
        </w:rPr>
      </w:pPr>
      <w:r w:rsidRPr="005D6744">
        <w:rPr>
          <w:rFonts w:ascii="华文细黑" w:eastAsia="华文细黑" w:hAnsi="华文细黑" w:cs="华文细黑" w:hint="eastAsia"/>
          <w:szCs w:val="28"/>
        </w:rPr>
        <w:t>项目需求一览表</w:t>
      </w:r>
    </w:p>
    <w:tbl>
      <w:tblPr>
        <w:tblW w:w="9525"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9"/>
        <w:gridCol w:w="5345"/>
        <w:gridCol w:w="1019"/>
        <w:gridCol w:w="1051"/>
        <w:gridCol w:w="1451"/>
      </w:tblGrid>
      <w:tr w:rsidR="00D46A2E" w:rsidRPr="005D6744">
        <w:trPr>
          <w:trHeight w:val="18"/>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序号</w:t>
            </w:r>
          </w:p>
        </w:tc>
        <w:tc>
          <w:tcPr>
            <w:tcW w:w="5345"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产品名称</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单位</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数量</w:t>
            </w:r>
          </w:p>
        </w:tc>
        <w:tc>
          <w:tcPr>
            <w:tcW w:w="1451" w:type="dxa"/>
            <w:tcBorders>
              <w:tl2br w:val="nil"/>
              <w:tr2bl w:val="nil"/>
            </w:tcBorders>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备注</w:t>
            </w:r>
          </w:p>
        </w:tc>
      </w:tr>
      <w:tr w:rsidR="00D46A2E" w:rsidRPr="005D6744">
        <w:trPr>
          <w:trHeight w:val="22"/>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不锈钢集烟罩</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米</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35.2</w:t>
            </w:r>
          </w:p>
        </w:tc>
        <w:tc>
          <w:tcPr>
            <w:tcW w:w="1451" w:type="dxa"/>
            <w:vMerge w:val="restart"/>
            <w:tcBorders>
              <w:tl2br w:val="nil"/>
              <w:tr2bl w:val="nil"/>
            </w:tcBorders>
            <w:vAlign w:val="center"/>
          </w:tcPr>
          <w:p w:rsidR="00D46A2E" w:rsidRPr="005D6744" w:rsidRDefault="00851778">
            <w:pPr>
              <w:spacing w:line="400" w:lineRule="exact"/>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本项目投标产品必须为中国大陆境内生产。</w:t>
            </w:r>
          </w:p>
        </w:tc>
      </w:tr>
      <w:tr w:rsidR="00D46A2E" w:rsidRPr="005D6744">
        <w:trPr>
          <w:trHeight w:val="200"/>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2</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镀锌板管道及烟囱（含弯头、设备变径）</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平方</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540</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94"/>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3</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防火阀</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23"/>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4</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静电式油烟净化器（风量≥6000m³/h）</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90"/>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5</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静电式油烟净化器（风量≥8000m³/h）</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73"/>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静电式油烟净化器（风量≥12000m³/h）</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3</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76"/>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7</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静电式油烟净化器（风量≥20000m³/h）</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94"/>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8</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离心风机（功率≥3kW）</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94"/>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9</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离心风机（功率≥5.5kW）</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73"/>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10</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离心风机（功率≥7.5kW）</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32"/>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11</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离心风机（功率≥11kW）</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2</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201"/>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12</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离心风机（功率≥18.5kW）</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201"/>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13</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风机综合保护器</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7"/>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14</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电线线缆</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98"/>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15</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其他辅件</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r w:rsidR="00D46A2E" w:rsidRPr="005D6744">
        <w:trPr>
          <w:trHeight w:val="198"/>
          <w:jc w:val="center"/>
        </w:trPr>
        <w:tc>
          <w:tcPr>
            <w:tcW w:w="65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16</w:t>
            </w:r>
          </w:p>
        </w:tc>
        <w:tc>
          <w:tcPr>
            <w:tcW w:w="5345" w:type="dxa"/>
            <w:tcBorders>
              <w:tl2br w:val="nil"/>
              <w:tr2bl w:val="nil"/>
            </w:tcBorders>
            <w:shd w:val="clear" w:color="auto" w:fill="auto"/>
            <w:vAlign w:val="center"/>
          </w:tcPr>
          <w:p w:rsidR="00D46A2E" w:rsidRPr="005D6744" w:rsidRDefault="00851778">
            <w:pPr>
              <w:spacing w:line="400" w:lineRule="exact"/>
              <w:rPr>
                <w:rFonts w:ascii="华文细黑" w:eastAsia="华文细黑" w:hAnsi="华文细黑" w:cs="华文细黑"/>
                <w:sz w:val="21"/>
                <w:szCs w:val="21"/>
              </w:rPr>
            </w:pPr>
            <w:r w:rsidRPr="005D6744">
              <w:rPr>
                <w:rFonts w:ascii="华文细黑" w:eastAsia="华文细黑" w:hAnsi="华文细黑" w:cs="华文细黑" w:hint="eastAsia"/>
                <w:sz w:val="21"/>
                <w:szCs w:val="21"/>
              </w:rPr>
              <w:t>达标检测费</w:t>
            </w:r>
          </w:p>
        </w:tc>
        <w:tc>
          <w:tcPr>
            <w:tcW w:w="1019"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项</w:t>
            </w:r>
          </w:p>
        </w:tc>
        <w:tc>
          <w:tcPr>
            <w:tcW w:w="1051" w:type="dxa"/>
            <w:tcBorders>
              <w:tl2br w:val="nil"/>
              <w:tr2bl w:val="nil"/>
            </w:tcBorders>
            <w:shd w:val="clear" w:color="auto" w:fill="auto"/>
            <w:vAlign w:val="center"/>
          </w:tcPr>
          <w:p w:rsidR="00D46A2E" w:rsidRPr="005D6744" w:rsidRDefault="00851778">
            <w:pPr>
              <w:spacing w:line="400" w:lineRule="exact"/>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p>
        </w:tc>
        <w:tc>
          <w:tcPr>
            <w:tcW w:w="1451" w:type="dxa"/>
            <w:vMerge/>
            <w:tcBorders>
              <w:tl2br w:val="nil"/>
              <w:tr2bl w:val="nil"/>
            </w:tcBorders>
          </w:tcPr>
          <w:p w:rsidR="00D46A2E" w:rsidRPr="005D6744" w:rsidRDefault="00D46A2E">
            <w:pPr>
              <w:spacing w:line="400" w:lineRule="exact"/>
              <w:rPr>
                <w:rFonts w:ascii="华文细黑" w:eastAsia="华文细黑" w:hAnsi="华文细黑" w:cs="华文细黑"/>
                <w:sz w:val="21"/>
                <w:szCs w:val="21"/>
              </w:rPr>
            </w:pPr>
          </w:p>
        </w:tc>
      </w:tr>
    </w:tbl>
    <w:p w:rsidR="00D46A2E" w:rsidRPr="005D6744" w:rsidRDefault="00D46A2E">
      <w:pPr>
        <w:rPr>
          <w:rFonts w:ascii="华文细黑" w:eastAsia="华文细黑" w:hAnsi="华文细黑"/>
          <w:sz w:val="21"/>
          <w:szCs w:val="21"/>
        </w:rPr>
      </w:pPr>
      <w:bookmarkStart w:id="73" w:name="_GoBack"/>
      <w:bookmarkEnd w:id="73"/>
    </w:p>
    <w:p w:rsidR="00D46A2E" w:rsidRPr="005D6744" w:rsidRDefault="00851778">
      <w:pPr>
        <w:pStyle w:val="affffc"/>
        <w:numPr>
          <w:ilvl w:val="0"/>
          <w:numId w:val="1"/>
        </w:numPr>
        <w:ind w:firstLineChars="0"/>
        <w:rPr>
          <w:rFonts w:ascii="华文细黑" w:eastAsia="华文细黑" w:hAnsi="华文细黑"/>
          <w:szCs w:val="28"/>
        </w:rPr>
      </w:pPr>
      <w:r w:rsidRPr="005D6744">
        <w:rPr>
          <w:rFonts w:ascii="华文细黑" w:eastAsia="华文细黑" w:hAnsi="华文细黑" w:hint="eastAsia"/>
          <w:szCs w:val="28"/>
        </w:rPr>
        <w:t>项目技术需求</w:t>
      </w:r>
    </w:p>
    <w:tbl>
      <w:tblPr>
        <w:tblW w:w="9548"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5"/>
        <w:gridCol w:w="2250"/>
        <w:gridCol w:w="4785"/>
        <w:gridCol w:w="1828"/>
      </w:tblGrid>
      <w:tr w:rsidR="00D46A2E" w:rsidRPr="005D6744">
        <w:trPr>
          <w:trHeight w:val="18"/>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序号</w:t>
            </w:r>
          </w:p>
        </w:tc>
        <w:tc>
          <w:tcPr>
            <w:tcW w:w="2250"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产品名称</w:t>
            </w:r>
          </w:p>
        </w:tc>
        <w:tc>
          <w:tcPr>
            <w:tcW w:w="47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技术参数</w:t>
            </w:r>
          </w:p>
        </w:tc>
        <w:tc>
          <w:tcPr>
            <w:tcW w:w="1828"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备注</w:t>
            </w:r>
          </w:p>
        </w:tc>
      </w:tr>
      <w:tr w:rsidR="00D46A2E" w:rsidRPr="005D6744">
        <w:trPr>
          <w:trHeight w:val="22"/>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不锈钢集烟罩</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材质采用优质304型不锈钢砂纹板制作，</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厚度1.5mm</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L*1200*500；</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含滤油网、集油杯等。</w:t>
            </w:r>
          </w:p>
        </w:tc>
      </w:tr>
      <w:tr w:rsidR="00D46A2E" w:rsidRPr="005D6744">
        <w:trPr>
          <w:trHeight w:val="200"/>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2</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镀锌板管道及烟囱（含弯头、设备变径）</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400*400mm、500*500mm、600*600mm，</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1.2mm镀锌板</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符合国家标准</w:t>
            </w:r>
          </w:p>
        </w:tc>
      </w:tr>
      <w:tr w:rsidR="00D46A2E" w:rsidRPr="005D6744">
        <w:trPr>
          <w:trHeight w:val="194"/>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3</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防火阀</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150℃铝合金融化，阀门关闭</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与管道匹配；</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符合国家标准</w:t>
            </w:r>
          </w:p>
        </w:tc>
      </w:tr>
      <w:tr w:rsidR="00D46A2E" w:rsidRPr="005D6744">
        <w:trPr>
          <w:trHeight w:val="123"/>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4</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静电式油烟净化器（风量≥6000m³/h）</w:t>
            </w:r>
          </w:p>
        </w:tc>
        <w:tc>
          <w:tcPr>
            <w:tcW w:w="4785" w:type="dxa"/>
            <w:tcBorders>
              <w:tl2br w:val="nil"/>
              <w:tr2bl w:val="nil"/>
            </w:tcBorders>
            <w:shd w:val="clear" w:color="auto" w:fill="auto"/>
            <w:vAlign w:val="center"/>
          </w:tcPr>
          <w:p w:rsidR="00D46A2E" w:rsidRPr="005D6744" w:rsidRDefault="00851778">
            <w:pPr>
              <w:numPr>
                <w:ilvl w:val="0"/>
                <w:numId w:val="2"/>
              </w:numPr>
              <w:jc w:val="left"/>
              <w:rPr>
                <w:rFonts w:ascii="华文细黑" w:eastAsia="华文细黑" w:hAnsi="华文细黑" w:cs="华文细黑"/>
                <w:sz w:val="21"/>
                <w:szCs w:val="21"/>
              </w:rPr>
            </w:pPr>
            <w:bookmarkStart w:id="74" w:name="OLE_LINK5"/>
            <w:r w:rsidRPr="005D6744">
              <w:rPr>
                <w:rFonts w:ascii="华文细黑" w:eastAsia="华文细黑" w:hAnsi="华文细黑" w:cs="华文细黑" w:hint="eastAsia"/>
                <w:sz w:val="21"/>
                <w:szCs w:val="21"/>
              </w:rPr>
              <w:t>风量≥6000m³/h，</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净化效率95%，</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前段带有预过滤网/多孔均风网，</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智能数字电源，纳米技术环氧树脂高频高压电源组，</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数字显示面板，</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圆筒蜂巢电场，</w:t>
            </w:r>
          </w:p>
          <w:p w:rsidR="00D46A2E" w:rsidRPr="005D6744" w:rsidRDefault="00851778">
            <w:pPr>
              <w:numPr>
                <w:ilvl w:val="0"/>
                <w:numId w:val="2"/>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在IEC60529:2013标准下达到IP55级别。</w:t>
            </w:r>
            <w:bookmarkEnd w:id="74"/>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114"/>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5</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静电式油烟净化器（风量≥8000m³/h）</w:t>
            </w:r>
          </w:p>
        </w:tc>
        <w:tc>
          <w:tcPr>
            <w:tcW w:w="4785" w:type="dxa"/>
            <w:tcBorders>
              <w:tl2br w:val="nil"/>
              <w:tr2bl w:val="nil"/>
            </w:tcBorders>
            <w:shd w:val="clear" w:color="auto" w:fill="auto"/>
            <w:vAlign w:val="center"/>
          </w:tcPr>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风量≥8000m³/h，</w:t>
            </w:r>
          </w:p>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净化效率95%，</w:t>
            </w:r>
          </w:p>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lastRenderedPageBreak/>
              <w:t>前段带有预过滤网/多孔均风网，</w:t>
            </w:r>
          </w:p>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智能数字电源，纳米技术环氧树脂高频高压电源组，</w:t>
            </w:r>
          </w:p>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数字显示面板，</w:t>
            </w:r>
          </w:p>
          <w:p w:rsidR="00D46A2E" w:rsidRPr="005D6744" w:rsidRDefault="00851778">
            <w:pPr>
              <w:numPr>
                <w:ilvl w:val="0"/>
                <w:numId w:val="3"/>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圆筒蜂巢电场，</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73"/>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lastRenderedPageBreak/>
              <w:t>6</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静电式油烟净化器（风量≥12000m³/h）</w:t>
            </w:r>
          </w:p>
        </w:tc>
        <w:tc>
          <w:tcPr>
            <w:tcW w:w="4785" w:type="dxa"/>
            <w:tcBorders>
              <w:tl2br w:val="nil"/>
              <w:tr2bl w:val="nil"/>
            </w:tcBorders>
            <w:shd w:val="clear" w:color="auto" w:fill="auto"/>
            <w:vAlign w:val="center"/>
          </w:tcPr>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风量≥12000m³/h，</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净化效率95%，</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前段带有预过滤网/多孔均风网，</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智能数字电源，纳米技术环氧树脂高频高压电源组，</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数字显示面板，</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圆筒蜂巢电场，</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76"/>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7</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静电式油烟净化器（风量≥20000m³/h）</w:t>
            </w:r>
          </w:p>
        </w:tc>
        <w:tc>
          <w:tcPr>
            <w:tcW w:w="4785" w:type="dxa"/>
            <w:tcBorders>
              <w:tl2br w:val="nil"/>
              <w:tr2bl w:val="nil"/>
            </w:tcBorders>
            <w:shd w:val="clear" w:color="auto" w:fill="auto"/>
            <w:vAlign w:val="center"/>
          </w:tcPr>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风量≥20000m³/h，</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净化效率95%，</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前段带有预过滤网/多孔均风网，</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智能数字电源，纳米技术环氧树脂高频高压电源组，</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数字显示面板，</w:t>
            </w:r>
          </w:p>
          <w:p w:rsidR="00D46A2E" w:rsidRPr="005D6744" w:rsidRDefault="00851778">
            <w:pPr>
              <w:numPr>
                <w:ilvl w:val="0"/>
                <w:numId w:val="4"/>
              </w:num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圆筒蜂巢电场，</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194"/>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8</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离心风机（功率≥3kW）</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 xml:space="preserve">1.处理风量:≥6000m³/h            </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2.风压:≥950Pa</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3.功率:≥3KW</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4.高效率、低转速、低噪声、低振动</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5.空气动力的叶轮结构</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6.对数螺旋形机壳</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194"/>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9</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离心风机（功率≥5.5kW）</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 xml:space="preserve">1.处理风量:≥10000m³/h            </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2.风压:≥1000Pa</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3.功率:≥5.5KW</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4.高效率、低转速、低噪声、低振动</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5.空气动力的叶轮结构</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6.对数螺旋形机壳</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73"/>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10</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离心风机（功率≥7.5kW）</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 xml:space="preserve">1.处理风量:≥12000m³/h            </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2.风压:≥1100Pa</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3.功率:≥7.5KW</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4.高效率、低转速、低噪声、低振动</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5.空气动力的叶轮结构</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6.对数螺旋形机壳</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32"/>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11</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离心风机（功率≥11kW）</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 xml:space="preserve">1.处理风量:≥15000m³/h            </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2.风压:≥1200Pa</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3.功率:≥11KW</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4.高效率、低转速、低噪声、低振动</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5.空气动力的叶轮结构</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lastRenderedPageBreak/>
              <w:t>6.对数螺旋形机壳</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201"/>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lastRenderedPageBreak/>
              <w:t>12</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离心风机（功率≥18.5kW）</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 xml:space="preserve">1.处理风量:≥28000m³/h            </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2.风压:≥2000Pa</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3.功率:≥18.5KW</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4.单板后倾弧形叶轮</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5.噪声比同类风机低10%</w:t>
            </w:r>
          </w:p>
          <w:p w:rsidR="00D46A2E" w:rsidRPr="005D6744" w:rsidRDefault="0094668D">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6</w:t>
            </w:r>
            <w:r w:rsidR="00851778" w:rsidRPr="005D6744">
              <w:rPr>
                <w:rFonts w:ascii="华文细黑" w:eastAsia="华文细黑" w:hAnsi="华文细黑" w:cs="华文细黑" w:hint="eastAsia"/>
                <w:sz w:val="21"/>
                <w:szCs w:val="21"/>
              </w:rPr>
              <w:t>.风机出口处含消声器一套。</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r w:rsidR="00D46A2E" w:rsidRPr="005D6744">
        <w:trPr>
          <w:trHeight w:val="201"/>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13</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风机综合保护器</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风机电力控制系统，内置空开、漏电保护器、缺相保护器、过流保护器、以及第二次启动装置</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符合国家标准；</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风机、净化器联动。</w:t>
            </w:r>
          </w:p>
        </w:tc>
      </w:tr>
      <w:tr w:rsidR="00D46A2E" w:rsidRPr="005D6744">
        <w:trPr>
          <w:trHeight w:val="17"/>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14</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电线线缆</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使用标准铜芯线，满足设备使用负荷</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符合国家标准</w:t>
            </w:r>
          </w:p>
        </w:tc>
      </w:tr>
      <w:tr w:rsidR="00D46A2E" w:rsidRPr="005D6744">
        <w:trPr>
          <w:trHeight w:val="198"/>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15</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其他辅件</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管道支吊架、减震垫、焊材、连接件、密封件、密封胶等</w:t>
            </w:r>
          </w:p>
        </w:tc>
        <w:tc>
          <w:tcPr>
            <w:tcW w:w="1828"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符合国家标准；</w:t>
            </w:r>
          </w:p>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安装过程中内部及接头打胶必须保证不漏油。</w:t>
            </w:r>
          </w:p>
        </w:tc>
      </w:tr>
      <w:tr w:rsidR="00D46A2E" w:rsidRPr="005D6744">
        <w:trPr>
          <w:trHeight w:val="470"/>
          <w:jc w:val="center"/>
        </w:trPr>
        <w:tc>
          <w:tcPr>
            <w:tcW w:w="685" w:type="dxa"/>
            <w:tcBorders>
              <w:tl2br w:val="nil"/>
              <w:tr2bl w:val="nil"/>
            </w:tcBorders>
            <w:shd w:val="clear" w:color="auto" w:fill="auto"/>
            <w:vAlign w:val="center"/>
          </w:tcPr>
          <w:p w:rsidR="00D46A2E" w:rsidRPr="005D6744" w:rsidRDefault="00851778">
            <w:pPr>
              <w:jc w:val="center"/>
              <w:rPr>
                <w:rFonts w:ascii="华文细黑" w:eastAsia="华文细黑" w:hAnsi="华文细黑" w:cs="华文细黑"/>
                <w:sz w:val="21"/>
                <w:szCs w:val="21"/>
              </w:rPr>
            </w:pPr>
            <w:r w:rsidRPr="005D6744">
              <w:rPr>
                <w:rFonts w:ascii="华文细黑" w:eastAsia="华文细黑" w:hAnsi="华文细黑" w:cs="华文细黑" w:hint="eastAsia"/>
                <w:sz w:val="21"/>
                <w:szCs w:val="21"/>
              </w:rPr>
              <w:t>16</w:t>
            </w:r>
          </w:p>
        </w:tc>
        <w:tc>
          <w:tcPr>
            <w:tcW w:w="2250" w:type="dxa"/>
            <w:tcBorders>
              <w:tl2br w:val="nil"/>
              <w:tr2bl w:val="nil"/>
            </w:tcBorders>
            <w:shd w:val="clear" w:color="auto" w:fill="auto"/>
            <w:vAlign w:val="center"/>
          </w:tcPr>
          <w:p w:rsidR="00D46A2E" w:rsidRPr="005D6744" w:rsidRDefault="00851778">
            <w:pPr>
              <w:rPr>
                <w:rFonts w:ascii="华文细黑" w:eastAsia="华文细黑" w:hAnsi="华文细黑" w:cs="华文细黑"/>
                <w:sz w:val="21"/>
                <w:szCs w:val="21"/>
              </w:rPr>
            </w:pPr>
            <w:r w:rsidRPr="005D6744">
              <w:rPr>
                <w:rFonts w:ascii="华文细黑" w:eastAsia="华文细黑" w:hAnsi="华文细黑" w:cs="华文细黑" w:hint="eastAsia"/>
                <w:sz w:val="21"/>
                <w:szCs w:val="21"/>
              </w:rPr>
              <w:t>达标检测费</w:t>
            </w:r>
          </w:p>
        </w:tc>
        <w:tc>
          <w:tcPr>
            <w:tcW w:w="4785" w:type="dxa"/>
            <w:tcBorders>
              <w:tl2br w:val="nil"/>
              <w:tr2bl w:val="nil"/>
            </w:tcBorders>
            <w:shd w:val="clear" w:color="auto" w:fill="auto"/>
            <w:vAlign w:val="center"/>
          </w:tcPr>
          <w:p w:rsidR="00D46A2E" w:rsidRPr="005D6744" w:rsidRDefault="00851778">
            <w:pPr>
              <w:jc w:val="left"/>
              <w:rPr>
                <w:rFonts w:ascii="华文细黑" w:eastAsia="华文细黑" w:hAnsi="华文细黑" w:cs="华文细黑"/>
                <w:sz w:val="21"/>
                <w:szCs w:val="21"/>
              </w:rPr>
            </w:pPr>
            <w:r w:rsidRPr="005D6744">
              <w:rPr>
                <w:rFonts w:ascii="华文细黑" w:eastAsia="华文细黑" w:hAnsi="华文细黑" w:cs="华文细黑" w:hint="eastAsia"/>
                <w:sz w:val="21"/>
                <w:szCs w:val="21"/>
              </w:rPr>
              <w:t>委托有资质的三方监测机构，出具合格检测报告（含油烟、非甲烷总烃检测指标）</w:t>
            </w:r>
          </w:p>
        </w:tc>
        <w:tc>
          <w:tcPr>
            <w:tcW w:w="1828" w:type="dxa"/>
            <w:tcBorders>
              <w:tl2br w:val="nil"/>
              <w:tr2bl w:val="nil"/>
            </w:tcBorders>
            <w:shd w:val="clear" w:color="auto" w:fill="auto"/>
            <w:vAlign w:val="center"/>
          </w:tcPr>
          <w:p w:rsidR="00D46A2E" w:rsidRPr="005D6744" w:rsidRDefault="00D46A2E">
            <w:pPr>
              <w:jc w:val="left"/>
              <w:rPr>
                <w:rFonts w:ascii="华文细黑" w:eastAsia="华文细黑" w:hAnsi="华文细黑" w:cs="华文细黑"/>
                <w:sz w:val="21"/>
                <w:szCs w:val="21"/>
              </w:rPr>
            </w:pPr>
          </w:p>
        </w:tc>
      </w:tr>
    </w:tbl>
    <w:p w:rsidR="00D46A2E" w:rsidRPr="005D6744" w:rsidRDefault="00D46A2E">
      <w:pPr>
        <w:pStyle w:val="affffc"/>
        <w:ind w:firstLineChars="0" w:firstLine="0"/>
        <w:rPr>
          <w:rFonts w:ascii="华文细黑" w:eastAsia="华文细黑" w:hAnsi="华文细黑"/>
          <w:szCs w:val="28"/>
        </w:rPr>
      </w:pPr>
    </w:p>
    <w:p w:rsidR="00D46A2E" w:rsidRPr="005D6744" w:rsidRDefault="00D46A2E">
      <w:pPr>
        <w:pStyle w:val="affffc"/>
        <w:ind w:firstLineChars="0" w:firstLine="0"/>
        <w:rPr>
          <w:rFonts w:ascii="华文细黑" w:eastAsia="华文细黑" w:hAnsi="华文细黑"/>
          <w:szCs w:val="28"/>
        </w:rPr>
      </w:pPr>
    </w:p>
    <w:p w:rsidR="00D46A2E" w:rsidRPr="005D6744" w:rsidRDefault="00851778">
      <w:pPr>
        <w:pStyle w:val="affffc"/>
        <w:numPr>
          <w:ilvl w:val="0"/>
          <w:numId w:val="1"/>
        </w:numPr>
        <w:ind w:firstLineChars="0"/>
        <w:rPr>
          <w:rFonts w:ascii="华文细黑" w:eastAsia="华文细黑" w:hAnsi="华文细黑"/>
          <w:szCs w:val="28"/>
        </w:rPr>
      </w:pPr>
      <w:r w:rsidRPr="005D6744">
        <w:rPr>
          <w:rFonts w:ascii="华文细黑" w:eastAsia="华文细黑" w:hAnsi="华文细黑" w:hint="eastAsia"/>
          <w:szCs w:val="28"/>
        </w:rPr>
        <w:t>详细要求</w:t>
      </w:r>
    </w:p>
    <w:p w:rsidR="00D46A2E" w:rsidRPr="005D6744" w:rsidRDefault="00851778">
      <w:pPr>
        <w:rPr>
          <w:rFonts w:ascii="华文细黑" w:eastAsia="华文细黑" w:hAnsi="华文细黑"/>
        </w:rPr>
      </w:pPr>
      <w:r w:rsidRPr="005D6744">
        <w:rPr>
          <w:rFonts w:ascii="华文细黑" w:eastAsia="华文细黑" w:hAnsi="华文细黑" w:hint="eastAsia"/>
        </w:rPr>
        <w:t>1、必须达到重庆市地方标准油烟1.0mg/m³、非甲烷总烃10.0mg/m³。</w:t>
      </w:r>
      <w:bookmarkStart w:id="75" w:name="_Toc528911889"/>
      <w:bookmarkStart w:id="76" w:name="_Toc12789058"/>
    </w:p>
    <w:p w:rsidR="00D46A2E" w:rsidRPr="005D6744" w:rsidRDefault="00D46A2E">
      <w:pPr>
        <w:rPr>
          <w:rFonts w:ascii="华文细黑" w:eastAsia="华文细黑" w:hAnsi="华文细黑"/>
        </w:rPr>
      </w:pPr>
    </w:p>
    <w:p w:rsidR="00D46A2E" w:rsidRPr="005D6744" w:rsidRDefault="00D46A2E">
      <w:pPr>
        <w:pStyle w:val="2"/>
        <w:spacing w:before="0" w:after="0" w:line="360" w:lineRule="auto"/>
        <w:rPr>
          <w:rFonts w:ascii="华文细黑" w:eastAsia="华文细黑" w:hAnsi="华文细黑" w:cs="华文细黑"/>
          <w:b w:val="0"/>
          <w:sz w:val="36"/>
          <w:szCs w:val="30"/>
        </w:rPr>
      </w:pPr>
    </w:p>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 w:rsidR="00D46A2E" w:rsidRPr="005D6744" w:rsidRDefault="00D46A2E">
      <w:pPr>
        <w:rPr>
          <w:rFonts w:ascii="华文细黑" w:eastAsia="华文细黑" w:hAnsi="华文细黑" w:cs="华文细黑"/>
          <w:sz w:val="36"/>
          <w:szCs w:val="30"/>
        </w:rPr>
      </w:pPr>
    </w:p>
    <w:p w:rsidR="00D46A2E" w:rsidRPr="005D6744" w:rsidRDefault="00851778">
      <w:pPr>
        <w:pStyle w:val="2"/>
        <w:spacing w:before="0" w:after="0" w:line="360" w:lineRule="auto"/>
        <w:jc w:val="center"/>
        <w:rPr>
          <w:rFonts w:ascii="华文细黑" w:eastAsia="华文细黑" w:hAnsi="华文细黑" w:cs="华文细黑"/>
          <w:b w:val="0"/>
          <w:sz w:val="36"/>
          <w:szCs w:val="30"/>
        </w:rPr>
      </w:pPr>
      <w:r w:rsidRPr="005D6744">
        <w:rPr>
          <w:rFonts w:ascii="华文细黑" w:eastAsia="华文细黑" w:hAnsi="华文细黑" w:cs="华文细黑" w:hint="eastAsia"/>
          <w:b w:val="0"/>
          <w:sz w:val="36"/>
          <w:szCs w:val="30"/>
        </w:rPr>
        <w:t>第四篇  谈判项目服务需求</w:t>
      </w:r>
      <w:bookmarkEnd w:id="75"/>
      <w:bookmarkEnd w:id="76"/>
    </w:p>
    <w:p w:rsidR="00D46A2E" w:rsidRPr="005D6744" w:rsidRDefault="00851778">
      <w:pPr>
        <w:pStyle w:val="3"/>
        <w:spacing w:before="0" w:after="0" w:line="380" w:lineRule="exact"/>
        <w:rPr>
          <w:rFonts w:ascii="华文细黑" w:eastAsia="华文细黑" w:hAnsi="华文细黑" w:cs="华文细黑"/>
          <w:sz w:val="24"/>
          <w:szCs w:val="24"/>
        </w:rPr>
      </w:pPr>
      <w:bookmarkStart w:id="77" w:name="_Toc344475120"/>
      <w:bookmarkStart w:id="78" w:name="_Toc528911890"/>
      <w:bookmarkStart w:id="79" w:name="_Toc12789059"/>
      <w:bookmarkStart w:id="80" w:name="_Toc11641055"/>
      <w:r w:rsidRPr="005D6744">
        <w:rPr>
          <w:rFonts w:ascii="华文细黑" w:eastAsia="华文细黑" w:hAnsi="华文细黑" w:cs="华文细黑" w:hint="eastAsia"/>
          <w:sz w:val="24"/>
          <w:szCs w:val="24"/>
        </w:rPr>
        <w:t>一、实施时间、地点、方案及验收方式</w:t>
      </w:r>
      <w:bookmarkEnd w:id="77"/>
      <w:bookmarkEnd w:id="78"/>
    </w:p>
    <w:p w:rsidR="00D46A2E" w:rsidRPr="005D6744" w:rsidRDefault="00851778">
      <w:pPr>
        <w:pStyle w:val="23"/>
        <w:spacing w:line="380" w:lineRule="exact"/>
        <w:rPr>
          <w:rFonts w:ascii="华文细黑" w:eastAsia="华文细黑" w:hAnsi="华文细黑" w:cs="华文细黑"/>
          <w:sz w:val="24"/>
          <w:szCs w:val="24"/>
        </w:rPr>
      </w:pPr>
      <w:bookmarkStart w:id="81" w:name="_Toc344475121"/>
      <w:r w:rsidRPr="005D6744">
        <w:rPr>
          <w:rFonts w:ascii="华文细黑" w:eastAsia="华文细黑" w:hAnsi="华文细黑" w:cs="华文细黑" w:hint="eastAsia"/>
          <w:sz w:val="24"/>
          <w:szCs w:val="24"/>
        </w:rPr>
        <w:t>（一）实施时间</w:t>
      </w:r>
    </w:p>
    <w:p w:rsidR="00D46A2E" w:rsidRPr="005D6744" w:rsidRDefault="00851778">
      <w:pPr>
        <w:pStyle w:val="23"/>
        <w:spacing w:line="38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t>合同签订后30个日历日内完成供货、安装、调试。</w:t>
      </w:r>
    </w:p>
    <w:p w:rsidR="00D46A2E" w:rsidRPr="005D6744" w:rsidRDefault="00851778">
      <w:pPr>
        <w:pStyle w:val="23"/>
        <w:spacing w:line="38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（二）实施地点</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四川外国语大学指定地点。</w:t>
      </w:r>
    </w:p>
    <w:p w:rsidR="00D46A2E" w:rsidRPr="005D6744" w:rsidRDefault="00851778">
      <w:pPr>
        <w:pStyle w:val="23"/>
        <w:numPr>
          <w:ilvl w:val="0"/>
          <w:numId w:val="5"/>
        </w:numPr>
        <w:spacing w:line="38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t>验收方式</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1.货物到达现场后，中标人应在使用单位人员在场情况下当面开箱，共同清点、检查外观，作出开箱记录，双方签字确认。</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2.中标人应保证货物到达采购人所在地完好无损，如有缺漏、损坏，由投标人负责调换、补齐或赔偿。</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3.中标人应提供完备的技术资料、装箱单和合格证等，并派遣专业技术人员进行现场安装调试。验收合格条件如下：</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3.1设备技术参数与采购合同一致，性能指标达到规定的标准。</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3.2货物技术资料、装箱单、合格证等资料齐全。</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3.3在系统试运行期间所出现的问题得到解决，并运行正常。</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3.4在规定时间内完成交货并验收，并经采购人确认。</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3.5取得环保机构检测合格报告。</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4.产品在安装调试并试运行符合要求后，才作为最终验收。</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5.投标人提供的货物未达到招标文件规定要求，且对采购人造成损失的，由投标人承担一切责任，并赔偿所造成的损失。</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6.采购人需要制造商对中标人交付的产品（包括质量、技术参数等）进行确认的，中标人应予以配合，并出具书面意见。</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7.产品包装材料归采购人所有。</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8.其他</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8.1每台净化器需附有详细标明厂家的名称、设备的型号和编号及有关技术数据等资料的标志名牌。</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8.2提交完整的设备配件表及原厂建议的后备配件表。</w:t>
      </w:r>
    </w:p>
    <w:p w:rsidR="00D46A2E" w:rsidRPr="005D6744" w:rsidRDefault="00851778">
      <w:pPr>
        <w:spacing w:line="380" w:lineRule="atLeas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8.3提交由原厂编印的安装使用说明和保修卡。</w:t>
      </w:r>
    </w:p>
    <w:p w:rsidR="00D46A2E" w:rsidRPr="005D6744" w:rsidRDefault="00851778">
      <w:pPr>
        <w:spacing w:line="380" w:lineRule="atLeast"/>
        <w:ind w:firstLineChars="200" w:firstLine="480"/>
        <w:rPr>
          <w:rFonts w:ascii="华文细黑" w:eastAsia="华文细黑" w:hAnsi="华文细黑" w:cs="华文细黑"/>
          <w:b/>
          <w:sz w:val="24"/>
          <w:szCs w:val="24"/>
        </w:rPr>
      </w:pPr>
      <w:r w:rsidRPr="005D6744">
        <w:rPr>
          <w:rFonts w:ascii="华文细黑" w:eastAsia="华文细黑" w:hAnsi="华文细黑" w:cs="华文细黑" w:hint="eastAsia"/>
          <w:b/>
          <w:sz w:val="24"/>
          <w:szCs w:val="24"/>
        </w:rPr>
        <w:t>9.项目实施完成并调试及试运行无问题后，供应商需向甲方提交项目验收申请，由甲方组织项目验收并出具验收报告。</w:t>
      </w:r>
    </w:p>
    <w:p w:rsidR="00D46A2E" w:rsidRPr="005D6744" w:rsidRDefault="00851778">
      <w:pPr>
        <w:pStyle w:val="3"/>
        <w:spacing w:before="0" w:after="0" w:line="380" w:lineRule="exact"/>
        <w:rPr>
          <w:rFonts w:ascii="华文细黑" w:eastAsia="华文细黑" w:hAnsi="华文细黑" w:cs="华文细黑"/>
          <w:sz w:val="24"/>
          <w:szCs w:val="24"/>
        </w:rPr>
      </w:pPr>
      <w:bookmarkStart w:id="82" w:name="_Toc528911891"/>
      <w:r w:rsidRPr="005D6744">
        <w:rPr>
          <w:rFonts w:ascii="华文细黑" w:eastAsia="华文细黑" w:hAnsi="华文细黑" w:cs="华文细黑" w:hint="eastAsia"/>
          <w:sz w:val="24"/>
          <w:szCs w:val="24"/>
        </w:rPr>
        <w:t>二、质量保证及售后服务</w:t>
      </w:r>
      <w:bookmarkEnd w:id="81"/>
      <w:bookmarkEnd w:id="82"/>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（一）产品质量保证期</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1.投标人应明确承诺：其投标产品质量保证期达到年（至少承诺2年）。</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2.投标产品属于国家规定“三包”范围的，其产品质量保证期不得低于“三包”规定。</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3.投标人的质量保证期承诺优于国家“三包”规定的，按投标人实际承诺执行。</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（二）售后服务内容</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1.投标人和制造商在质量保证期内应当为采购人提供以下技术支持和服务：</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1.1电话咨询</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1.2现场响应</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1.3技术升级</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2.质保期外服务要求</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（三）备品备件及易损件</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D46A2E" w:rsidRPr="005D6744" w:rsidRDefault="00851778">
      <w:pPr>
        <w:pStyle w:val="3"/>
        <w:numPr>
          <w:ilvl w:val="0"/>
          <w:numId w:val="6"/>
        </w:numPr>
        <w:spacing w:before="0" w:after="0" w:line="380" w:lineRule="exact"/>
        <w:rPr>
          <w:rFonts w:ascii="华文细黑" w:eastAsia="华文细黑" w:hAnsi="华文细黑" w:cs="华文细黑"/>
          <w:sz w:val="24"/>
          <w:szCs w:val="24"/>
        </w:rPr>
      </w:pPr>
      <w:bookmarkStart w:id="83" w:name="_Toc528911892"/>
      <w:bookmarkStart w:id="84" w:name="_Toc344475122"/>
      <w:r w:rsidRPr="005D6744">
        <w:rPr>
          <w:rFonts w:ascii="华文细黑" w:eastAsia="华文细黑" w:hAnsi="华文细黑" w:cs="华文细黑" w:hint="eastAsia"/>
          <w:sz w:val="24"/>
          <w:szCs w:val="24"/>
        </w:rPr>
        <w:t>付款方式</w:t>
      </w:r>
      <w:bookmarkEnd w:id="83"/>
      <w:bookmarkEnd w:id="84"/>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w:t>
      </w:r>
      <w:bookmarkStart w:id="85" w:name="OLE_LINK4"/>
      <w:bookmarkStart w:id="86" w:name="OLE_LINK3"/>
      <w:r w:rsidRPr="005D6744">
        <w:rPr>
          <w:rFonts w:ascii="华文细黑" w:eastAsia="华文细黑" w:hAnsi="华文细黑" w:cs="华文细黑" w:hint="eastAsia"/>
          <w:sz w:val="24"/>
          <w:szCs w:val="24"/>
        </w:rPr>
        <w:t>合同签订前中标人向采购人缴纳合同金额5%的履约保证金</w:t>
      </w:r>
      <w:bookmarkEnd w:id="85"/>
      <w:bookmarkEnd w:id="86"/>
      <w:r w:rsidRPr="005D6744">
        <w:rPr>
          <w:rFonts w:ascii="华文细黑" w:eastAsia="华文细黑" w:hAnsi="华文细黑" w:cs="华文细黑" w:hint="eastAsia"/>
          <w:sz w:val="24"/>
          <w:szCs w:val="24"/>
        </w:rPr>
        <w:t>；</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（二）中标人按合同交货并安装调试完成，经验收合格后采购人出具项目验收报告；</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（三）中标人向采购人开具发票，采购人以转账方式向中标人支付合同全款；</w:t>
      </w:r>
    </w:p>
    <w:p w:rsidR="00D46A2E" w:rsidRPr="005D6744" w:rsidRDefault="00851778">
      <w:pPr>
        <w:spacing w:line="38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（四）验收合格2年后无质量问题，采购人向中标人无息退回履约保证金。</w:t>
      </w:r>
    </w:p>
    <w:p w:rsidR="00D46A2E" w:rsidRPr="005D6744" w:rsidRDefault="00851778">
      <w:pPr>
        <w:pStyle w:val="3"/>
        <w:spacing w:before="0" w:after="0" w:line="380" w:lineRule="exact"/>
        <w:rPr>
          <w:rFonts w:ascii="华文细黑" w:eastAsia="华文细黑" w:hAnsi="华文细黑" w:cs="华文细黑"/>
          <w:sz w:val="24"/>
          <w:szCs w:val="24"/>
        </w:rPr>
      </w:pPr>
      <w:bookmarkStart w:id="87" w:name="_Toc344475123"/>
      <w:bookmarkStart w:id="88" w:name="_Toc528911893"/>
      <w:r w:rsidRPr="005D6744">
        <w:rPr>
          <w:rFonts w:ascii="华文细黑" w:eastAsia="华文细黑" w:hAnsi="华文细黑" w:cs="华文细黑" w:hint="eastAsia"/>
          <w:sz w:val="24"/>
          <w:szCs w:val="24"/>
        </w:rPr>
        <w:t>四、知识产权</w:t>
      </w:r>
      <w:bookmarkEnd w:id="87"/>
      <w:bookmarkEnd w:id="88"/>
    </w:p>
    <w:p w:rsidR="00D46A2E" w:rsidRPr="005D6744" w:rsidRDefault="00851778">
      <w:pPr>
        <w:snapToGrid w:val="0"/>
        <w:spacing w:line="380" w:lineRule="exact"/>
        <w:ind w:firstLine="540"/>
        <w:rPr>
          <w:rFonts w:ascii="华文细黑" w:eastAsia="华文细黑" w:hAnsi="华文细黑" w:cs="华文细黑"/>
          <w:sz w:val="24"/>
          <w:szCs w:val="24"/>
        </w:rPr>
      </w:pPr>
      <w:r w:rsidRPr="005D6744">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46A2E" w:rsidRPr="005D6744" w:rsidRDefault="00851778">
      <w:pPr>
        <w:snapToGrid w:val="0"/>
        <w:spacing w:line="380" w:lineRule="exact"/>
        <w:ind w:firstLine="54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注：（若涉及软件开发等服务类项目知识产权的，知识产权归采购人所有）。</w:t>
      </w:r>
    </w:p>
    <w:p w:rsidR="00D46A2E" w:rsidRPr="005D6744" w:rsidRDefault="00851778">
      <w:pPr>
        <w:pStyle w:val="3"/>
        <w:numPr>
          <w:ilvl w:val="0"/>
          <w:numId w:val="7"/>
        </w:numPr>
        <w:spacing w:before="0" w:after="0" w:line="380" w:lineRule="exact"/>
        <w:rPr>
          <w:rFonts w:ascii="华文细黑" w:eastAsia="华文细黑" w:hAnsi="华文细黑" w:cs="华文细黑"/>
          <w:sz w:val="24"/>
          <w:szCs w:val="24"/>
        </w:rPr>
      </w:pPr>
      <w:bookmarkStart w:id="89" w:name="_Toc344475124"/>
      <w:bookmarkStart w:id="90" w:name="_Toc528911894"/>
      <w:r w:rsidRPr="005D6744">
        <w:rPr>
          <w:rFonts w:ascii="华文细黑" w:eastAsia="华文细黑" w:hAnsi="华文细黑" w:cs="华文细黑" w:hint="eastAsia"/>
          <w:sz w:val="24"/>
          <w:szCs w:val="24"/>
        </w:rPr>
        <w:t>培训</w:t>
      </w:r>
      <w:bookmarkEnd w:id="89"/>
      <w:bookmarkEnd w:id="90"/>
    </w:p>
    <w:p w:rsidR="00D46A2E" w:rsidRPr="005D6744" w:rsidRDefault="00851778">
      <w:pPr>
        <w:snapToGrid w:val="0"/>
        <w:spacing w:line="380" w:lineRule="exact"/>
        <w:ind w:firstLine="540"/>
        <w:rPr>
          <w:rFonts w:ascii="华文细黑" w:eastAsia="华文细黑" w:hAnsi="华文细黑"/>
        </w:rPr>
      </w:pPr>
      <w:r w:rsidRPr="005D6744">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w:t>
      </w:r>
      <w:r w:rsidRPr="005D6744">
        <w:rPr>
          <w:rFonts w:ascii="华文细黑" w:eastAsia="华文细黑" w:hAnsi="华文细黑" w:cs="华文细黑" w:hint="eastAsia"/>
          <w:sz w:val="24"/>
          <w:szCs w:val="24"/>
        </w:rPr>
        <w:lastRenderedPageBreak/>
        <w:t>一次集中培训。</w:t>
      </w:r>
    </w:p>
    <w:p w:rsidR="00D46A2E" w:rsidRPr="005D6744" w:rsidRDefault="00851778">
      <w:pPr>
        <w:pStyle w:val="3"/>
        <w:spacing w:before="0" w:after="0" w:line="380" w:lineRule="exact"/>
        <w:rPr>
          <w:rFonts w:ascii="华文细黑" w:eastAsia="华文细黑" w:hAnsi="华文细黑" w:cs="华文细黑"/>
          <w:sz w:val="24"/>
          <w:szCs w:val="24"/>
        </w:rPr>
      </w:pPr>
      <w:bookmarkStart w:id="91" w:name="_Toc528911895"/>
      <w:r w:rsidRPr="005D6744">
        <w:rPr>
          <w:rFonts w:ascii="华文细黑" w:eastAsia="华文细黑" w:hAnsi="华文细黑" w:cs="华文细黑" w:hint="eastAsia"/>
          <w:sz w:val="24"/>
          <w:szCs w:val="24"/>
        </w:rPr>
        <w:t>六、</w:t>
      </w:r>
      <w:bookmarkStart w:id="92" w:name="_Toc344475125"/>
      <w:r w:rsidRPr="005D6744">
        <w:rPr>
          <w:rFonts w:ascii="华文细黑" w:eastAsia="华文细黑" w:hAnsi="华文细黑" w:cs="华文细黑" w:hint="eastAsia"/>
          <w:sz w:val="24"/>
          <w:szCs w:val="24"/>
        </w:rPr>
        <w:t>其他</w:t>
      </w:r>
      <w:bookmarkEnd w:id="91"/>
    </w:p>
    <w:bookmarkEnd w:id="92"/>
    <w:p w:rsidR="00D46A2E" w:rsidRPr="005D6744" w:rsidRDefault="00851778">
      <w:pPr>
        <w:snapToGrid w:val="0"/>
        <w:spacing w:line="380" w:lineRule="exact"/>
        <w:ind w:firstLine="54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D46A2E" w:rsidRPr="005D6744" w:rsidRDefault="00851778">
      <w:pPr>
        <w:snapToGrid w:val="0"/>
        <w:spacing w:line="380" w:lineRule="exact"/>
        <w:ind w:firstLine="54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（二）其他未尽事宜由供需双方在采购合同中详细约定。</w:t>
      </w:r>
    </w:p>
    <w:p w:rsidR="00D46A2E" w:rsidRPr="005D6744" w:rsidRDefault="00851778">
      <w:pPr>
        <w:pStyle w:val="2"/>
        <w:spacing w:before="0" w:after="0" w:line="360" w:lineRule="auto"/>
        <w:jc w:val="center"/>
        <w:rPr>
          <w:rFonts w:ascii="华文细黑" w:eastAsia="华文细黑" w:hAnsi="华文细黑" w:cs="华文细黑"/>
          <w:b w:val="0"/>
          <w:sz w:val="36"/>
          <w:szCs w:val="30"/>
        </w:rPr>
      </w:pPr>
      <w:r w:rsidRPr="005D6744">
        <w:rPr>
          <w:rFonts w:ascii="华文细黑" w:eastAsia="华文细黑" w:hAnsi="华文细黑" w:cs="华文细黑" w:hint="eastAsia"/>
          <w:sz w:val="36"/>
          <w:szCs w:val="30"/>
        </w:rPr>
        <w:br w:type="page"/>
      </w:r>
      <w:bookmarkStart w:id="93" w:name="_Toc528911896"/>
      <w:r w:rsidRPr="005D6744">
        <w:rPr>
          <w:rFonts w:ascii="华文细黑" w:eastAsia="华文细黑" w:hAnsi="华文细黑" w:cs="华文细黑" w:hint="eastAsia"/>
          <w:b w:val="0"/>
          <w:sz w:val="36"/>
          <w:szCs w:val="30"/>
        </w:rPr>
        <w:lastRenderedPageBreak/>
        <w:t xml:space="preserve">第五篇  </w:t>
      </w:r>
      <w:bookmarkEnd w:id="79"/>
      <w:bookmarkEnd w:id="80"/>
      <w:r w:rsidRPr="005D6744">
        <w:rPr>
          <w:rFonts w:ascii="华文细黑" w:eastAsia="华文细黑" w:hAnsi="华文细黑" w:cs="华文细黑" w:hint="eastAsia"/>
          <w:b w:val="0"/>
          <w:sz w:val="36"/>
          <w:szCs w:val="30"/>
        </w:rPr>
        <w:t>合同草案条款</w:t>
      </w:r>
      <w:bookmarkEnd w:id="93"/>
    </w:p>
    <w:p w:rsidR="00D46A2E" w:rsidRPr="005D6744" w:rsidRDefault="00851778">
      <w:pPr>
        <w:snapToGrid w:val="0"/>
        <w:spacing w:line="380" w:lineRule="exact"/>
        <w:ind w:firstLineChars="250" w:firstLine="60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一、定义</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（二）乙方（供方）即成交供应商，是指成交后提供合同货物和服务的自然人、法人及其他组织。</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（三）合同是指由甲乙双方按照竞争性谈判文件和响应文件的实质性内容，通过协商一致达成的书面协议。</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（四）合同价格指以成交价格为依据，在供方全面履行合同义务后，需方（或财政部门）应支付给供方的金额。</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（五）技术资料是指合同货物及其相关的设计、制造、监造、检验、验收等文件（包括图纸、各种文字说明、标准）。</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二、货物内容</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合同包括以下内容：货物名称、型号规格、技术参数、数量（单位）等内容。</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三、合同价格</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（一）合同价格即合同总价。</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（三）合同货物单价为不变价。</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四、转包或分包</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（一）本合同范围的货物，应由乙方直接供应，不得转让他人供应；</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（二）非经甲方书面同意，乙方不得将本合同范围的货物全部或部分分包给他人供应；</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（三）如有转让和未经甲方同意的分包行为，甲方有权解除合同，没收履约保证金并追究乙方的违约责任。</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五、质量保证及售后服务</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（一）乙方应按竞争性谈判文件规定的货物性能、技术要求、质量标准向甲方提供未经使用的全新产品。</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D46A2E" w:rsidRPr="005D6744" w:rsidRDefault="00851778">
      <w:pPr>
        <w:snapToGrid w:val="0"/>
        <w:spacing w:line="380" w:lineRule="exact"/>
        <w:ind w:firstLineChars="200" w:firstLine="48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1.更换：由乙方承担所发生的全部费用。</w:t>
      </w:r>
    </w:p>
    <w:p w:rsidR="00D46A2E" w:rsidRPr="005D6744" w:rsidRDefault="00851778">
      <w:pPr>
        <w:snapToGrid w:val="0"/>
        <w:spacing w:line="380" w:lineRule="exact"/>
        <w:ind w:firstLineChars="200" w:firstLine="48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2.贬值处理：由甲乙双方合议定价。</w:t>
      </w:r>
    </w:p>
    <w:p w:rsidR="00D46A2E" w:rsidRPr="005D6744" w:rsidRDefault="00851778">
      <w:pPr>
        <w:snapToGrid w:val="0"/>
        <w:spacing w:line="380" w:lineRule="exact"/>
        <w:ind w:firstLineChars="200" w:firstLine="48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（四）在质保期内，乙方应对货物出现的质量及安全问题负责处理解决并承担一切费用。</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lastRenderedPageBreak/>
        <w:t>六、付款</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（一）本合同使用货币币制如未作特别说明均为人民币。</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（二）付款方式：银行转账、现金支票。</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（三）付款方法：同本项目“第四篇 谈判项目服务需求”中关于付款方式的约定。</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七、检查验收</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（一）供方应随货物提供合格证和质量证明文件，如是国外进口的货物还须提供入关证明。</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（二）货物验收</w:t>
      </w:r>
    </w:p>
    <w:p w:rsidR="00D46A2E" w:rsidRPr="005D6744" w:rsidRDefault="00851778">
      <w:pPr>
        <w:adjustRightInd w:val="0"/>
        <w:snapToGrid w:val="0"/>
        <w:spacing w:line="38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（三）货物验收报告应由需方、供方经办人签字，并加盖双方公章，以此作为支付凭据。</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八、索赔</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（二）根据货物的疵劣和受损程度以及需方遭受损失的金额，经双方同意降低货物价格。</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九、知识产权</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（二）若涉及软件开发等服务类项目知识产权的，知识产权归采购人所有。</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十、合同争议的解决</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（一）当事人友好协商达成一致</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（二）在60天内当事人协商不能达成协议的，可提请采购人当地仲裁机构仲裁。</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十一、违约责任</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按《中华人民共和国合同法》、《中华人民共和国政府采购法》有关条款，或由供需双方约定。</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十二、合同生效及其它</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（一）合同生效及其效力应符合《中华人民共和国合同法》有关规定。</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（二）合同应经当事人法定代表人或委托代理人签字，加盖双方合同专用章或公章。</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（三）合同所包括附件，是合同不可分割的一部分，具有同等法法律效力。</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（四）合同需提供担保的，按《中华人民共和国担保法》规定执行。</w:t>
      </w:r>
    </w:p>
    <w:p w:rsidR="00D46A2E" w:rsidRPr="005D6744" w:rsidRDefault="00851778">
      <w:pPr>
        <w:snapToGrid w:val="0"/>
        <w:spacing w:line="380" w:lineRule="exact"/>
        <w:ind w:firstLineChars="150" w:firstLine="360"/>
        <w:outlineLvl w:val="0"/>
        <w:rPr>
          <w:rFonts w:ascii="华文细黑" w:eastAsia="华文细黑" w:hAnsi="华文细黑" w:cs="华文细黑"/>
          <w:bCs/>
          <w:sz w:val="24"/>
        </w:rPr>
      </w:pPr>
      <w:r w:rsidRPr="005D6744">
        <w:rPr>
          <w:rFonts w:ascii="华文细黑" w:eastAsia="华文细黑" w:hAnsi="华文细黑" w:cs="华文细黑" w:hint="eastAsia"/>
          <w:bCs/>
          <w:sz w:val="24"/>
        </w:rPr>
        <w:t>（五）本合同条件未尽事宜依照《中华人民共和国合同法》，由供需双方共同协商确定。</w:t>
      </w:r>
    </w:p>
    <w:p w:rsidR="00D46A2E" w:rsidRPr="005D6744" w:rsidRDefault="00D46A2E">
      <w:pPr>
        <w:snapToGrid w:val="0"/>
        <w:spacing w:line="360" w:lineRule="auto"/>
        <w:ind w:firstLine="570"/>
        <w:rPr>
          <w:rFonts w:ascii="华文细黑" w:eastAsia="华文细黑" w:hAnsi="华文细黑" w:cs="华文细黑"/>
          <w:sz w:val="24"/>
          <w:szCs w:val="24"/>
        </w:rPr>
        <w:sectPr w:rsidR="00D46A2E" w:rsidRPr="005D6744">
          <w:footerReference w:type="default" r:id="rId15"/>
          <w:pgSz w:w="11907" w:h="16840"/>
          <w:pgMar w:top="1134" w:right="1191" w:bottom="1134" w:left="1304" w:header="964" w:footer="992" w:gutter="0"/>
          <w:pgNumType w:fmt="numberInDash"/>
          <w:cols w:space="720"/>
          <w:docGrid w:linePitch="381"/>
        </w:sectPr>
      </w:pPr>
    </w:p>
    <w:p w:rsidR="00D46A2E" w:rsidRPr="005D6744" w:rsidRDefault="00851778">
      <w:pPr>
        <w:rPr>
          <w:rFonts w:ascii="华文细黑" w:eastAsia="华文细黑" w:hAnsi="华文细黑" w:cs="华文细黑"/>
          <w:sz w:val="24"/>
        </w:rPr>
      </w:pPr>
      <w:bookmarkStart w:id="94" w:name="_Toc148265480"/>
      <w:bookmarkStart w:id="95" w:name="_Toc303945820"/>
      <w:r w:rsidRPr="005D6744">
        <w:rPr>
          <w:rFonts w:ascii="华文细黑" w:eastAsia="华文细黑" w:hAnsi="华文细黑" w:cs="华文细黑" w:hint="eastAsia"/>
          <w:sz w:val="24"/>
        </w:rPr>
        <w:lastRenderedPageBreak/>
        <w:t>附页：合同格式</w:t>
      </w:r>
      <w:bookmarkEnd w:id="94"/>
      <w:bookmarkEnd w:id="95"/>
    </w:p>
    <w:p w:rsidR="00D46A2E" w:rsidRPr="005D6744" w:rsidRDefault="00851778">
      <w:pPr>
        <w:spacing w:line="500" w:lineRule="exact"/>
        <w:jc w:val="center"/>
        <w:rPr>
          <w:rFonts w:ascii="华文细黑" w:eastAsia="华文细黑" w:hAnsi="华文细黑" w:cs="华文细黑"/>
          <w:b/>
          <w:sz w:val="44"/>
        </w:rPr>
      </w:pPr>
      <w:r w:rsidRPr="005D6744">
        <w:rPr>
          <w:rFonts w:ascii="华文细黑" w:eastAsia="华文细黑" w:hAnsi="华文细黑" w:cs="华文细黑" w:hint="eastAsia"/>
          <w:b/>
          <w:sz w:val="44"/>
        </w:rPr>
        <w:t>重庆市政府采购购销合同</w:t>
      </w:r>
    </w:p>
    <w:p w:rsidR="00D46A2E" w:rsidRPr="005D6744" w:rsidRDefault="00851778">
      <w:pPr>
        <w:spacing w:line="500" w:lineRule="exact"/>
        <w:jc w:val="center"/>
        <w:rPr>
          <w:rFonts w:ascii="华文细黑" w:eastAsia="华文细黑" w:hAnsi="华文细黑" w:cs="华文细黑"/>
        </w:rPr>
      </w:pPr>
      <w:r w:rsidRPr="005D6744">
        <w:rPr>
          <w:rFonts w:ascii="华文细黑" w:eastAsia="华文细黑" w:hAnsi="华文细黑" w:cs="华文细黑" w:hint="eastAsia"/>
        </w:rPr>
        <w:t>（采购项目编号：     ）</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甲方（需方）：___________________________      计价单位：____________</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乙方（供方）：___________________________      计量单位：_____________</w:t>
      </w:r>
    </w:p>
    <w:p w:rsidR="00D46A2E" w:rsidRPr="005D6744" w:rsidRDefault="00D46A2E">
      <w:pPr>
        <w:spacing w:line="500" w:lineRule="exact"/>
        <w:rPr>
          <w:rFonts w:ascii="华文细黑" w:eastAsia="华文细黑" w:hAnsi="华文细黑" w:cs="华文细黑"/>
          <w:sz w:val="24"/>
        </w:rPr>
      </w:pP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D46A2E" w:rsidRPr="005D6744">
        <w:trPr>
          <w:gridAfter w:val="1"/>
          <w:wAfter w:w="15" w:type="dxa"/>
          <w:trHeight w:val="452"/>
        </w:trPr>
        <w:tc>
          <w:tcPr>
            <w:tcW w:w="1330"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商品名称</w:t>
            </w:r>
          </w:p>
        </w:tc>
        <w:tc>
          <w:tcPr>
            <w:tcW w:w="1741"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规格型号</w:t>
            </w:r>
          </w:p>
        </w:tc>
        <w:tc>
          <w:tcPr>
            <w:tcW w:w="984"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数量</w:t>
            </w:r>
          </w:p>
        </w:tc>
        <w:tc>
          <w:tcPr>
            <w:tcW w:w="788" w:type="dxa"/>
            <w:gridSpan w:val="2"/>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单价</w:t>
            </w:r>
          </w:p>
        </w:tc>
        <w:tc>
          <w:tcPr>
            <w:tcW w:w="984"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总价</w:t>
            </w:r>
          </w:p>
        </w:tc>
        <w:tc>
          <w:tcPr>
            <w:tcW w:w="1575"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交货时间</w:t>
            </w:r>
          </w:p>
        </w:tc>
        <w:tc>
          <w:tcPr>
            <w:tcW w:w="2211" w:type="dxa"/>
            <w:vAlign w:val="center"/>
          </w:tcPr>
          <w:p w:rsidR="00D46A2E" w:rsidRPr="005D6744" w:rsidRDefault="00851778">
            <w:pPr>
              <w:spacing w:line="500" w:lineRule="exact"/>
              <w:jc w:val="center"/>
              <w:rPr>
                <w:rFonts w:ascii="华文细黑" w:eastAsia="华文细黑" w:hAnsi="华文细黑" w:cs="华文细黑"/>
                <w:sz w:val="24"/>
              </w:rPr>
            </w:pPr>
            <w:r w:rsidRPr="005D6744">
              <w:rPr>
                <w:rFonts w:ascii="华文细黑" w:eastAsia="华文细黑" w:hAnsi="华文细黑" w:cs="华文细黑" w:hint="eastAsia"/>
                <w:sz w:val="24"/>
              </w:rPr>
              <w:t>交货地点</w:t>
            </w: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Height w:val="564"/>
        </w:trPr>
        <w:tc>
          <w:tcPr>
            <w:tcW w:w="1330"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trPr>
        <w:tc>
          <w:tcPr>
            <w:tcW w:w="1330"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741" w:type="dxa"/>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5D6744" w:rsidRDefault="00D46A2E">
            <w:pPr>
              <w:spacing w:line="500" w:lineRule="exact"/>
              <w:jc w:val="center"/>
              <w:rPr>
                <w:rFonts w:ascii="华文细黑" w:eastAsia="华文细黑" w:hAnsi="华文细黑" w:cs="华文细黑"/>
                <w:sz w:val="24"/>
              </w:rPr>
            </w:pPr>
          </w:p>
        </w:tc>
        <w:tc>
          <w:tcPr>
            <w:tcW w:w="984" w:type="dxa"/>
            <w:vAlign w:val="center"/>
          </w:tcPr>
          <w:p w:rsidR="00D46A2E" w:rsidRPr="005D6744" w:rsidRDefault="00D46A2E">
            <w:pPr>
              <w:spacing w:line="500" w:lineRule="exact"/>
              <w:jc w:val="center"/>
              <w:rPr>
                <w:rFonts w:ascii="华文细黑" w:eastAsia="华文细黑" w:hAnsi="华文细黑" w:cs="华文细黑"/>
                <w:sz w:val="24"/>
              </w:rPr>
            </w:pPr>
          </w:p>
        </w:tc>
        <w:tc>
          <w:tcPr>
            <w:tcW w:w="1575" w:type="dxa"/>
            <w:vAlign w:val="center"/>
          </w:tcPr>
          <w:p w:rsidR="00D46A2E" w:rsidRPr="005D6744" w:rsidRDefault="00D46A2E">
            <w:pPr>
              <w:spacing w:line="500" w:lineRule="exact"/>
              <w:jc w:val="center"/>
              <w:rPr>
                <w:rFonts w:ascii="华文细黑" w:eastAsia="华文细黑" w:hAnsi="华文细黑" w:cs="华文细黑"/>
                <w:sz w:val="24"/>
              </w:rPr>
            </w:pPr>
          </w:p>
        </w:tc>
        <w:tc>
          <w:tcPr>
            <w:tcW w:w="2211" w:type="dxa"/>
            <w:vAlign w:val="center"/>
          </w:tcPr>
          <w:p w:rsidR="00D46A2E" w:rsidRPr="005D6744" w:rsidRDefault="00D46A2E">
            <w:pPr>
              <w:spacing w:line="500" w:lineRule="exact"/>
              <w:jc w:val="center"/>
              <w:rPr>
                <w:rFonts w:ascii="华文细黑" w:eastAsia="华文细黑" w:hAnsi="华文细黑" w:cs="华文细黑"/>
                <w:sz w:val="24"/>
              </w:rPr>
            </w:pPr>
          </w:p>
        </w:tc>
      </w:tr>
      <w:tr w:rsidR="00D46A2E" w:rsidRPr="005D6744">
        <w:trPr>
          <w:gridAfter w:val="1"/>
          <w:wAfter w:w="15" w:type="dxa"/>
          <w:cantSplit/>
        </w:trPr>
        <w:tc>
          <w:tcPr>
            <w:tcW w:w="9613" w:type="dxa"/>
            <w:gridSpan w:val="8"/>
            <w:vAlign w:val="center"/>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合计人民币（小写）：</w:t>
            </w:r>
          </w:p>
        </w:tc>
      </w:tr>
      <w:tr w:rsidR="00D46A2E" w:rsidRPr="005D6744">
        <w:trPr>
          <w:gridAfter w:val="1"/>
          <w:wAfter w:w="15" w:type="dxa"/>
          <w:cantSplit/>
        </w:trPr>
        <w:tc>
          <w:tcPr>
            <w:tcW w:w="9613" w:type="dxa"/>
            <w:gridSpan w:val="8"/>
            <w:vAlign w:val="center"/>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合计人民币（大写）：</w:t>
            </w:r>
          </w:p>
        </w:tc>
      </w:tr>
      <w:tr w:rsidR="00D46A2E" w:rsidRPr="005D6744">
        <w:trPr>
          <w:gridAfter w:val="1"/>
          <w:wAfter w:w="15" w:type="dxa"/>
          <w:cantSplit/>
          <w:trHeight w:val="2052"/>
        </w:trPr>
        <w:tc>
          <w:tcPr>
            <w:tcW w:w="9613" w:type="dxa"/>
            <w:gridSpan w:val="8"/>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一、质量要求和技术标准。乙方提供的商品必须是全新的，完全符合国家有关技术标准，乙方的质量保证及售后服务承诺如下：</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1.质保期限：</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2.保修范围：</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3.服务措施：</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4.质保期后服务：</w:t>
            </w:r>
          </w:p>
        </w:tc>
      </w:tr>
      <w:tr w:rsidR="00D46A2E" w:rsidRPr="005D6744">
        <w:trPr>
          <w:gridAfter w:val="1"/>
          <w:wAfter w:w="15" w:type="dxa"/>
          <w:cantSplit/>
          <w:trHeight w:val="913"/>
        </w:trPr>
        <w:tc>
          <w:tcPr>
            <w:tcW w:w="9613" w:type="dxa"/>
            <w:gridSpan w:val="8"/>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二、随机备品、附件、工具数量及供应方法：</w:t>
            </w:r>
          </w:p>
        </w:tc>
      </w:tr>
      <w:tr w:rsidR="00D46A2E" w:rsidRPr="005D6744">
        <w:trPr>
          <w:gridAfter w:val="1"/>
          <w:wAfter w:w="15" w:type="dxa"/>
          <w:cantSplit/>
          <w:trHeight w:val="751"/>
        </w:trPr>
        <w:tc>
          <w:tcPr>
            <w:tcW w:w="9613" w:type="dxa"/>
            <w:gridSpan w:val="8"/>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三、交提货方式：</w:t>
            </w:r>
          </w:p>
        </w:tc>
      </w:tr>
      <w:tr w:rsidR="00D46A2E" w:rsidRPr="005D6744">
        <w:trPr>
          <w:trHeight w:val="1132"/>
        </w:trPr>
        <w:tc>
          <w:tcPr>
            <w:tcW w:w="9628" w:type="dxa"/>
            <w:gridSpan w:val="9"/>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lastRenderedPageBreak/>
              <w:t>四、验收标准、方法：</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如有异议，请于      日内提出。</w:t>
            </w:r>
          </w:p>
        </w:tc>
      </w:tr>
      <w:tr w:rsidR="00D46A2E" w:rsidRPr="005D6744">
        <w:trPr>
          <w:trHeight w:val="1127"/>
        </w:trPr>
        <w:tc>
          <w:tcPr>
            <w:tcW w:w="9628" w:type="dxa"/>
            <w:gridSpan w:val="9"/>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五、付款方式：</w:t>
            </w:r>
          </w:p>
          <w:p w:rsidR="00D46A2E" w:rsidRPr="005D6744" w:rsidRDefault="00851778">
            <w:pPr>
              <w:pStyle w:val="af"/>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（按财政支付、采购人支付及支付方式等分别填列）</w:t>
            </w:r>
          </w:p>
        </w:tc>
      </w:tr>
      <w:tr w:rsidR="00D46A2E" w:rsidRPr="005D6744">
        <w:trPr>
          <w:trHeight w:val="1127"/>
        </w:trPr>
        <w:tc>
          <w:tcPr>
            <w:tcW w:w="9628" w:type="dxa"/>
            <w:gridSpan w:val="9"/>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六、违约责任：</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按《合同法》、《政府采购法》执行，或按双方约定。</w:t>
            </w:r>
          </w:p>
        </w:tc>
      </w:tr>
      <w:tr w:rsidR="00D46A2E" w:rsidRPr="005D6744">
        <w:trPr>
          <w:trHeight w:val="1691"/>
        </w:trPr>
        <w:tc>
          <w:tcPr>
            <w:tcW w:w="9628" w:type="dxa"/>
            <w:gridSpan w:val="9"/>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七、其他约定事项：</w:t>
            </w:r>
          </w:p>
          <w:p w:rsidR="00D46A2E" w:rsidRPr="005D6744" w:rsidRDefault="00851778">
            <w:pPr>
              <w:tabs>
                <w:tab w:val="left" w:pos="360"/>
              </w:tabs>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1.竞争性谈判文件及其补遗文件、响应文件和承诺是本合同不可分割的部分。</w:t>
            </w:r>
          </w:p>
          <w:p w:rsidR="00D46A2E" w:rsidRPr="005D6744" w:rsidRDefault="00851778">
            <w:pPr>
              <w:tabs>
                <w:tab w:val="left" w:pos="360"/>
              </w:tabs>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2.本合同如发生争议由双方协商解决，协商不成向甲方所在人民法院提请诉讼。</w:t>
            </w:r>
          </w:p>
          <w:p w:rsidR="00D46A2E" w:rsidRPr="005D6744" w:rsidRDefault="00851778">
            <w:pPr>
              <w:tabs>
                <w:tab w:val="left" w:pos="360"/>
              </w:tabs>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3.本合同一式__份， 需方__份，供方__份，具同等法律效力。</w:t>
            </w:r>
          </w:p>
        </w:tc>
      </w:tr>
      <w:tr w:rsidR="00D46A2E" w:rsidRPr="005D6744">
        <w:trPr>
          <w:trHeight w:val="4488"/>
        </w:trPr>
        <w:tc>
          <w:tcPr>
            <w:tcW w:w="4563" w:type="dxa"/>
            <w:gridSpan w:val="4"/>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甲方：</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地址：</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联系电话：</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授权代表：</w:t>
            </w:r>
          </w:p>
        </w:tc>
        <w:tc>
          <w:tcPr>
            <w:tcW w:w="5065" w:type="dxa"/>
            <w:gridSpan w:val="5"/>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乙方：</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地址：</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电话：</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传真：</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开户银行：</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账号：</w:t>
            </w:r>
          </w:p>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授权代表：</w:t>
            </w:r>
          </w:p>
        </w:tc>
      </w:tr>
      <w:tr w:rsidR="00D46A2E" w:rsidRPr="005D6744">
        <w:trPr>
          <w:trHeight w:val="882"/>
        </w:trPr>
        <w:tc>
          <w:tcPr>
            <w:tcW w:w="9628" w:type="dxa"/>
            <w:gridSpan w:val="9"/>
          </w:tcPr>
          <w:p w:rsidR="00D46A2E" w:rsidRPr="005D6744" w:rsidRDefault="00851778">
            <w:pPr>
              <w:spacing w:line="500" w:lineRule="exact"/>
              <w:rPr>
                <w:rFonts w:ascii="华文细黑" w:eastAsia="华文细黑" w:hAnsi="华文细黑" w:cs="华文细黑"/>
                <w:sz w:val="24"/>
              </w:rPr>
            </w:pPr>
            <w:r w:rsidRPr="005D6744">
              <w:rPr>
                <w:rFonts w:ascii="华文细黑" w:eastAsia="华文细黑" w:hAnsi="华文细黑" w:cs="华文细黑" w:hint="eastAsia"/>
                <w:sz w:val="24"/>
              </w:rPr>
              <w:t>备注：</w:t>
            </w:r>
          </w:p>
          <w:p w:rsidR="00D46A2E" w:rsidRPr="005D6744" w:rsidRDefault="00D46A2E">
            <w:pPr>
              <w:spacing w:line="500" w:lineRule="exact"/>
              <w:rPr>
                <w:rFonts w:ascii="华文细黑" w:eastAsia="华文细黑" w:hAnsi="华文细黑" w:cs="华文细黑"/>
                <w:sz w:val="24"/>
              </w:rPr>
            </w:pPr>
          </w:p>
          <w:p w:rsidR="00D46A2E" w:rsidRPr="005D6744" w:rsidRDefault="00D46A2E">
            <w:pPr>
              <w:spacing w:line="500" w:lineRule="exact"/>
              <w:rPr>
                <w:rFonts w:ascii="华文细黑" w:eastAsia="华文细黑" w:hAnsi="华文细黑" w:cs="华文细黑"/>
                <w:sz w:val="24"/>
              </w:rPr>
            </w:pPr>
          </w:p>
        </w:tc>
      </w:tr>
    </w:tbl>
    <w:p w:rsidR="00D46A2E" w:rsidRPr="005D6744" w:rsidRDefault="00851778">
      <w:pPr>
        <w:tabs>
          <w:tab w:val="left" w:pos="9000"/>
        </w:tabs>
        <w:spacing w:line="276" w:lineRule="auto"/>
        <w:rPr>
          <w:rFonts w:ascii="华文细黑" w:eastAsia="华文细黑" w:hAnsi="华文细黑" w:cs="华文细黑"/>
          <w:sz w:val="21"/>
          <w:szCs w:val="21"/>
        </w:rPr>
        <w:sectPr w:rsidR="00D46A2E" w:rsidRPr="005D6744">
          <w:pgSz w:w="11907" w:h="16840"/>
          <w:pgMar w:top="1134" w:right="1191" w:bottom="1134" w:left="1304" w:header="964" w:footer="992" w:gutter="0"/>
          <w:pgNumType w:fmt="numberInDash"/>
          <w:cols w:space="720"/>
          <w:docGrid w:linePitch="312"/>
        </w:sectPr>
      </w:pPr>
      <w:r w:rsidRPr="005D6744">
        <w:rPr>
          <w:rFonts w:ascii="华文细黑" w:eastAsia="华文细黑" w:hAnsi="华文细黑" w:cs="华文细黑" w:hint="eastAsia"/>
          <w:sz w:val="24"/>
        </w:rPr>
        <w:t>签约时间：      年   月   日          签约地点：</w:t>
      </w:r>
    </w:p>
    <w:p w:rsidR="00D46A2E" w:rsidRPr="005D6744" w:rsidRDefault="00851778">
      <w:pPr>
        <w:pStyle w:val="2"/>
        <w:spacing w:before="0" w:after="0" w:line="360" w:lineRule="auto"/>
        <w:jc w:val="center"/>
        <w:rPr>
          <w:rFonts w:ascii="华文细黑" w:eastAsia="华文细黑" w:hAnsi="华文细黑" w:cs="华文细黑"/>
          <w:b w:val="0"/>
          <w:sz w:val="36"/>
          <w:szCs w:val="30"/>
        </w:rPr>
      </w:pPr>
      <w:bookmarkStart w:id="96" w:name="_Hlt41879464"/>
      <w:bookmarkStart w:id="97" w:name="_Toc12789072"/>
      <w:bookmarkStart w:id="98" w:name="_Toc528911897"/>
      <w:bookmarkEnd w:id="96"/>
      <w:r w:rsidRPr="005D6744">
        <w:rPr>
          <w:rFonts w:ascii="华文细黑" w:eastAsia="华文细黑" w:hAnsi="华文细黑" w:cs="华文细黑" w:hint="eastAsia"/>
          <w:b w:val="0"/>
          <w:sz w:val="36"/>
          <w:szCs w:val="30"/>
        </w:rPr>
        <w:lastRenderedPageBreak/>
        <w:t>第六篇  响应文件格式要求</w:t>
      </w:r>
      <w:bookmarkEnd w:id="97"/>
      <w:bookmarkEnd w:id="98"/>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一、经济部分</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（一）竞争性报价函</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（二）明细报价表</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二、技术部分</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（一）技术应答</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（二）技术响应偏离表</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三、服务部分</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（一）服务要求响应情况：交货时间、质量保证期、售后服务条款等。</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（二）服务响应偏离表</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（三）其它优惠承诺</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四、资格条件及其他</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（一）营业执照（副本）或事业单位法人证书（副本）复印件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（二）组织机构代码证复印件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（三）法定代表人身份证明书（格式）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（四）法定代表人授权委托书（格式）</w:t>
      </w:r>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（六）书面声明（格式）</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（七）税务登记证（副本）复印件</w:t>
      </w:r>
    </w:p>
    <w:p w:rsidR="00D46A2E" w:rsidRPr="005D6744" w:rsidRDefault="00851778">
      <w:pPr>
        <w:snapToGrid w:val="0"/>
        <w:spacing w:line="440" w:lineRule="exact"/>
        <w:ind w:firstLineChars="200" w:firstLine="480"/>
        <w:rPr>
          <w:rFonts w:ascii="方正仿宋_GBK" w:eastAsia="方正仿宋_GBK" w:hAnsi="宋体"/>
          <w:sz w:val="24"/>
          <w:szCs w:val="24"/>
        </w:rPr>
      </w:pPr>
      <w:r w:rsidRPr="005D6744">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46A2E" w:rsidRPr="005D6744" w:rsidRDefault="00851778">
      <w:pPr>
        <w:snapToGrid w:val="0"/>
        <w:spacing w:line="4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（九）特定资格条件证书或证明文件</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五、其他应提供的资料</w:t>
      </w:r>
    </w:p>
    <w:p w:rsidR="00D46A2E" w:rsidRPr="005D6744" w:rsidRDefault="00851778">
      <w:pPr>
        <w:spacing w:line="440" w:lineRule="exact"/>
        <w:ind w:firstLineChars="200" w:firstLine="480"/>
        <w:rPr>
          <w:rFonts w:ascii="华文细黑" w:eastAsia="华文细黑" w:hAnsi="华文细黑" w:cs="华文细黑"/>
          <w:b/>
          <w:sz w:val="24"/>
          <w:szCs w:val="24"/>
        </w:rPr>
      </w:pPr>
      <w:r w:rsidRPr="005D6744">
        <w:rPr>
          <w:rFonts w:ascii="华文细黑" w:eastAsia="华文细黑" w:hAnsi="华文细黑" w:cs="华文细黑" w:hint="eastAsia"/>
          <w:sz w:val="24"/>
          <w:szCs w:val="24"/>
        </w:rPr>
        <w:t>（一）供应商小微企业证明文件</w:t>
      </w:r>
      <w:r w:rsidRPr="005D6744">
        <w:rPr>
          <w:rFonts w:ascii="华文细黑" w:eastAsia="华文细黑" w:hAnsi="华文细黑" w:cs="华文细黑" w:hint="eastAsia"/>
          <w:b/>
          <w:sz w:val="24"/>
          <w:szCs w:val="24"/>
        </w:rPr>
        <w:t>（非小微企业不提供）</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（二）联合体共同联合协议（如果有）</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（三）其他资料</w:t>
      </w:r>
    </w:p>
    <w:p w:rsidR="00D46A2E" w:rsidRPr="005D6744" w:rsidRDefault="00851778">
      <w:pPr>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1.保证金缴纳情况证明文件2.其他与项目有关的资料</w:t>
      </w:r>
    </w:p>
    <w:p w:rsidR="00D46A2E" w:rsidRPr="005D6744" w:rsidRDefault="00D46A2E">
      <w:pPr>
        <w:snapToGrid w:val="0"/>
        <w:spacing w:line="360" w:lineRule="auto"/>
        <w:rPr>
          <w:rFonts w:ascii="华文细黑" w:eastAsia="华文细黑" w:hAnsi="华文细黑" w:cs="华文细黑"/>
          <w:sz w:val="24"/>
          <w:szCs w:val="24"/>
          <w:bdr w:val="single" w:sz="4" w:space="0" w:color="auto"/>
        </w:rPr>
        <w:sectPr w:rsidR="00D46A2E" w:rsidRPr="005D6744">
          <w:pgSz w:w="11907" w:h="16840"/>
          <w:pgMar w:top="1134" w:right="1191" w:bottom="1134" w:left="1304" w:header="851" w:footer="992" w:gutter="0"/>
          <w:pgNumType w:fmt="numberInDash"/>
          <w:cols w:space="720"/>
          <w:docGrid w:linePitch="380" w:charSpace="-5735"/>
        </w:sectPr>
      </w:pPr>
    </w:p>
    <w:p w:rsidR="00D46A2E" w:rsidRPr="005D6744" w:rsidRDefault="00851778">
      <w:pPr>
        <w:pStyle w:val="3"/>
        <w:spacing w:before="0" w:after="0" w:line="360" w:lineRule="auto"/>
        <w:rPr>
          <w:rFonts w:ascii="华文细黑" w:eastAsia="华文细黑" w:hAnsi="华文细黑" w:cs="华文细黑"/>
          <w:sz w:val="24"/>
          <w:szCs w:val="24"/>
        </w:rPr>
      </w:pPr>
      <w:bookmarkStart w:id="99" w:name="_Toc313008356"/>
      <w:bookmarkStart w:id="100" w:name="_Toc528911898"/>
      <w:bookmarkStart w:id="101" w:name="_Toc342913419"/>
      <w:bookmarkStart w:id="102" w:name="_Toc313888360"/>
      <w:bookmarkStart w:id="103" w:name="_Toc12789073"/>
      <w:bookmarkStart w:id="104" w:name="_Toc283382454"/>
      <w:r w:rsidRPr="005D6744">
        <w:rPr>
          <w:rFonts w:ascii="华文细黑" w:eastAsia="华文细黑" w:hAnsi="华文细黑" w:cs="华文细黑" w:hint="eastAsia"/>
          <w:sz w:val="24"/>
          <w:szCs w:val="24"/>
        </w:rPr>
        <w:lastRenderedPageBreak/>
        <w:t>一、经济部分</w:t>
      </w:r>
      <w:bookmarkEnd w:id="99"/>
      <w:bookmarkEnd w:id="100"/>
      <w:bookmarkEnd w:id="101"/>
      <w:bookmarkEnd w:id="102"/>
    </w:p>
    <w:bookmarkEnd w:id="103"/>
    <w:bookmarkEnd w:id="104"/>
    <w:p w:rsidR="00D46A2E" w:rsidRPr="005D6744" w:rsidRDefault="00851778">
      <w:pPr>
        <w:tabs>
          <w:tab w:val="left" w:pos="6300"/>
        </w:tabs>
        <w:snapToGrid w:val="0"/>
        <w:spacing w:line="360"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（一）竞争性报价函</w:t>
      </w:r>
    </w:p>
    <w:p w:rsidR="00D46A2E" w:rsidRPr="005D6744" w:rsidRDefault="00851778">
      <w:pPr>
        <w:tabs>
          <w:tab w:val="left" w:pos="6300"/>
        </w:tabs>
        <w:snapToGrid w:val="0"/>
        <w:spacing w:line="480" w:lineRule="exact"/>
        <w:jc w:val="center"/>
        <w:outlineLvl w:val="0"/>
        <w:rPr>
          <w:rFonts w:ascii="华文细黑" w:eastAsia="华文细黑" w:hAnsi="华文细黑" w:cs="华文细黑"/>
          <w:b/>
          <w:szCs w:val="28"/>
        </w:rPr>
      </w:pPr>
      <w:r w:rsidRPr="005D6744">
        <w:rPr>
          <w:rFonts w:ascii="华文细黑" w:eastAsia="华文细黑" w:hAnsi="华文细黑" w:cs="华文细黑" w:hint="eastAsia"/>
          <w:b/>
          <w:szCs w:val="28"/>
        </w:rPr>
        <w:t>竞争性报价函</w:t>
      </w:r>
    </w:p>
    <w:p w:rsidR="00D46A2E" w:rsidRPr="005D6744" w:rsidRDefault="00851778">
      <w:pPr>
        <w:tabs>
          <w:tab w:val="left" w:pos="6300"/>
        </w:tabs>
        <w:snapToGrid w:val="0"/>
        <w:spacing w:line="312" w:lineRule="auto"/>
        <w:rPr>
          <w:rFonts w:ascii="华文细黑" w:eastAsia="华文细黑" w:hAnsi="华文细黑" w:cs="华文细黑"/>
          <w:sz w:val="24"/>
          <w:szCs w:val="24"/>
        </w:rPr>
      </w:pPr>
      <w:r w:rsidRPr="005D6744">
        <w:rPr>
          <w:rFonts w:ascii="华文细黑" w:eastAsia="华文细黑" w:hAnsi="华文细黑" w:cs="华文细黑" w:hint="eastAsia"/>
          <w:sz w:val="24"/>
          <w:szCs w:val="24"/>
          <w:u w:val="single"/>
        </w:rPr>
        <w:t>四川外国语大学</w:t>
      </w:r>
      <w:r w:rsidRPr="005D6744">
        <w:rPr>
          <w:rFonts w:ascii="华文细黑" w:eastAsia="华文细黑" w:hAnsi="华文细黑" w:cs="华文细黑" w:hint="eastAsia"/>
          <w:sz w:val="24"/>
          <w:szCs w:val="24"/>
        </w:rPr>
        <w:t>：</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2.我方现提交的响应文件为：响应文件正本1份，副本2份。</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3.我方承诺：本次谈判的有效期为90天。</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4.我方完全理解和接受贵方竞争性谈判文件的一切规定和要求及谈判评审办法。</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7.我方同意按竞争性谈判文件规定，交纳竞争性谈判文件要求的保证金。</w:t>
      </w:r>
    </w:p>
    <w:p w:rsidR="00D46A2E" w:rsidRPr="005D6744"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8.</w:t>
      </w:r>
      <w:r w:rsidRPr="005D6744">
        <w:rPr>
          <w:rFonts w:ascii="华文细黑" w:eastAsia="华文细黑" w:hAnsi="华文细黑" w:cs="华文细黑" w:hint="eastAsia"/>
          <w:sz w:val="24"/>
          <w:szCs w:val="28"/>
        </w:rPr>
        <w:t>我方未</w:t>
      </w:r>
      <w:r w:rsidRPr="005D6744">
        <w:rPr>
          <w:rFonts w:ascii="华文细黑" w:eastAsia="华文细黑" w:hAnsi="华文细黑" w:cs="华文细黑" w:hint="eastAsia"/>
          <w:sz w:val="24"/>
          <w:szCs w:val="24"/>
        </w:rPr>
        <w:t>为采购项目提供整体设计、规范编制或者项目管理、监理、检测等服务。</w:t>
      </w:r>
    </w:p>
    <w:p w:rsidR="00D46A2E" w:rsidRPr="005D6744" w:rsidRDefault="00851778">
      <w:pPr>
        <w:tabs>
          <w:tab w:val="left" w:pos="6300"/>
        </w:tabs>
        <w:snapToGrid w:val="0"/>
        <w:spacing w:line="312" w:lineRule="auto"/>
        <w:ind w:firstLine="57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供应商（公章）：</w:t>
      </w:r>
    </w:p>
    <w:p w:rsidR="00D46A2E" w:rsidRPr="005D6744" w:rsidRDefault="00851778">
      <w:pPr>
        <w:tabs>
          <w:tab w:val="left" w:pos="6300"/>
        </w:tabs>
        <w:snapToGrid w:val="0"/>
        <w:spacing w:line="312" w:lineRule="auto"/>
        <w:ind w:firstLine="570"/>
        <w:rPr>
          <w:rFonts w:ascii="华文细黑" w:eastAsia="华文细黑" w:hAnsi="华文细黑" w:cs="华文细黑"/>
          <w:sz w:val="24"/>
          <w:szCs w:val="24"/>
        </w:rPr>
      </w:pPr>
      <w:r w:rsidRPr="005D6744">
        <w:rPr>
          <w:rFonts w:ascii="华文细黑" w:eastAsia="华文细黑" w:hAnsi="华文细黑" w:cs="华文细黑" w:hint="eastAsia"/>
          <w:sz w:val="24"/>
          <w:szCs w:val="24"/>
        </w:rPr>
        <w:t xml:space="preserve">地址：  </w:t>
      </w:r>
    </w:p>
    <w:p w:rsidR="00D46A2E" w:rsidRPr="005D6744" w:rsidRDefault="00851778">
      <w:pPr>
        <w:tabs>
          <w:tab w:val="left" w:pos="6300"/>
        </w:tabs>
        <w:snapToGrid w:val="0"/>
        <w:spacing w:line="312" w:lineRule="auto"/>
        <w:ind w:firstLine="570"/>
        <w:rPr>
          <w:rFonts w:ascii="华文细黑" w:eastAsia="华文细黑" w:hAnsi="华文细黑" w:cs="华文细黑"/>
          <w:sz w:val="24"/>
          <w:szCs w:val="24"/>
        </w:rPr>
      </w:pPr>
      <w:r w:rsidRPr="005D6744">
        <w:rPr>
          <w:rFonts w:ascii="华文细黑" w:eastAsia="华文细黑" w:hAnsi="华文细黑" w:cs="华文细黑" w:hint="eastAsia"/>
          <w:sz w:val="24"/>
          <w:szCs w:val="24"/>
        </w:rPr>
        <w:t>电话：                           传真：</w:t>
      </w:r>
    </w:p>
    <w:p w:rsidR="00D46A2E" w:rsidRPr="005D6744" w:rsidRDefault="00851778">
      <w:pPr>
        <w:tabs>
          <w:tab w:val="left" w:pos="6300"/>
        </w:tabs>
        <w:snapToGrid w:val="0"/>
        <w:spacing w:line="312" w:lineRule="auto"/>
        <w:ind w:firstLine="570"/>
        <w:rPr>
          <w:rFonts w:ascii="华文细黑" w:eastAsia="华文细黑" w:hAnsi="华文细黑" w:cs="华文细黑"/>
          <w:sz w:val="24"/>
          <w:szCs w:val="24"/>
        </w:rPr>
      </w:pPr>
      <w:r w:rsidRPr="005D6744">
        <w:rPr>
          <w:rFonts w:ascii="华文细黑" w:eastAsia="华文细黑" w:hAnsi="华文细黑" w:cs="华文细黑" w:hint="eastAsia"/>
          <w:sz w:val="24"/>
          <w:szCs w:val="24"/>
        </w:rPr>
        <w:t>网址：                           邮编：</w:t>
      </w:r>
    </w:p>
    <w:p w:rsidR="00D46A2E" w:rsidRPr="005D6744" w:rsidRDefault="00851778">
      <w:pPr>
        <w:tabs>
          <w:tab w:val="left" w:pos="6300"/>
        </w:tabs>
        <w:snapToGrid w:val="0"/>
        <w:spacing w:line="312" w:lineRule="auto"/>
        <w:ind w:firstLine="570"/>
        <w:rPr>
          <w:rFonts w:ascii="华文细黑" w:eastAsia="华文细黑" w:hAnsi="华文细黑" w:cs="华文细黑"/>
          <w:sz w:val="24"/>
          <w:szCs w:val="24"/>
        </w:rPr>
      </w:pPr>
      <w:r w:rsidRPr="005D6744">
        <w:rPr>
          <w:rFonts w:ascii="华文细黑" w:eastAsia="华文细黑" w:hAnsi="华文细黑" w:cs="华文细黑" w:hint="eastAsia"/>
          <w:sz w:val="24"/>
          <w:szCs w:val="24"/>
        </w:rPr>
        <w:t>联系人：</w:t>
      </w:r>
    </w:p>
    <w:p w:rsidR="00D46A2E" w:rsidRPr="005D6744" w:rsidRDefault="00851778">
      <w:pPr>
        <w:snapToGrid w:val="0"/>
        <w:spacing w:line="312" w:lineRule="auto"/>
        <w:ind w:firstLineChars="200" w:firstLine="480"/>
        <w:rPr>
          <w:rFonts w:ascii="华文细黑" w:eastAsia="华文细黑" w:hAnsi="华文细黑" w:cs="华文细黑"/>
          <w:sz w:val="24"/>
          <w:szCs w:val="24"/>
        </w:rPr>
        <w:sectPr w:rsidR="00D46A2E" w:rsidRPr="005D6744">
          <w:pgSz w:w="11907" w:h="16840"/>
          <w:pgMar w:top="1134" w:right="1191" w:bottom="1134" w:left="1304" w:header="851" w:footer="992" w:gutter="0"/>
          <w:pgNumType w:fmt="numberInDash"/>
          <w:cols w:space="720"/>
          <w:docGrid w:linePitch="380" w:charSpace="-5735"/>
        </w:sectPr>
      </w:pPr>
      <w:r w:rsidRPr="005D6744">
        <w:rPr>
          <w:rFonts w:ascii="华文细黑" w:eastAsia="华文细黑" w:hAnsi="华文细黑" w:cs="华文细黑" w:hint="eastAsia"/>
          <w:sz w:val="24"/>
          <w:szCs w:val="24"/>
        </w:rPr>
        <w:t xml:space="preserve">                               年   月   日</w:t>
      </w:r>
    </w:p>
    <w:p w:rsidR="00D46A2E" w:rsidRPr="005D6744" w:rsidRDefault="00851778">
      <w:pPr>
        <w:tabs>
          <w:tab w:val="left" w:pos="2895"/>
        </w:tabs>
        <w:spacing w:line="360"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lastRenderedPageBreak/>
        <w:t>（二）明细报价表</w:t>
      </w:r>
    </w:p>
    <w:p w:rsidR="00D46A2E" w:rsidRPr="005D6744" w:rsidRDefault="00851778">
      <w:pPr>
        <w:jc w:val="center"/>
        <w:rPr>
          <w:rFonts w:ascii="华文细黑" w:eastAsia="华文细黑" w:hAnsi="华文细黑" w:cs="华文细黑"/>
          <w:b/>
          <w:szCs w:val="28"/>
        </w:rPr>
      </w:pPr>
      <w:r w:rsidRPr="005D6744">
        <w:rPr>
          <w:rFonts w:ascii="华文细黑" w:eastAsia="华文细黑" w:hAnsi="华文细黑" w:cs="华文细黑" w:hint="eastAsia"/>
          <w:b/>
          <w:szCs w:val="28"/>
        </w:rPr>
        <w:t>明细报价表</w:t>
      </w:r>
    </w:p>
    <w:p w:rsidR="00D46A2E" w:rsidRPr="005D6744" w:rsidRDefault="00851778">
      <w:pPr>
        <w:spacing w:line="360" w:lineRule="auto"/>
        <w:rPr>
          <w:rFonts w:ascii="华文细黑" w:eastAsia="华文细黑" w:hAnsi="华文细黑" w:cs="华文细黑"/>
          <w:sz w:val="24"/>
          <w:szCs w:val="24"/>
        </w:rPr>
      </w:pPr>
      <w:r w:rsidRPr="005D6744">
        <w:rPr>
          <w:rFonts w:ascii="华文细黑" w:eastAsia="华文细黑" w:hAnsi="华文细黑" w:cs="华文细黑" w:hint="eastAsia"/>
          <w:sz w:val="24"/>
          <w:szCs w:val="24"/>
        </w:rPr>
        <w:t>项目编号：</w:t>
      </w:r>
    </w:p>
    <w:p w:rsidR="00D46A2E" w:rsidRPr="005D6744" w:rsidRDefault="00851778">
      <w:pPr>
        <w:spacing w:line="360" w:lineRule="auto"/>
        <w:rPr>
          <w:rFonts w:ascii="华文细黑" w:eastAsia="华文细黑" w:hAnsi="华文细黑" w:cs="华文细黑"/>
          <w:sz w:val="24"/>
          <w:szCs w:val="24"/>
          <w:u w:val="single"/>
        </w:rPr>
      </w:pPr>
      <w:r w:rsidRPr="005D674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D46A2E" w:rsidRPr="005D6744">
        <w:trPr>
          <w:trHeight w:val="885"/>
        </w:trPr>
        <w:tc>
          <w:tcPr>
            <w:tcW w:w="1648"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产品名称</w:t>
            </w:r>
          </w:p>
        </w:tc>
        <w:tc>
          <w:tcPr>
            <w:tcW w:w="1721"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品牌及产地</w:t>
            </w:r>
          </w:p>
        </w:tc>
        <w:tc>
          <w:tcPr>
            <w:tcW w:w="1417"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制造商名称</w:t>
            </w:r>
          </w:p>
        </w:tc>
        <w:tc>
          <w:tcPr>
            <w:tcW w:w="1250"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规格型号</w:t>
            </w:r>
          </w:p>
        </w:tc>
        <w:tc>
          <w:tcPr>
            <w:tcW w:w="867"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数量</w:t>
            </w:r>
          </w:p>
        </w:tc>
        <w:tc>
          <w:tcPr>
            <w:tcW w:w="1186" w:type="dxa"/>
            <w:vAlign w:val="center"/>
          </w:tcPr>
          <w:p w:rsidR="00D46A2E" w:rsidRPr="005D6744" w:rsidRDefault="00851778">
            <w:pPr>
              <w:pStyle w:val="af"/>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单价</w:t>
            </w:r>
          </w:p>
          <w:p w:rsidR="00D46A2E" w:rsidRPr="005D6744" w:rsidRDefault="00851778">
            <w:pPr>
              <w:pStyle w:val="af"/>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   ）</w:t>
            </w:r>
          </w:p>
        </w:tc>
        <w:tc>
          <w:tcPr>
            <w:tcW w:w="1233"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合计</w:t>
            </w:r>
          </w:p>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   ）</w:t>
            </w:r>
          </w:p>
        </w:tc>
      </w:tr>
      <w:tr w:rsidR="00D46A2E" w:rsidRPr="005D6744">
        <w:trPr>
          <w:trHeight w:val="724"/>
        </w:trPr>
        <w:tc>
          <w:tcPr>
            <w:tcW w:w="1648"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4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36"/>
        </w:trPr>
        <w:tc>
          <w:tcPr>
            <w:tcW w:w="1648"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4"/>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8"/>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0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2"/>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42"/>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bl>
    <w:p w:rsidR="00D46A2E" w:rsidRPr="005D6744" w:rsidRDefault="00D46A2E">
      <w:pPr>
        <w:snapToGrid w:val="0"/>
        <w:spacing w:line="500" w:lineRule="exact"/>
        <w:rPr>
          <w:rFonts w:ascii="华文细黑" w:eastAsia="华文细黑" w:hAnsi="华文细黑" w:cs="华文细黑"/>
          <w:sz w:val="24"/>
          <w:szCs w:val="28"/>
        </w:rPr>
      </w:pPr>
    </w:p>
    <w:p w:rsidR="00D46A2E" w:rsidRPr="005D6744" w:rsidRDefault="00851778">
      <w:pPr>
        <w:snapToGrid w:val="0"/>
        <w:spacing w:line="500" w:lineRule="exact"/>
        <w:ind w:firstLineChars="200" w:firstLine="480"/>
        <w:rPr>
          <w:rFonts w:ascii="华文细黑" w:eastAsia="华文细黑" w:hAnsi="华文细黑" w:cs="华文细黑"/>
          <w:sz w:val="24"/>
          <w:szCs w:val="28"/>
        </w:rPr>
      </w:pPr>
      <w:r w:rsidRPr="005D6744">
        <w:rPr>
          <w:rFonts w:ascii="华文细黑" w:eastAsia="华文细黑" w:hAnsi="华文细黑" w:cs="华文细黑" w:hint="eastAsia"/>
          <w:sz w:val="24"/>
          <w:szCs w:val="28"/>
        </w:rPr>
        <w:t>注：1.请供应商完整填写本表。</w:t>
      </w:r>
    </w:p>
    <w:p w:rsidR="00D46A2E" w:rsidRPr="005D6744" w:rsidRDefault="00851778">
      <w:pPr>
        <w:snapToGrid w:val="0"/>
        <w:spacing w:line="500" w:lineRule="exact"/>
        <w:rPr>
          <w:rFonts w:ascii="华文细黑" w:eastAsia="华文细黑" w:hAnsi="华文细黑" w:cs="华文细黑"/>
          <w:sz w:val="24"/>
          <w:szCs w:val="28"/>
        </w:rPr>
      </w:pPr>
      <w:r w:rsidRPr="005D6744">
        <w:rPr>
          <w:rFonts w:ascii="华文细黑" w:eastAsia="华文细黑" w:hAnsi="华文细黑" w:cs="华文细黑" w:hint="eastAsia"/>
          <w:sz w:val="24"/>
          <w:szCs w:val="28"/>
        </w:rPr>
        <w:t xml:space="preserve">        2.该表可扩展</w:t>
      </w:r>
      <w:bookmarkStart w:id="105" w:name="OLE_LINK2"/>
      <w:bookmarkStart w:id="106" w:name="OLE_LINK1"/>
      <w:r w:rsidRPr="005D6744">
        <w:rPr>
          <w:rFonts w:ascii="华文细黑" w:eastAsia="华文细黑" w:hAnsi="华文细黑" w:cs="华文细黑" w:hint="eastAsia"/>
          <w:sz w:val="24"/>
          <w:szCs w:val="28"/>
        </w:rPr>
        <w:t>，并逐页签字或盖章。</w:t>
      </w:r>
      <w:bookmarkEnd w:id="105"/>
      <w:bookmarkEnd w:id="106"/>
    </w:p>
    <w:p w:rsidR="00D46A2E" w:rsidRPr="005D6744" w:rsidRDefault="00D46A2E">
      <w:pPr>
        <w:snapToGrid w:val="0"/>
        <w:spacing w:line="500" w:lineRule="exact"/>
        <w:rPr>
          <w:rFonts w:ascii="华文细黑" w:eastAsia="华文细黑" w:hAnsi="华文细黑" w:cs="华文细黑"/>
          <w:sz w:val="24"/>
          <w:szCs w:val="24"/>
        </w:rPr>
      </w:pPr>
    </w:p>
    <w:p w:rsidR="00D46A2E" w:rsidRPr="005D6744" w:rsidRDefault="00D46A2E">
      <w:pPr>
        <w:pStyle w:val="10"/>
        <w:spacing w:line="360" w:lineRule="auto"/>
        <w:rPr>
          <w:rFonts w:ascii="华文细黑" w:eastAsia="华文细黑" w:hAnsi="华文细黑" w:cs="华文细黑"/>
          <w:sz w:val="24"/>
          <w:szCs w:val="24"/>
        </w:rPr>
      </w:pPr>
    </w:p>
    <w:p w:rsidR="00D46A2E" w:rsidRPr="005D6744" w:rsidRDefault="00851778">
      <w:pPr>
        <w:spacing w:line="360" w:lineRule="auto"/>
        <w:rPr>
          <w:rFonts w:ascii="华文细黑" w:eastAsia="华文细黑" w:hAnsi="华文细黑" w:cs="华文细黑"/>
        </w:rPr>
      </w:pPr>
      <w:r w:rsidRPr="005D6744">
        <w:rPr>
          <w:rFonts w:ascii="华文细黑" w:eastAsia="华文细黑" w:hAnsi="华文细黑" w:cs="华文细黑" w:hint="eastAsia"/>
          <w:sz w:val="24"/>
          <w:szCs w:val="24"/>
        </w:rPr>
        <w:t xml:space="preserve">                                                    供应商名称（公章）：</w:t>
      </w:r>
    </w:p>
    <w:p w:rsidR="00D46A2E" w:rsidRPr="005D6744" w:rsidRDefault="00851778">
      <w:pPr>
        <w:spacing w:line="360" w:lineRule="auto"/>
        <w:ind w:right="480" w:firstLineChars="2700" w:firstLine="6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年     月    日</w:t>
      </w:r>
    </w:p>
    <w:p w:rsidR="00D46A2E" w:rsidRPr="005D6744" w:rsidRDefault="00D46A2E">
      <w:pPr>
        <w:spacing w:line="360" w:lineRule="auto"/>
        <w:ind w:right="480" w:firstLineChars="2700" w:firstLine="6480"/>
        <w:rPr>
          <w:rFonts w:ascii="华文细黑" w:eastAsia="华文细黑" w:hAnsi="华文细黑" w:cs="华文细黑"/>
          <w:sz w:val="24"/>
          <w:szCs w:val="24"/>
        </w:rPr>
      </w:pPr>
    </w:p>
    <w:p w:rsidR="00D46A2E" w:rsidRPr="005D6744" w:rsidRDefault="00D46A2E">
      <w:pPr>
        <w:spacing w:line="360" w:lineRule="auto"/>
        <w:ind w:right="480" w:firstLineChars="2700" w:firstLine="6480"/>
        <w:rPr>
          <w:rFonts w:ascii="华文细黑" w:eastAsia="华文细黑" w:hAnsi="华文细黑" w:cs="华文细黑"/>
          <w:sz w:val="24"/>
          <w:szCs w:val="24"/>
        </w:rPr>
      </w:pPr>
    </w:p>
    <w:p w:rsidR="00D46A2E" w:rsidRPr="005D6744" w:rsidRDefault="00851778">
      <w:pPr>
        <w:jc w:val="center"/>
        <w:rPr>
          <w:rFonts w:ascii="华文细黑" w:eastAsia="华文细黑" w:hAnsi="华文细黑" w:cs="华文细黑"/>
          <w:b/>
          <w:bCs/>
        </w:rPr>
      </w:pPr>
      <w:r w:rsidRPr="005D6744">
        <w:rPr>
          <w:rFonts w:ascii="华文细黑" w:eastAsia="华文细黑" w:hAnsi="华文细黑" w:cs="华文细黑" w:hint="eastAsia"/>
          <w:b/>
          <w:bCs/>
        </w:rPr>
        <w:lastRenderedPageBreak/>
        <w:t>最后报价表</w:t>
      </w:r>
    </w:p>
    <w:p w:rsidR="00D46A2E" w:rsidRPr="005D6744" w:rsidRDefault="00D46A2E">
      <w:pPr>
        <w:rPr>
          <w:rFonts w:ascii="华文细黑" w:eastAsia="华文细黑" w:hAnsi="华文细黑" w:cs="华文细黑"/>
          <w:b/>
          <w:bCs/>
        </w:rPr>
      </w:pPr>
    </w:p>
    <w:p w:rsidR="00D46A2E" w:rsidRPr="005D6744" w:rsidRDefault="00851778">
      <w:pPr>
        <w:spacing w:line="360" w:lineRule="auto"/>
        <w:rPr>
          <w:rFonts w:ascii="华文细黑" w:eastAsia="华文细黑" w:hAnsi="华文细黑" w:cs="华文细黑"/>
          <w:sz w:val="24"/>
          <w:szCs w:val="24"/>
          <w:u w:val="single"/>
        </w:rPr>
      </w:pPr>
      <w:r w:rsidRPr="005D6744">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D46A2E" w:rsidRPr="005D6744">
        <w:trPr>
          <w:trHeight w:val="885"/>
        </w:trPr>
        <w:tc>
          <w:tcPr>
            <w:tcW w:w="1648"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产品名称</w:t>
            </w:r>
          </w:p>
        </w:tc>
        <w:tc>
          <w:tcPr>
            <w:tcW w:w="1721"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品牌及产地</w:t>
            </w:r>
          </w:p>
        </w:tc>
        <w:tc>
          <w:tcPr>
            <w:tcW w:w="1417"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制造商名称</w:t>
            </w:r>
          </w:p>
        </w:tc>
        <w:tc>
          <w:tcPr>
            <w:tcW w:w="1250"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规格型号</w:t>
            </w:r>
          </w:p>
        </w:tc>
        <w:tc>
          <w:tcPr>
            <w:tcW w:w="867"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数量</w:t>
            </w:r>
          </w:p>
        </w:tc>
        <w:tc>
          <w:tcPr>
            <w:tcW w:w="1186" w:type="dxa"/>
            <w:vAlign w:val="center"/>
          </w:tcPr>
          <w:p w:rsidR="00D46A2E" w:rsidRPr="005D6744" w:rsidRDefault="00851778">
            <w:pPr>
              <w:pStyle w:val="af"/>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单价</w:t>
            </w:r>
          </w:p>
          <w:p w:rsidR="00D46A2E" w:rsidRPr="005D6744" w:rsidRDefault="00851778">
            <w:pPr>
              <w:pStyle w:val="af"/>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   ）</w:t>
            </w:r>
          </w:p>
        </w:tc>
        <w:tc>
          <w:tcPr>
            <w:tcW w:w="1233" w:type="dxa"/>
            <w:vAlign w:val="center"/>
          </w:tcPr>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合计</w:t>
            </w:r>
          </w:p>
          <w:p w:rsidR="00D46A2E" w:rsidRPr="005D6744" w:rsidRDefault="00851778">
            <w:pPr>
              <w:spacing w:line="500" w:lineRule="exact"/>
              <w:jc w:val="center"/>
              <w:rPr>
                <w:rFonts w:ascii="华文细黑" w:eastAsia="华文细黑" w:hAnsi="华文细黑" w:cs="华文细黑"/>
                <w:sz w:val="24"/>
                <w:szCs w:val="28"/>
              </w:rPr>
            </w:pPr>
            <w:r w:rsidRPr="005D6744">
              <w:rPr>
                <w:rFonts w:ascii="华文细黑" w:eastAsia="华文细黑" w:hAnsi="华文细黑" w:cs="华文细黑" w:hint="eastAsia"/>
                <w:sz w:val="24"/>
                <w:szCs w:val="28"/>
              </w:rPr>
              <w:t>（   ）</w:t>
            </w:r>
          </w:p>
        </w:tc>
      </w:tr>
      <w:tr w:rsidR="00D46A2E" w:rsidRPr="005D6744">
        <w:trPr>
          <w:trHeight w:val="724"/>
        </w:trPr>
        <w:tc>
          <w:tcPr>
            <w:tcW w:w="1648"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4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36"/>
        </w:trPr>
        <w:tc>
          <w:tcPr>
            <w:tcW w:w="1648"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4"/>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8"/>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06"/>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52"/>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r w:rsidR="00D46A2E" w:rsidRPr="005D6744">
        <w:trPr>
          <w:trHeight w:val="742"/>
        </w:trPr>
        <w:tc>
          <w:tcPr>
            <w:tcW w:w="1648"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5D6744"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5D6744" w:rsidRDefault="00D46A2E">
            <w:pPr>
              <w:spacing w:line="500" w:lineRule="exact"/>
              <w:jc w:val="center"/>
              <w:rPr>
                <w:rFonts w:ascii="华文细黑" w:eastAsia="华文细黑" w:hAnsi="华文细黑" w:cs="华文细黑"/>
                <w:sz w:val="24"/>
                <w:szCs w:val="28"/>
              </w:rPr>
            </w:pPr>
          </w:p>
        </w:tc>
      </w:tr>
    </w:tbl>
    <w:p w:rsidR="00D46A2E" w:rsidRPr="005D6744" w:rsidRDefault="00D46A2E">
      <w:pPr>
        <w:snapToGrid w:val="0"/>
        <w:spacing w:line="500" w:lineRule="exact"/>
        <w:rPr>
          <w:rFonts w:ascii="华文细黑" w:eastAsia="华文细黑" w:hAnsi="华文细黑" w:cs="华文细黑"/>
          <w:sz w:val="24"/>
          <w:szCs w:val="24"/>
        </w:rPr>
      </w:pPr>
    </w:p>
    <w:p w:rsidR="00D46A2E" w:rsidRPr="005D6744" w:rsidRDefault="00851778">
      <w:pPr>
        <w:snapToGrid w:val="0"/>
        <w:spacing w:line="5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注：1、请供应商完整填写本表。</w:t>
      </w:r>
    </w:p>
    <w:p w:rsidR="00D46A2E" w:rsidRPr="005D6744" w:rsidRDefault="00851778">
      <w:pPr>
        <w:snapToGrid w:val="0"/>
        <w:spacing w:line="500" w:lineRule="exact"/>
        <w:rPr>
          <w:rFonts w:ascii="华文细黑" w:eastAsia="华文细黑" w:hAnsi="华文细黑" w:cs="华文细黑"/>
          <w:sz w:val="24"/>
          <w:szCs w:val="24"/>
        </w:rPr>
      </w:pPr>
      <w:r w:rsidRPr="005D6744">
        <w:rPr>
          <w:rFonts w:ascii="华文细黑" w:eastAsia="华文细黑" w:hAnsi="华文细黑" w:cs="华文细黑" w:hint="eastAsia"/>
          <w:sz w:val="24"/>
          <w:szCs w:val="24"/>
        </w:rPr>
        <w:t xml:space="preserve">        2、该表可扩展，并逐页签字或盖章。</w:t>
      </w:r>
    </w:p>
    <w:p w:rsidR="00D46A2E" w:rsidRPr="005D6744" w:rsidRDefault="00D46A2E">
      <w:pPr>
        <w:rPr>
          <w:rFonts w:ascii="华文细黑" w:eastAsia="华文细黑" w:hAnsi="华文细黑" w:cs="华文细黑"/>
          <w:sz w:val="24"/>
          <w:szCs w:val="24"/>
        </w:rPr>
      </w:pPr>
    </w:p>
    <w:p w:rsidR="00D46A2E" w:rsidRPr="005D6744" w:rsidRDefault="00851778">
      <w:pPr>
        <w:rPr>
          <w:rFonts w:ascii="华文细黑" w:eastAsia="华文细黑" w:hAnsi="华文细黑" w:cs="华文细黑"/>
          <w:sz w:val="24"/>
          <w:szCs w:val="24"/>
        </w:rPr>
      </w:pPr>
      <w:r w:rsidRPr="005D674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D46A2E" w:rsidRPr="005D6744" w:rsidRDefault="00D46A2E">
      <w:pPr>
        <w:pStyle w:val="10"/>
        <w:spacing w:line="360" w:lineRule="auto"/>
        <w:rPr>
          <w:rFonts w:ascii="华文细黑" w:eastAsia="华文细黑" w:hAnsi="华文细黑" w:cs="华文细黑"/>
          <w:sz w:val="24"/>
          <w:szCs w:val="24"/>
        </w:rPr>
      </w:pPr>
    </w:p>
    <w:p w:rsidR="00D46A2E" w:rsidRPr="005D6744" w:rsidRDefault="00851778">
      <w:pPr>
        <w:spacing w:line="360" w:lineRule="auto"/>
        <w:rPr>
          <w:rFonts w:ascii="华文细黑" w:eastAsia="华文细黑" w:hAnsi="华文细黑" w:cs="华文细黑"/>
        </w:rPr>
      </w:pPr>
      <w:r w:rsidRPr="005D6744">
        <w:rPr>
          <w:rFonts w:ascii="华文细黑" w:eastAsia="华文细黑" w:hAnsi="华文细黑" w:cs="华文细黑" w:hint="eastAsia"/>
          <w:sz w:val="24"/>
          <w:szCs w:val="24"/>
        </w:rPr>
        <w:t xml:space="preserve">                                              供应商名称（公章）：</w:t>
      </w:r>
    </w:p>
    <w:p w:rsidR="00D46A2E" w:rsidRPr="005D6744" w:rsidRDefault="00851778">
      <w:pPr>
        <w:spacing w:line="360" w:lineRule="auto"/>
        <w:ind w:right="480" w:firstLineChars="2700" w:firstLine="6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年     月    日</w:t>
      </w:r>
    </w:p>
    <w:p w:rsidR="00D46A2E" w:rsidRPr="005D6744" w:rsidRDefault="00D46A2E">
      <w:pPr>
        <w:snapToGrid w:val="0"/>
        <w:spacing w:line="360" w:lineRule="auto"/>
        <w:rPr>
          <w:rFonts w:ascii="华文细黑" w:eastAsia="华文细黑" w:hAnsi="华文细黑" w:cs="华文细黑"/>
          <w:sz w:val="24"/>
          <w:szCs w:val="24"/>
          <w:bdr w:val="single" w:sz="4" w:space="0" w:color="auto"/>
        </w:rPr>
        <w:sectPr w:rsidR="00D46A2E" w:rsidRPr="005D6744">
          <w:headerReference w:type="default" r:id="rId16"/>
          <w:pgSz w:w="11907" w:h="16840"/>
          <w:pgMar w:top="1134" w:right="1191" w:bottom="1134" w:left="1304" w:header="851" w:footer="992" w:gutter="0"/>
          <w:pgNumType w:fmt="numberInDash"/>
          <w:cols w:space="720"/>
          <w:docGrid w:linePitch="380" w:charSpace="-5735"/>
        </w:sectPr>
      </w:pPr>
    </w:p>
    <w:p w:rsidR="00D46A2E" w:rsidRPr="005D6744" w:rsidRDefault="00851778">
      <w:pPr>
        <w:pStyle w:val="3"/>
        <w:spacing w:before="0" w:after="0" w:line="360" w:lineRule="auto"/>
        <w:rPr>
          <w:rFonts w:ascii="华文细黑" w:eastAsia="华文细黑" w:hAnsi="华文细黑" w:cs="华文细黑"/>
          <w:sz w:val="24"/>
          <w:szCs w:val="24"/>
        </w:rPr>
      </w:pPr>
      <w:bookmarkStart w:id="107" w:name="_Toc313888361"/>
      <w:bookmarkStart w:id="108" w:name="_Toc342913420"/>
      <w:bookmarkStart w:id="109" w:name="_Toc313008357"/>
      <w:bookmarkStart w:id="110" w:name="_Toc528911899"/>
      <w:r w:rsidRPr="005D6744">
        <w:rPr>
          <w:rFonts w:ascii="华文细黑" w:eastAsia="华文细黑" w:hAnsi="华文细黑" w:cs="华文细黑" w:hint="eastAsia"/>
          <w:sz w:val="24"/>
          <w:szCs w:val="24"/>
        </w:rPr>
        <w:lastRenderedPageBreak/>
        <w:t>二、技术部分</w:t>
      </w:r>
      <w:bookmarkEnd w:id="107"/>
      <w:bookmarkEnd w:id="108"/>
      <w:bookmarkEnd w:id="109"/>
      <w:bookmarkEnd w:id="110"/>
    </w:p>
    <w:p w:rsidR="00D46A2E" w:rsidRPr="005D6744" w:rsidRDefault="00851778">
      <w:pPr>
        <w:snapToGrid w:val="0"/>
        <w:spacing w:line="360" w:lineRule="auto"/>
        <w:jc w:val="center"/>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（一）技术应答（格式自定）</w:t>
      </w:r>
    </w:p>
    <w:p w:rsidR="00D46A2E" w:rsidRPr="005D6744" w:rsidRDefault="00851778">
      <w:pPr>
        <w:tabs>
          <w:tab w:val="left" w:pos="6300"/>
        </w:tabs>
        <w:snapToGrid w:val="0"/>
        <w:spacing w:line="500" w:lineRule="exact"/>
        <w:ind w:firstLine="570"/>
        <w:rPr>
          <w:rFonts w:ascii="华文细黑" w:eastAsia="华文细黑" w:hAnsi="华文细黑" w:cs="华文细黑"/>
          <w:szCs w:val="24"/>
        </w:rPr>
      </w:pPr>
      <w:r w:rsidRPr="005D6744">
        <w:rPr>
          <w:rFonts w:ascii="华文细黑" w:eastAsia="华文细黑" w:hAnsi="华文细黑" w:cs="华文细黑" w:hint="eastAsia"/>
          <w:szCs w:val="24"/>
        </w:rPr>
        <w:br w:type="page"/>
      </w:r>
      <w:r w:rsidRPr="005D6744">
        <w:rPr>
          <w:rFonts w:ascii="华文细黑" w:eastAsia="华文细黑" w:hAnsi="华文细黑" w:cs="华文细黑" w:hint="eastAsia"/>
          <w:sz w:val="24"/>
          <w:szCs w:val="24"/>
        </w:rPr>
        <w:lastRenderedPageBreak/>
        <w:t>（二）技术响应偏离表</w:t>
      </w:r>
    </w:p>
    <w:p w:rsidR="00D46A2E" w:rsidRPr="005D6744" w:rsidRDefault="0085177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5D6744">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D46A2E" w:rsidRPr="005D6744">
        <w:trPr>
          <w:trHeight w:val="515"/>
          <w:jc w:val="center"/>
        </w:trPr>
        <w:tc>
          <w:tcPr>
            <w:tcW w:w="1138" w:type="dxa"/>
            <w:vAlign w:val="center"/>
          </w:tcPr>
          <w:p w:rsidR="00D46A2E" w:rsidRPr="005D6744"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5D6744">
              <w:rPr>
                <w:rFonts w:ascii="华文细黑" w:eastAsia="华文细黑" w:hAnsi="华文细黑" w:cs="华文细黑" w:hint="eastAsia"/>
                <w:sz w:val="21"/>
                <w:szCs w:val="21"/>
              </w:rPr>
              <w:t>序号</w:t>
            </w:r>
          </w:p>
        </w:tc>
        <w:tc>
          <w:tcPr>
            <w:tcW w:w="2658" w:type="dxa"/>
            <w:vAlign w:val="center"/>
          </w:tcPr>
          <w:p w:rsidR="00D46A2E" w:rsidRPr="005D6744"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5D6744">
              <w:rPr>
                <w:rFonts w:ascii="华文细黑" w:eastAsia="华文细黑" w:hAnsi="华文细黑" w:cs="华文细黑" w:hint="eastAsia"/>
                <w:sz w:val="21"/>
                <w:szCs w:val="21"/>
              </w:rPr>
              <w:t>采购需求</w:t>
            </w:r>
          </w:p>
        </w:tc>
        <w:tc>
          <w:tcPr>
            <w:tcW w:w="2759" w:type="dxa"/>
            <w:vAlign w:val="center"/>
          </w:tcPr>
          <w:p w:rsidR="00D46A2E" w:rsidRPr="005D6744"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5D6744">
              <w:rPr>
                <w:rFonts w:ascii="华文细黑" w:eastAsia="华文细黑" w:hAnsi="华文细黑" w:cs="华文细黑" w:hint="eastAsia"/>
                <w:sz w:val="21"/>
                <w:szCs w:val="21"/>
              </w:rPr>
              <w:t>响应情况</w:t>
            </w:r>
          </w:p>
        </w:tc>
        <w:tc>
          <w:tcPr>
            <w:tcW w:w="2067" w:type="dxa"/>
            <w:vAlign w:val="center"/>
          </w:tcPr>
          <w:p w:rsidR="00D46A2E" w:rsidRPr="005D6744"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5D6744">
              <w:rPr>
                <w:rFonts w:ascii="华文细黑" w:eastAsia="华文细黑" w:hAnsi="华文细黑" w:cs="华文细黑" w:hint="eastAsia"/>
                <w:sz w:val="21"/>
                <w:szCs w:val="21"/>
              </w:rPr>
              <w:t>差异说明</w:t>
            </w: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5D6744">
        <w:trPr>
          <w:trHeight w:val="599"/>
          <w:jc w:val="center"/>
        </w:trPr>
        <w:tc>
          <w:tcPr>
            <w:tcW w:w="113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5D6744"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bl>
    <w:p w:rsidR="00D46A2E" w:rsidRPr="005D6744" w:rsidRDefault="00851778">
      <w:pPr>
        <w:spacing w:line="500" w:lineRule="exact"/>
        <w:ind w:firstLineChars="250" w:firstLine="600"/>
        <w:rPr>
          <w:rFonts w:ascii="华文细黑" w:eastAsia="华文细黑" w:hAnsi="华文细黑" w:cs="华文细黑"/>
          <w:sz w:val="24"/>
          <w:szCs w:val="28"/>
        </w:rPr>
      </w:pPr>
      <w:r w:rsidRPr="005D6744">
        <w:rPr>
          <w:rFonts w:ascii="华文细黑" w:eastAsia="华文细黑" w:hAnsi="华文细黑" w:cs="华文细黑" w:hint="eastAsia"/>
          <w:sz w:val="24"/>
          <w:szCs w:val="28"/>
        </w:rPr>
        <w:t>供应商：                                      法定代表人授权代表：</w:t>
      </w:r>
    </w:p>
    <w:p w:rsidR="00D46A2E" w:rsidRPr="005D6744" w:rsidRDefault="00D46A2E">
      <w:pPr>
        <w:spacing w:line="500" w:lineRule="exact"/>
        <w:rPr>
          <w:rFonts w:ascii="华文细黑" w:eastAsia="华文细黑" w:hAnsi="华文细黑" w:cs="华文细黑"/>
          <w:sz w:val="24"/>
          <w:szCs w:val="28"/>
        </w:rPr>
      </w:pPr>
    </w:p>
    <w:p w:rsidR="00D46A2E" w:rsidRPr="005D6744" w:rsidRDefault="00851778">
      <w:pPr>
        <w:spacing w:line="500" w:lineRule="exact"/>
        <w:ind w:firstLineChars="300" w:firstLine="720"/>
        <w:rPr>
          <w:rFonts w:ascii="华文细黑" w:eastAsia="华文细黑" w:hAnsi="华文细黑" w:cs="华文细黑"/>
          <w:sz w:val="24"/>
          <w:szCs w:val="28"/>
        </w:rPr>
      </w:pPr>
      <w:r w:rsidRPr="005D6744">
        <w:rPr>
          <w:rFonts w:ascii="华文细黑" w:eastAsia="华文细黑" w:hAnsi="华文细黑" w:cs="华文细黑" w:hint="eastAsia"/>
          <w:sz w:val="24"/>
          <w:szCs w:val="28"/>
        </w:rPr>
        <w:t>（供应商公章）                               （签字或盖章）</w:t>
      </w: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szCs w:val="28"/>
        </w:rPr>
        <w:t xml:space="preserve">                                            年     月     日</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注：</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rPr>
        <w:t>.本表即为对本项目“第三篇  谈判项目技术需求”中所列技术要求进行比较和响应；</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3.该表可扩展</w:t>
      </w:r>
      <w:r w:rsidRPr="005D6744">
        <w:rPr>
          <w:rFonts w:ascii="华文细黑" w:eastAsia="华文细黑" w:hAnsi="华文细黑" w:cs="华文细黑" w:hint="eastAsia"/>
          <w:sz w:val="24"/>
          <w:szCs w:val="28"/>
        </w:rPr>
        <w:t>，并逐页签字或盖章</w:t>
      </w:r>
      <w:r w:rsidRPr="005D6744">
        <w:rPr>
          <w:rFonts w:ascii="华文细黑" w:eastAsia="华文细黑" w:hAnsi="华文细黑" w:cs="华文细黑" w:hint="eastAsia"/>
          <w:sz w:val="24"/>
        </w:rPr>
        <w:t>；</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4.可附相关技术支撑材料。（格式自定）</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rPr>
        <w:t>5.若“响应情况”栏中仅填写“无偏离”或“有偏离”等内容而未作实质性参数描述，该供应商将</w:t>
      </w:r>
      <w:r w:rsidRPr="005D6744">
        <w:rPr>
          <w:rFonts w:ascii="华文细黑" w:eastAsia="华文细黑" w:hAnsi="华文细黑" w:cs="华文细黑" w:hint="eastAsia"/>
          <w:sz w:val="24"/>
          <w:szCs w:val="24"/>
        </w:rPr>
        <w:t>失去成为成交供应商的资格，仅保留其合格供应商的身份。</w:t>
      </w:r>
    </w:p>
    <w:p w:rsidR="00D46A2E" w:rsidRPr="005D6744" w:rsidRDefault="00851778">
      <w:pPr>
        <w:pStyle w:val="3"/>
        <w:spacing w:before="0" w:after="0" w:line="360" w:lineRule="auto"/>
        <w:rPr>
          <w:rFonts w:ascii="华文细黑" w:eastAsia="华文细黑" w:hAnsi="华文细黑" w:cs="华文细黑"/>
          <w:sz w:val="24"/>
          <w:szCs w:val="24"/>
        </w:rPr>
      </w:pPr>
      <w:r w:rsidRPr="005D6744">
        <w:rPr>
          <w:rFonts w:ascii="华文细黑" w:eastAsia="华文细黑" w:hAnsi="华文细黑" w:cs="华文细黑" w:hint="eastAsia"/>
          <w:b w:val="0"/>
        </w:rPr>
        <w:br w:type="page"/>
      </w:r>
      <w:bookmarkStart w:id="111" w:name="_Toc342913421"/>
      <w:bookmarkStart w:id="112" w:name="_Toc313008358"/>
      <w:bookmarkStart w:id="113" w:name="_Toc313888362"/>
      <w:bookmarkStart w:id="114" w:name="_Toc528911900"/>
      <w:r w:rsidRPr="005D6744">
        <w:rPr>
          <w:rFonts w:ascii="华文细黑" w:eastAsia="华文细黑" w:hAnsi="华文细黑" w:cs="华文细黑" w:hint="eastAsia"/>
          <w:sz w:val="24"/>
          <w:szCs w:val="24"/>
        </w:rPr>
        <w:lastRenderedPageBreak/>
        <w:t>三、服务部分</w:t>
      </w:r>
      <w:bookmarkEnd w:id="111"/>
      <w:bookmarkEnd w:id="112"/>
      <w:bookmarkEnd w:id="113"/>
      <w:bookmarkEnd w:id="114"/>
    </w:p>
    <w:p w:rsidR="00D46A2E" w:rsidRPr="005D6744" w:rsidRDefault="00851778">
      <w:pPr>
        <w:snapToGrid w:val="0"/>
        <w:spacing w:line="360" w:lineRule="auto"/>
        <w:ind w:firstLineChars="200" w:firstLine="480"/>
        <w:rPr>
          <w:rFonts w:ascii="华文细黑" w:eastAsia="华文细黑" w:hAnsi="华文细黑" w:cs="华文细黑"/>
          <w:b/>
        </w:rPr>
        <w:sectPr w:rsidR="00D46A2E" w:rsidRPr="005D6744">
          <w:pgSz w:w="11907" w:h="16840"/>
          <w:pgMar w:top="1134" w:right="1191" w:bottom="1134" w:left="1304" w:header="851" w:footer="992" w:gutter="0"/>
          <w:pgNumType w:fmt="numberInDash"/>
          <w:cols w:space="720"/>
          <w:docGrid w:linePitch="380" w:charSpace="-5735"/>
        </w:sectPr>
      </w:pPr>
      <w:r w:rsidRPr="005D6744">
        <w:rPr>
          <w:rFonts w:ascii="华文细黑" w:eastAsia="华文细黑" w:hAnsi="华文细黑" w:cs="华文细黑" w:hint="eastAsia"/>
          <w:sz w:val="24"/>
          <w:szCs w:val="24"/>
        </w:rPr>
        <w:t>（一）服务要求响应情况：交货时间、交货地点、服务条款等（格式自定）</w:t>
      </w:r>
    </w:p>
    <w:p w:rsidR="00D46A2E" w:rsidRPr="005D6744" w:rsidRDefault="00851778">
      <w:pPr>
        <w:spacing w:line="360" w:lineRule="auto"/>
        <w:ind w:firstLineChars="200" w:firstLine="480"/>
        <w:rPr>
          <w:rFonts w:ascii="华文细黑" w:eastAsia="华文细黑" w:hAnsi="华文细黑" w:cs="华文细黑"/>
          <w:sz w:val="24"/>
          <w:szCs w:val="24"/>
        </w:rPr>
      </w:pPr>
      <w:bookmarkStart w:id="115" w:name="_Toc283382459"/>
      <w:r w:rsidRPr="005D6744">
        <w:rPr>
          <w:rFonts w:ascii="华文细黑" w:eastAsia="华文细黑" w:hAnsi="华文细黑" w:cs="华文细黑" w:hint="eastAsia"/>
          <w:sz w:val="24"/>
          <w:szCs w:val="24"/>
        </w:rPr>
        <w:lastRenderedPageBreak/>
        <w:t>（二）服务响应偏离表</w:t>
      </w:r>
    </w:p>
    <w:p w:rsidR="00D46A2E" w:rsidRPr="005D6744" w:rsidRDefault="00851778">
      <w:pPr>
        <w:snapToGrid w:val="0"/>
        <w:spacing w:line="360" w:lineRule="auto"/>
        <w:jc w:val="center"/>
        <w:rPr>
          <w:rFonts w:ascii="华文细黑" w:eastAsia="华文细黑" w:hAnsi="华文细黑" w:cs="华文细黑"/>
          <w:b/>
          <w:szCs w:val="28"/>
        </w:rPr>
      </w:pPr>
      <w:r w:rsidRPr="005D6744">
        <w:rPr>
          <w:rFonts w:ascii="华文细黑" w:eastAsia="华文细黑" w:hAnsi="华文细黑" w:cs="华文细黑" w:hint="eastAsia"/>
          <w:b/>
          <w:szCs w:val="28"/>
        </w:rPr>
        <w:t>服务响应偏离表（本表可自行设计格式）</w:t>
      </w:r>
    </w:p>
    <w:p w:rsidR="00D46A2E" w:rsidRPr="005D6744" w:rsidRDefault="00851778">
      <w:pPr>
        <w:snapToGrid w:val="0"/>
        <w:spacing w:line="360" w:lineRule="auto"/>
        <w:ind w:firstLine="465"/>
        <w:rPr>
          <w:rFonts w:ascii="华文细黑" w:eastAsia="华文细黑" w:hAnsi="华文细黑" w:cs="华文细黑"/>
          <w:sz w:val="24"/>
          <w:szCs w:val="24"/>
        </w:rPr>
      </w:pPr>
      <w:r w:rsidRPr="005D6744">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D46A2E" w:rsidRPr="005D6744">
        <w:trPr>
          <w:trHeight w:val="913"/>
        </w:trPr>
        <w:tc>
          <w:tcPr>
            <w:tcW w:w="1510" w:type="dxa"/>
            <w:vAlign w:val="center"/>
          </w:tcPr>
          <w:p w:rsidR="00D46A2E" w:rsidRPr="005D6744"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5D6744">
              <w:rPr>
                <w:rFonts w:ascii="华文细黑" w:eastAsia="华文细黑" w:hAnsi="华文细黑" w:cs="华文细黑" w:hint="eastAsia"/>
                <w:sz w:val="21"/>
                <w:szCs w:val="24"/>
              </w:rPr>
              <w:t>序号</w:t>
            </w:r>
          </w:p>
        </w:tc>
        <w:tc>
          <w:tcPr>
            <w:tcW w:w="3179" w:type="dxa"/>
            <w:vAlign w:val="center"/>
          </w:tcPr>
          <w:p w:rsidR="00D46A2E" w:rsidRPr="005D6744"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5D6744">
              <w:rPr>
                <w:rFonts w:ascii="华文细黑" w:eastAsia="华文细黑" w:hAnsi="华文细黑" w:cs="华文细黑" w:hint="eastAsia"/>
                <w:sz w:val="21"/>
                <w:szCs w:val="24"/>
              </w:rPr>
              <w:t>谈判项目需求</w:t>
            </w:r>
          </w:p>
        </w:tc>
        <w:tc>
          <w:tcPr>
            <w:tcW w:w="2434" w:type="dxa"/>
            <w:vAlign w:val="center"/>
          </w:tcPr>
          <w:p w:rsidR="00D46A2E" w:rsidRPr="005D6744"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5D6744">
              <w:rPr>
                <w:rFonts w:ascii="华文细黑" w:eastAsia="华文细黑" w:hAnsi="华文细黑" w:cs="华文细黑" w:hint="eastAsia"/>
                <w:sz w:val="21"/>
                <w:szCs w:val="24"/>
              </w:rPr>
              <w:t>响应情况</w:t>
            </w:r>
          </w:p>
        </w:tc>
        <w:tc>
          <w:tcPr>
            <w:tcW w:w="2355" w:type="dxa"/>
            <w:vAlign w:val="center"/>
          </w:tcPr>
          <w:p w:rsidR="00D46A2E" w:rsidRPr="005D6744"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5D6744">
              <w:rPr>
                <w:rFonts w:ascii="华文细黑" w:eastAsia="华文细黑" w:hAnsi="华文细黑" w:cs="华文细黑" w:hint="eastAsia"/>
                <w:sz w:val="21"/>
                <w:szCs w:val="24"/>
              </w:rPr>
              <w:t>偏离说明</w:t>
            </w: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5D6744">
        <w:trPr>
          <w:trHeight w:val="703"/>
        </w:trPr>
        <w:tc>
          <w:tcPr>
            <w:tcW w:w="1510"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5D6744"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bl>
    <w:p w:rsidR="00D46A2E" w:rsidRPr="005D6744" w:rsidRDefault="00D46A2E">
      <w:pPr>
        <w:snapToGrid w:val="0"/>
        <w:spacing w:line="360" w:lineRule="auto"/>
        <w:ind w:firstLine="465"/>
        <w:rPr>
          <w:rFonts w:ascii="华文细黑" w:eastAsia="华文细黑" w:hAnsi="华文细黑" w:cs="华文细黑"/>
          <w:sz w:val="24"/>
          <w:szCs w:val="24"/>
        </w:rPr>
      </w:pPr>
    </w:p>
    <w:p w:rsidR="00D46A2E" w:rsidRPr="005D6744" w:rsidRDefault="00851778">
      <w:pPr>
        <w:spacing w:line="500" w:lineRule="exact"/>
        <w:ind w:firstLineChars="250" w:firstLine="600"/>
        <w:rPr>
          <w:rFonts w:ascii="华文细黑" w:eastAsia="华文细黑" w:hAnsi="华文细黑" w:cs="华文细黑"/>
          <w:sz w:val="24"/>
          <w:szCs w:val="28"/>
        </w:rPr>
      </w:pPr>
      <w:r w:rsidRPr="005D6744">
        <w:rPr>
          <w:rFonts w:ascii="华文细黑" w:eastAsia="华文细黑" w:hAnsi="华文细黑" w:cs="华文细黑" w:hint="eastAsia"/>
          <w:sz w:val="24"/>
          <w:szCs w:val="28"/>
        </w:rPr>
        <w:t>供应商：                                      法定代表人授权代表：</w:t>
      </w:r>
    </w:p>
    <w:p w:rsidR="00D46A2E" w:rsidRPr="005D6744" w:rsidRDefault="00D46A2E">
      <w:pPr>
        <w:spacing w:line="500" w:lineRule="exact"/>
        <w:rPr>
          <w:rFonts w:ascii="华文细黑" w:eastAsia="华文细黑" w:hAnsi="华文细黑" w:cs="华文细黑"/>
          <w:sz w:val="24"/>
          <w:szCs w:val="28"/>
        </w:rPr>
      </w:pPr>
    </w:p>
    <w:p w:rsidR="00D46A2E" w:rsidRPr="005D6744" w:rsidRDefault="00851778">
      <w:pPr>
        <w:spacing w:line="500" w:lineRule="exact"/>
        <w:ind w:firstLineChars="150" w:firstLine="360"/>
        <w:rPr>
          <w:rFonts w:ascii="华文细黑" w:eastAsia="华文细黑" w:hAnsi="华文细黑" w:cs="华文细黑"/>
          <w:sz w:val="24"/>
          <w:szCs w:val="28"/>
        </w:rPr>
      </w:pPr>
      <w:r w:rsidRPr="005D6744">
        <w:rPr>
          <w:rFonts w:ascii="华文细黑" w:eastAsia="华文细黑" w:hAnsi="华文细黑" w:cs="华文细黑" w:hint="eastAsia"/>
          <w:sz w:val="24"/>
          <w:szCs w:val="28"/>
        </w:rPr>
        <w:t>（供应商公章）                                 （签字或盖章）</w:t>
      </w: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szCs w:val="28"/>
        </w:rPr>
        <w:t xml:space="preserve">                                            年     月     日</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注：</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szCs w:val="24"/>
        </w:rPr>
        <w:t>1</w:t>
      </w:r>
      <w:r w:rsidRPr="005D6744">
        <w:rPr>
          <w:rFonts w:ascii="华文细黑" w:eastAsia="华文细黑" w:hAnsi="华文细黑" w:cs="华文细黑" w:hint="eastAsia"/>
          <w:sz w:val="24"/>
        </w:rPr>
        <w:t>.本表即为对本项目“第四篇 谈判项目服务需求”中所列服务要求进行比较和响应；</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3.该表可扩展</w:t>
      </w:r>
      <w:r w:rsidRPr="005D6744">
        <w:rPr>
          <w:rFonts w:ascii="华文细黑" w:eastAsia="华文细黑" w:hAnsi="华文细黑" w:cs="华文细黑" w:hint="eastAsia"/>
          <w:sz w:val="24"/>
          <w:szCs w:val="28"/>
        </w:rPr>
        <w:t>，并逐页签字或盖章</w:t>
      </w:r>
      <w:r w:rsidRPr="005D6744">
        <w:rPr>
          <w:rFonts w:ascii="华文细黑" w:eastAsia="华文细黑" w:hAnsi="华文细黑" w:cs="华文细黑" w:hint="eastAsia"/>
          <w:sz w:val="24"/>
        </w:rPr>
        <w:t>；</w:t>
      </w:r>
    </w:p>
    <w:p w:rsidR="00D46A2E" w:rsidRPr="005D6744" w:rsidRDefault="00851778">
      <w:pPr>
        <w:spacing w:line="360" w:lineRule="auto"/>
        <w:ind w:firstLineChars="200" w:firstLine="560"/>
        <w:rPr>
          <w:rFonts w:ascii="华文细黑" w:eastAsia="华文细黑" w:hAnsi="华文细黑" w:cs="华文细黑"/>
          <w:sz w:val="24"/>
          <w:szCs w:val="24"/>
        </w:rPr>
      </w:pPr>
      <w:r w:rsidRPr="005D6744">
        <w:rPr>
          <w:rFonts w:ascii="华文细黑" w:eastAsia="华文细黑" w:hAnsi="华文细黑" w:cs="华文细黑" w:hint="eastAsia"/>
        </w:rPr>
        <w:br w:type="page"/>
      </w:r>
      <w:r w:rsidRPr="005D6744">
        <w:rPr>
          <w:rFonts w:ascii="华文细黑" w:eastAsia="华文细黑" w:hAnsi="华文细黑" w:cs="华文细黑" w:hint="eastAsia"/>
          <w:sz w:val="24"/>
          <w:szCs w:val="24"/>
        </w:rPr>
        <w:lastRenderedPageBreak/>
        <w:t>（三）其它优惠承诺（格式自定）</w:t>
      </w:r>
    </w:p>
    <w:p w:rsidR="00D46A2E" w:rsidRPr="005D6744" w:rsidRDefault="00851778">
      <w:pPr>
        <w:pStyle w:val="3"/>
        <w:spacing w:before="0" w:after="0" w:line="360" w:lineRule="auto"/>
        <w:rPr>
          <w:rFonts w:ascii="华文细黑" w:eastAsia="华文细黑" w:hAnsi="华文细黑" w:cs="华文细黑"/>
          <w:sz w:val="24"/>
          <w:szCs w:val="24"/>
        </w:rPr>
      </w:pPr>
      <w:r w:rsidRPr="005D6744">
        <w:rPr>
          <w:rFonts w:ascii="华文细黑" w:eastAsia="华文细黑" w:hAnsi="华文细黑" w:cs="华文细黑" w:hint="eastAsia"/>
          <w:sz w:val="24"/>
          <w:szCs w:val="24"/>
        </w:rPr>
        <w:br w:type="page"/>
      </w:r>
      <w:bookmarkStart w:id="116" w:name="_Toc528911901"/>
      <w:bookmarkStart w:id="117" w:name="_Toc342913422"/>
      <w:bookmarkStart w:id="118" w:name="_Toc313008359"/>
      <w:bookmarkStart w:id="119" w:name="_Toc313888363"/>
      <w:bookmarkEnd w:id="115"/>
      <w:r w:rsidRPr="005D6744">
        <w:rPr>
          <w:rFonts w:ascii="华文细黑" w:eastAsia="华文细黑" w:hAnsi="华文细黑" w:cs="华文细黑" w:hint="eastAsia"/>
          <w:sz w:val="24"/>
          <w:szCs w:val="24"/>
        </w:rPr>
        <w:lastRenderedPageBreak/>
        <w:t>四、资格条件及其他</w:t>
      </w:r>
      <w:bookmarkEnd w:id="116"/>
    </w:p>
    <w:p w:rsidR="00D46A2E" w:rsidRPr="005D6744" w:rsidRDefault="00851778">
      <w:pPr>
        <w:tabs>
          <w:tab w:val="left" w:pos="6300"/>
        </w:tabs>
        <w:snapToGrid w:val="0"/>
        <w:spacing w:line="500" w:lineRule="exact"/>
        <w:ind w:firstLine="570"/>
        <w:rPr>
          <w:rFonts w:ascii="华文细黑" w:eastAsia="华文细黑" w:hAnsi="华文细黑" w:cs="华文细黑"/>
        </w:rPr>
      </w:pPr>
      <w:r w:rsidRPr="005D6744">
        <w:rPr>
          <w:rFonts w:ascii="华文细黑" w:eastAsia="华文细黑" w:hAnsi="华文细黑" w:cs="华文细黑" w:hint="eastAsia"/>
        </w:rPr>
        <w:t>（一）营业执照（副本）</w:t>
      </w:r>
      <w:r w:rsidRPr="005D6744">
        <w:rPr>
          <w:rFonts w:ascii="华文细黑" w:eastAsia="华文细黑" w:hAnsi="华文细黑" w:cs="华文细黑" w:hint="eastAsia"/>
          <w:szCs w:val="28"/>
        </w:rPr>
        <w:t>或事业单位法人证书（副本）</w:t>
      </w:r>
      <w:r w:rsidRPr="005D6744">
        <w:rPr>
          <w:rFonts w:ascii="华文细黑" w:eastAsia="华文细黑" w:hAnsi="华文细黑" w:cs="华文细黑" w:hint="eastAsia"/>
        </w:rPr>
        <w:t>复印件</w:t>
      </w:r>
    </w:p>
    <w:p w:rsidR="00D46A2E" w:rsidRPr="005D6744" w:rsidRDefault="00D46A2E">
      <w:pPr>
        <w:tabs>
          <w:tab w:val="left" w:pos="6300"/>
        </w:tabs>
        <w:snapToGrid w:val="0"/>
        <w:spacing w:line="500" w:lineRule="exact"/>
        <w:ind w:firstLine="570"/>
        <w:rPr>
          <w:rFonts w:ascii="华文细黑" w:eastAsia="华文细黑" w:hAnsi="华文细黑" w:cs="华文细黑"/>
        </w:rPr>
      </w:pPr>
    </w:p>
    <w:p w:rsidR="00D46A2E" w:rsidRPr="005D6744" w:rsidRDefault="00851778">
      <w:pPr>
        <w:tabs>
          <w:tab w:val="left" w:pos="6300"/>
        </w:tabs>
        <w:snapToGrid w:val="0"/>
        <w:spacing w:line="500" w:lineRule="exact"/>
        <w:ind w:firstLine="570"/>
        <w:rPr>
          <w:rFonts w:ascii="华文细黑" w:eastAsia="华文细黑" w:hAnsi="华文细黑" w:cs="华文细黑"/>
        </w:rPr>
      </w:pPr>
      <w:r w:rsidRPr="005D6744">
        <w:rPr>
          <w:rFonts w:ascii="华文细黑" w:eastAsia="华文细黑" w:hAnsi="华文细黑" w:cs="华文细黑" w:hint="eastAsia"/>
        </w:rPr>
        <w:t>（二）组织机构代码证复印件</w:t>
      </w:r>
    </w:p>
    <w:p w:rsidR="00D46A2E" w:rsidRPr="005D6744" w:rsidRDefault="00D46A2E">
      <w:pPr>
        <w:tabs>
          <w:tab w:val="left" w:pos="6300"/>
        </w:tabs>
        <w:snapToGrid w:val="0"/>
        <w:spacing w:line="500" w:lineRule="exact"/>
        <w:ind w:firstLine="570"/>
        <w:rPr>
          <w:rFonts w:ascii="华文细黑" w:eastAsia="华文细黑" w:hAnsi="华文细黑" w:cs="华文细黑"/>
        </w:rPr>
      </w:pPr>
    </w:p>
    <w:p w:rsidR="00D46A2E" w:rsidRPr="005D6744" w:rsidRDefault="00D46A2E">
      <w:pPr>
        <w:tabs>
          <w:tab w:val="left" w:pos="6300"/>
        </w:tabs>
        <w:snapToGrid w:val="0"/>
        <w:spacing w:line="500" w:lineRule="exact"/>
        <w:ind w:firstLine="570"/>
        <w:rPr>
          <w:rFonts w:ascii="华文细黑" w:eastAsia="华文细黑" w:hAnsi="华文细黑" w:cs="华文细黑"/>
        </w:rPr>
      </w:pPr>
    </w:p>
    <w:p w:rsidR="00D46A2E" w:rsidRPr="005D6744" w:rsidRDefault="00D46A2E">
      <w:pPr>
        <w:tabs>
          <w:tab w:val="left" w:pos="6300"/>
        </w:tabs>
        <w:snapToGrid w:val="0"/>
        <w:spacing w:line="500" w:lineRule="exact"/>
        <w:ind w:firstLine="570"/>
        <w:rPr>
          <w:rFonts w:ascii="华文细黑" w:eastAsia="华文细黑" w:hAnsi="华文细黑" w:cs="华文细黑"/>
        </w:rPr>
      </w:pPr>
    </w:p>
    <w:p w:rsidR="00D46A2E" w:rsidRPr="005D6744" w:rsidRDefault="00851778">
      <w:pPr>
        <w:widowControl/>
        <w:ind w:firstLineChars="200" w:firstLine="560"/>
        <w:jc w:val="left"/>
        <w:rPr>
          <w:rFonts w:ascii="华文细黑" w:eastAsia="华文细黑" w:hAnsi="华文细黑" w:cs="华文细黑"/>
        </w:rPr>
      </w:pPr>
      <w:r w:rsidRPr="005D6744">
        <w:rPr>
          <w:rFonts w:ascii="华文细黑" w:eastAsia="华文细黑" w:hAnsi="华文细黑" w:cs="华文细黑" w:hint="eastAsia"/>
        </w:rPr>
        <w:br w:type="page"/>
      </w:r>
      <w:r w:rsidRPr="005D6744">
        <w:rPr>
          <w:rFonts w:ascii="华文细黑" w:eastAsia="华文细黑" w:hAnsi="华文细黑" w:cs="华文细黑" w:hint="eastAsia"/>
        </w:rPr>
        <w:lastRenderedPageBreak/>
        <w:t>（三）法定代表人身份证明书（格式）</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项目名称：</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致：</w:t>
      </w:r>
      <w:r w:rsidRPr="005D6744">
        <w:rPr>
          <w:rFonts w:ascii="华文细黑" w:eastAsia="华文细黑" w:hAnsi="华文细黑" w:cs="华文细黑" w:hint="eastAsia"/>
          <w:sz w:val="24"/>
          <w:u w:val="single"/>
        </w:rPr>
        <w:t>四川外国语大学</w:t>
      </w:r>
      <w:r w:rsidRPr="005D6744">
        <w:rPr>
          <w:rFonts w:ascii="华文细黑" w:eastAsia="华文细黑" w:hAnsi="华文细黑" w:cs="华文细黑" w:hint="eastAsia"/>
          <w:sz w:val="24"/>
        </w:rPr>
        <w:t>：</w:t>
      </w: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（法定代表人姓名）在（供应商名称）任（职务名称）职务，是（供应商名称）的法定代表人。</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特此证明。</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 xml:space="preserve">                                             （供应商公章）</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 xml:space="preserve">                                             年   月   日</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（附：法定代表人身份证正反面复印件）</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rPr>
      </w:pPr>
      <w:r w:rsidRPr="005D6744">
        <w:rPr>
          <w:rFonts w:ascii="华文细黑" w:eastAsia="华文细黑" w:hAnsi="华文细黑" w:cs="华文细黑" w:hint="eastAsia"/>
        </w:rPr>
        <w:br w:type="column"/>
      </w:r>
      <w:r w:rsidRPr="005D6744">
        <w:rPr>
          <w:rFonts w:ascii="华文细黑" w:eastAsia="华文细黑" w:hAnsi="华文细黑" w:cs="华文细黑" w:hint="eastAsia"/>
        </w:rPr>
        <w:lastRenderedPageBreak/>
        <w:t>（四）法定代表人授权委托书（格式）</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szCs w:val="28"/>
        </w:rPr>
        <w:t>项目名称</w:t>
      </w:r>
      <w:r w:rsidRPr="005D6744">
        <w:rPr>
          <w:rFonts w:ascii="华文细黑" w:eastAsia="华文细黑" w:hAnsi="华文细黑" w:cs="华文细黑" w:hint="eastAsia"/>
          <w:sz w:val="24"/>
        </w:rPr>
        <w:t>：</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致：</w:t>
      </w:r>
      <w:r w:rsidRPr="005D6744">
        <w:rPr>
          <w:rFonts w:ascii="华文细黑" w:eastAsia="华文细黑" w:hAnsi="华文细黑" w:cs="华文细黑" w:hint="eastAsia"/>
          <w:sz w:val="24"/>
          <w:u w:val="single"/>
        </w:rPr>
        <w:t>四川外国语大学</w:t>
      </w:r>
      <w:r w:rsidRPr="005D6744">
        <w:rPr>
          <w:rFonts w:ascii="华文细黑" w:eastAsia="华文细黑" w:hAnsi="华文细黑" w:cs="华文细黑" w:hint="eastAsia"/>
          <w:sz w:val="24"/>
        </w:rPr>
        <w:t>：</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我单位对被授权人的签字负全部责任。</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被授权人：                                 供应商法定代表人：</w:t>
      </w:r>
    </w:p>
    <w:p w:rsidR="00D46A2E" w:rsidRPr="005D6744" w:rsidRDefault="00851778">
      <w:pPr>
        <w:tabs>
          <w:tab w:val="left" w:pos="6300"/>
        </w:tabs>
        <w:snapToGrid w:val="0"/>
        <w:spacing w:line="500" w:lineRule="exact"/>
        <w:ind w:firstLine="570"/>
        <w:rPr>
          <w:rFonts w:ascii="华文细黑" w:eastAsia="华文细黑" w:hAnsi="华文细黑" w:cs="华文细黑"/>
          <w:sz w:val="24"/>
          <w:szCs w:val="28"/>
        </w:rPr>
      </w:pPr>
      <w:r w:rsidRPr="005D6744">
        <w:rPr>
          <w:rFonts w:ascii="华文细黑" w:eastAsia="华文细黑" w:hAnsi="华文细黑" w:cs="华文细黑" w:hint="eastAsia"/>
          <w:sz w:val="24"/>
          <w:szCs w:val="28"/>
        </w:rPr>
        <w:t>（签字或盖章）                                （签字或盖章）</w:t>
      </w:r>
    </w:p>
    <w:p w:rsidR="00D46A2E" w:rsidRPr="005D6744" w:rsidRDefault="00D46A2E">
      <w:pPr>
        <w:tabs>
          <w:tab w:val="left" w:pos="6300"/>
        </w:tabs>
        <w:snapToGrid w:val="0"/>
        <w:spacing w:line="500" w:lineRule="exact"/>
        <w:ind w:firstLine="570"/>
        <w:rPr>
          <w:rFonts w:ascii="华文细黑" w:eastAsia="华文细黑" w:hAnsi="华文细黑" w:cs="华文细黑"/>
          <w:sz w:val="24"/>
          <w:szCs w:val="28"/>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570"/>
        <w:rPr>
          <w:rFonts w:ascii="华文细黑" w:eastAsia="华文细黑" w:hAnsi="华文细黑" w:cs="华文细黑"/>
          <w:sz w:val="24"/>
        </w:rPr>
      </w:pPr>
      <w:r w:rsidRPr="005D6744">
        <w:rPr>
          <w:rFonts w:ascii="华文细黑" w:eastAsia="华文细黑" w:hAnsi="华文细黑" w:cs="华文细黑" w:hint="eastAsia"/>
          <w:sz w:val="24"/>
        </w:rPr>
        <w:t>（附：被授权人身份证正反面复印件）</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5D6744">
        <w:rPr>
          <w:rFonts w:ascii="华文细黑" w:eastAsia="华文细黑" w:hAnsi="华文细黑" w:cs="华文细黑" w:hint="eastAsia"/>
          <w:sz w:val="24"/>
        </w:rPr>
        <w:t>（供应商公章）</w:t>
      </w:r>
    </w:p>
    <w:p w:rsidR="00D46A2E" w:rsidRPr="005D6744"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5D6744">
        <w:rPr>
          <w:rFonts w:ascii="华文细黑" w:eastAsia="华文细黑" w:hAnsi="华文细黑" w:cs="华文细黑" w:hint="eastAsia"/>
          <w:sz w:val="24"/>
        </w:rPr>
        <w:t>年   月   日</w:t>
      </w:r>
    </w:p>
    <w:p w:rsidR="00D46A2E" w:rsidRPr="005D6744" w:rsidRDefault="00851778">
      <w:pPr>
        <w:tabs>
          <w:tab w:val="left" w:pos="6300"/>
        </w:tabs>
        <w:snapToGrid w:val="0"/>
        <w:spacing w:line="500" w:lineRule="exact"/>
        <w:ind w:firstLine="570"/>
        <w:rPr>
          <w:rFonts w:ascii="华文细黑" w:eastAsia="华文细黑" w:hAnsi="华文细黑" w:cs="华文细黑"/>
        </w:rPr>
      </w:pPr>
      <w:r w:rsidRPr="005D6744">
        <w:rPr>
          <w:rFonts w:ascii="华文细黑" w:eastAsia="华文细黑" w:hAnsi="华文细黑" w:cs="华文细黑" w:hint="eastAsia"/>
        </w:rPr>
        <w:br w:type="column"/>
      </w:r>
      <w:r w:rsidRPr="005D6744">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D46A2E">
      <w:pPr>
        <w:tabs>
          <w:tab w:val="left" w:pos="6300"/>
        </w:tabs>
        <w:snapToGrid w:val="0"/>
        <w:spacing w:line="500" w:lineRule="exact"/>
        <w:ind w:firstLine="570"/>
        <w:jc w:val="center"/>
        <w:rPr>
          <w:rFonts w:ascii="华文细黑" w:eastAsia="华文细黑" w:hAnsi="华文细黑" w:cs="华文细黑"/>
        </w:rPr>
      </w:pPr>
    </w:p>
    <w:p w:rsidR="00D46A2E" w:rsidRPr="005D6744" w:rsidRDefault="00851778">
      <w:pPr>
        <w:tabs>
          <w:tab w:val="left" w:pos="6300"/>
        </w:tabs>
        <w:snapToGrid w:val="0"/>
        <w:spacing w:line="500" w:lineRule="exact"/>
        <w:ind w:firstLineChars="1150" w:firstLine="3220"/>
        <w:rPr>
          <w:rFonts w:ascii="华文细黑" w:eastAsia="华文细黑" w:hAnsi="华文细黑" w:cs="华文细黑"/>
          <w:sz w:val="24"/>
        </w:rPr>
      </w:pPr>
      <w:r w:rsidRPr="005D6744">
        <w:rPr>
          <w:rFonts w:ascii="华文细黑" w:eastAsia="华文细黑" w:hAnsi="华文细黑" w:cs="华文细黑" w:hint="eastAsia"/>
        </w:rPr>
        <w:lastRenderedPageBreak/>
        <w:t>（六）书面声明</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szCs w:val="28"/>
        </w:rPr>
        <w:t>项目名称</w:t>
      </w:r>
      <w:r w:rsidRPr="005D6744">
        <w:rPr>
          <w:rFonts w:ascii="华文细黑" w:eastAsia="华文细黑" w:hAnsi="华文细黑" w:cs="华文细黑" w:hint="eastAsia"/>
          <w:sz w:val="24"/>
        </w:rPr>
        <w:t>：</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致：</w:t>
      </w:r>
      <w:r w:rsidRPr="005D6744">
        <w:rPr>
          <w:rFonts w:ascii="华文细黑" w:eastAsia="华文细黑" w:hAnsi="华文细黑" w:cs="华文细黑" w:hint="eastAsia"/>
          <w:sz w:val="24"/>
          <w:u w:val="single"/>
        </w:rPr>
        <w:t>四川外国语大学</w:t>
      </w:r>
      <w:r w:rsidRPr="005D6744">
        <w:rPr>
          <w:rFonts w:ascii="华文细黑" w:eastAsia="华文细黑" w:hAnsi="华文细黑" w:cs="华文细黑" w:hint="eastAsia"/>
          <w:sz w:val="24"/>
        </w:rPr>
        <w:t>：</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sz w:val="24"/>
        </w:rPr>
      </w:pPr>
      <w:r w:rsidRPr="005D6744">
        <w:rPr>
          <w:rFonts w:ascii="华文细黑" w:eastAsia="华文细黑" w:hAnsi="华文细黑" w:cs="华文细黑" w:hint="eastAsia"/>
          <w:sz w:val="24"/>
        </w:rPr>
        <w:t>特此声明。</w:t>
      </w: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D46A2E">
      <w:pPr>
        <w:tabs>
          <w:tab w:val="left" w:pos="6300"/>
        </w:tabs>
        <w:snapToGrid w:val="0"/>
        <w:spacing w:line="500" w:lineRule="exact"/>
        <w:ind w:firstLine="570"/>
        <w:rPr>
          <w:rFonts w:ascii="华文细黑" w:eastAsia="华文细黑" w:hAnsi="华文细黑" w:cs="华文细黑"/>
          <w:sz w:val="24"/>
        </w:rPr>
      </w:pPr>
    </w:p>
    <w:p w:rsidR="00D46A2E" w:rsidRPr="005D6744" w:rsidRDefault="00851778">
      <w:pPr>
        <w:tabs>
          <w:tab w:val="left" w:pos="6300"/>
        </w:tabs>
        <w:snapToGrid w:val="0"/>
        <w:spacing w:line="500" w:lineRule="exact"/>
        <w:ind w:right="424" w:firstLine="570"/>
        <w:jc w:val="right"/>
        <w:rPr>
          <w:rFonts w:ascii="华文细黑" w:eastAsia="华文细黑" w:hAnsi="华文细黑" w:cs="华文细黑"/>
          <w:sz w:val="24"/>
        </w:rPr>
      </w:pPr>
      <w:r w:rsidRPr="005D6744">
        <w:rPr>
          <w:rFonts w:ascii="华文细黑" w:eastAsia="华文细黑" w:hAnsi="华文细黑" w:cs="华文细黑" w:hint="eastAsia"/>
          <w:sz w:val="24"/>
        </w:rPr>
        <w:t>（供应商公章）</w:t>
      </w:r>
    </w:p>
    <w:p w:rsidR="00D46A2E" w:rsidRPr="005D6744"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5D6744">
        <w:rPr>
          <w:rFonts w:ascii="华文细黑" w:eastAsia="华文细黑" w:hAnsi="华文细黑" w:cs="华文细黑" w:hint="eastAsia"/>
          <w:sz w:val="24"/>
        </w:rPr>
        <w:t>年   月   日</w:t>
      </w:r>
    </w:p>
    <w:p w:rsidR="00D46A2E" w:rsidRPr="005D6744" w:rsidRDefault="00851778">
      <w:pPr>
        <w:tabs>
          <w:tab w:val="left" w:pos="6300"/>
        </w:tabs>
        <w:snapToGrid w:val="0"/>
        <w:spacing w:line="500" w:lineRule="exact"/>
        <w:ind w:firstLineChars="200" w:firstLine="560"/>
        <w:rPr>
          <w:rFonts w:ascii="华文细黑" w:eastAsia="华文细黑" w:hAnsi="华文细黑" w:cs="华文细黑"/>
        </w:rPr>
      </w:pPr>
      <w:r w:rsidRPr="005D6744">
        <w:rPr>
          <w:rFonts w:ascii="华文细黑" w:eastAsia="华文细黑" w:hAnsi="华文细黑" w:cs="华文细黑" w:hint="eastAsia"/>
        </w:rPr>
        <w:br w:type="page"/>
      </w:r>
      <w:r w:rsidRPr="005D6744">
        <w:rPr>
          <w:rFonts w:ascii="华文细黑" w:eastAsia="华文细黑" w:hAnsi="华文细黑" w:cs="华文细黑" w:hint="eastAsia"/>
        </w:rPr>
        <w:lastRenderedPageBreak/>
        <w:t>（七）税务登记证（副本）复印件</w:t>
      </w:r>
    </w:p>
    <w:p w:rsidR="00D46A2E" w:rsidRPr="005D6744" w:rsidRDefault="00851778">
      <w:pPr>
        <w:tabs>
          <w:tab w:val="left" w:pos="6300"/>
        </w:tabs>
        <w:snapToGrid w:val="0"/>
        <w:spacing w:line="500" w:lineRule="exact"/>
        <w:ind w:firstLineChars="200" w:firstLine="560"/>
        <w:rPr>
          <w:rFonts w:ascii="方正仿宋_GBK" w:eastAsia="方正仿宋_GBK" w:hAnsi="仿宋"/>
        </w:rPr>
      </w:pPr>
      <w:r w:rsidRPr="005D6744">
        <w:rPr>
          <w:rFonts w:ascii="华文细黑" w:eastAsia="华文细黑" w:hAnsi="华文细黑" w:cs="华文细黑" w:hint="eastAsia"/>
        </w:rPr>
        <w:t>（八）缴纳社会保障金的证明材料复印件</w:t>
      </w:r>
    </w:p>
    <w:p w:rsidR="00D46A2E" w:rsidRPr="005D6744" w:rsidRDefault="00851778">
      <w:pPr>
        <w:tabs>
          <w:tab w:val="left" w:pos="6300"/>
        </w:tabs>
        <w:snapToGrid w:val="0"/>
        <w:spacing w:line="500" w:lineRule="exact"/>
        <w:ind w:firstLineChars="200" w:firstLine="480"/>
        <w:rPr>
          <w:rFonts w:ascii="华文细黑" w:eastAsia="华文细黑" w:hAnsi="华文细黑" w:cs="华文细黑"/>
        </w:rPr>
      </w:pPr>
      <w:r w:rsidRPr="005D6744">
        <w:rPr>
          <w:rFonts w:ascii="华文细黑" w:eastAsia="华文细黑" w:hAnsi="华文细黑"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46A2E" w:rsidRPr="005D6744" w:rsidRDefault="00851778">
      <w:pPr>
        <w:tabs>
          <w:tab w:val="left" w:pos="6300"/>
        </w:tabs>
        <w:snapToGrid w:val="0"/>
        <w:spacing w:line="500" w:lineRule="exact"/>
        <w:ind w:firstLineChars="200" w:firstLine="560"/>
        <w:rPr>
          <w:rFonts w:ascii="华文细黑" w:eastAsia="华文细黑" w:hAnsi="华文细黑" w:cs="华文细黑"/>
        </w:rPr>
      </w:pPr>
      <w:r w:rsidRPr="005D6744">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5D6744" w:rsidRDefault="00851778">
      <w:pPr>
        <w:pStyle w:val="3"/>
        <w:spacing w:before="0" w:after="0" w:line="360" w:lineRule="auto"/>
        <w:rPr>
          <w:rFonts w:ascii="华文细黑" w:eastAsia="华文细黑" w:hAnsi="华文细黑" w:cs="华文细黑"/>
          <w:sz w:val="24"/>
          <w:szCs w:val="24"/>
        </w:rPr>
      </w:pPr>
      <w:bookmarkStart w:id="120" w:name="_Toc528911902"/>
      <w:r w:rsidRPr="005D6744">
        <w:rPr>
          <w:rFonts w:ascii="华文细黑" w:eastAsia="华文细黑" w:hAnsi="华文细黑" w:cs="华文细黑" w:hint="eastAsia"/>
          <w:sz w:val="24"/>
          <w:szCs w:val="24"/>
        </w:rPr>
        <w:t>五、</w:t>
      </w:r>
      <w:bookmarkEnd w:id="117"/>
      <w:bookmarkEnd w:id="118"/>
      <w:bookmarkEnd w:id="119"/>
      <w:r w:rsidRPr="005D6744">
        <w:rPr>
          <w:rFonts w:ascii="华文细黑" w:eastAsia="华文细黑" w:hAnsi="华文细黑" w:cs="华文细黑" w:hint="eastAsia"/>
          <w:sz w:val="24"/>
          <w:szCs w:val="24"/>
        </w:rPr>
        <w:t>其他应提供的资料</w:t>
      </w:r>
      <w:bookmarkEnd w:id="120"/>
    </w:p>
    <w:p w:rsidR="00D46A2E" w:rsidRPr="005D6744" w:rsidRDefault="00851778">
      <w:pPr>
        <w:tabs>
          <w:tab w:val="left" w:pos="6300"/>
        </w:tabs>
        <w:snapToGrid w:val="0"/>
        <w:spacing w:line="360" w:lineRule="auto"/>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（一）提供企业所在地的县级以上中小企业主管部门的证明文件</w:t>
      </w:r>
    </w:p>
    <w:p w:rsidR="00D46A2E" w:rsidRPr="005D6744" w:rsidRDefault="00D46A2E">
      <w:pPr>
        <w:tabs>
          <w:tab w:val="left" w:pos="6300"/>
        </w:tabs>
        <w:snapToGrid w:val="0"/>
        <w:spacing w:line="360" w:lineRule="auto"/>
        <w:rPr>
          <w:rFonts w:ascii="华文细黑" w:eastAsia="华文细黑" w:hAnsi="华文细黑" w:cs="华文细黑"/>
          <w:sz w:val="24"/>
          <w:szCs w:val="24"/>
        </w:rPr>
      </w:pPr>
    </w:p>
    <w:p w:rsidR="00D46A2E" w:rsidRPr="005D6744" w:rsidRDefault="00851778">
      <w:pPr>
        <w:snapToGrid w:val="0"/>
        <w:spacing w:line="440" w:lineRule="exact"/>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br w:type="page"/>
      </w:r>
      <w:r w:rsidRPr="005D6744">
        <w:rPr>
          <w:rFonts w:ascii="华文细黑" w:eastAsia="华文细黑" w:hAnsi="华文细黑" w:cs="华文细黑" w:hint="eastAsia"/>
          <w:sz w:val="24"/>
          <w:szCs w:val="24"/>
        </w:rPr>
        <w:lastRenderedPageBreak/>
        <w:t>（二）联合体共同联合协议（如果有）</w:t>
      </w:r>
    </w:p>
    <w:p w:rsidR="00D46A2E" w:rsidRPr="005D6744" w:rsidRDefault="00D46A2E">
      <w:pPr>
        <w:spacing w:line="360" w:lineRule="auto"/>
        <w:ind w:firstLineChars="200" w:firstLine="480"/>
        <w:rPr>
          <w:rFonts w:ascii="华文细黑" w:eastAsia="华文细黑" w:hAnsi="华文细黑" w:cs="华文细黑"/>
          <w:sz w:val="24"/>
          <w:szCs w:val="24"/>
        </w:rPr>
      </w:pPr>
    </w:p>
    <w:p w:rsidR="00D46A2E" w:rsidRPr="005D6744" w:rsidRDefault="00851778">
      <w:pPr>
        <w:spacing w:line="360"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（三）其他资料</w:t>
      </w:r>
    </w:p>
    <w:p w:rsidR="00D46A2E" w:rsidRPr="005D6744" w:rsidRDefault="00851778">
      <w:pPr>
        <w:spacing w:line="360"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1.保证金缴纳情况证明文件</w:t>
      </w:r>
    </w:p>
    <w:p w:rsidR="00D46A2E" w:rsidRPr="005D6744" w:rsidRDefault="00851778">
      <w:pPr>
        <w:spacing w:line="360" w:lineRule="auto"/>
        <w:ind w:firstLineChars="200" w:firstLine="480"/>
        <w:rPr>
          <w:rFonts w:ascii="华文细黑" w:eastAsia="华文细黑" w:hAnsi="华文细黑" w:cs="华文细黑"/>
          <w:sz w:val="24"/>
          <w:szCs w:val="24"/>
        </w:rPr>
      </w:pPr>
      <w:r w:rsidRPr="005D6744">
        <w:rPr>
          <w:rFonts w:ascii="华文细黑" w:eastAsia="华文细黑" w:hAnsi="华文细黑" w:cs="华文细黑" w:hint="eastAsia"/>
          <w:sz w:val="24"/>
          <w:szCs w:val="24"/>
        </w:rPr>
        <w:t>2.其他与项目有关的资料（自附）：供应商总体情况介绍、其他与本项目有关的资料等。</w:t>
      </w:r>
    </w:p>
    <w:p w:rsidR="00D46A2E" w:rsidRPr="005D6744" w:rsidRDefault="00D46A2E">
      <w:pPr>
        <w:spacing w:line="360" w:lineRule="auto"/>
        <w:ind w:firstLineChars="200" w:firstLine="480"/>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D46A2E">
      <w:pPr>
        <w:spacing w:line="360" w:lineRule="auto"/>
        <w:ind w:firstLineChars="200" w:firstLine="480"/>
        <w:jc w:val="center"/>
        <w:rPr>
          <w:rFonts w:ascii="华文细黑" w:eastAsia="华文细黑" w:hAnsi="华文细黑" w:cs="华文细黑"/>
          <w:sz w:val="24"/>
          <w:szCs w:val="24"/>
        </w:rPr>
      </w:pPr>
    </w:p>
    <w:p w:rsidR="00D46A2E" w:rsidRPr="005D6744" w:rsidRDefault="00851778">
      <w:pPr>
        <w:spacing w:line="360" w:lineRule="auto"/>
        <w:ind w:firstLineChars="200" w:firstLine="480"/>
        <w:jc w:val="center"/>
        <w:rPr>
          <w:rFonts w:ascii="华文细黑" w:eastAsia="华文细黑" w:hAnsi="华文细黑" w:cs="华文细黑"/>
        </w:rPr>
      </w:pPr>
      <w:r w:rsidRPr="005D6744">
        <w:rPr>
          <w:rFonts w:ascii="华文细黑" w:eastAsia="华文细黑" w:hAnsi="华文细黑" w:cs="华文细黑" w:hint="eastAsia"/>
          <w:sz w:val="24"/>
          <w:szCs w:val="24"/>
        </w:rPr>
        <w:t>（结束）</w:t>
      </w:r>
    </w:p>
    <w:p w:rsidR="00D46A2E" w:rsidRPr="005D6744" w:rsidRDefault="00D46A2E"/>
    <w:sectPr w:rsidR="00D46A2E" w:rsidRPr="005D6744" w:rsidSect="00D46A2E">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D7" w:rsidRDefault="006549D7" w:rsidP="00D46A2E">
      <w:r>
        <w:separator/>
      </w:r>
    </w:p>
  </w:endnote>
  <w:endnote w:type="continuationSeparator" w:id="1">
    <w:p w:rsidR="006549D7" w:rsidRDefault="006549D7" w:rsidP="00D46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embedRegular r:id="rId1" w:subsetted="1" w:fontKey="{C7F2AACC-2553-40EA-9E14-CE0F5E262E71}"/>
    <w:embedBold r:id="rId2" w:subsetted="1" w:fontKey="{D271D7EA-D425-433F-B6AD-0F205F376CCA}"/>
  </w:font>
  <w:font w:name="方正仿宋_GBK">
    <w:altName w:val="Arial Unicode MS"/>
    <w:charset w:val="86"/>
    <w:family w:val="script"/>
    <w:pitch w:val="default"/>
    <w:sig w:usb0="00000000" w:usb1="00000000" w:usb2="00082016" w:usb3="00000000" w:csb0="00040001" w:csb1="00000000"/>
    <w:embedRegular r:id="rId3" w:subsetted="1" w:fontKey="{1C084268-9311-4B25-A9E2-7D97DFFD2263}"/>
  </w:font>
  <w:font w:name="仿宋">
    <w:panose1 w:val="02010609060101010101"/>
    <w:charset w:val="86"/>
    <w:family w:val="modern"/>
    <w:pitch w:val="fixed"/>
    <w:sig w:usb0="800002BF" w:usb1="38CF7CFA" w:usb2="00000016" w:usb3="00000000" w:csb0="00040001" w:csb1="00000000"/>
  </w:font>
  <w:font w:name="___WRD_EMBED_SUB_46">
    <w:panose1 w:val="02000000000000000000"/>
    <w:charset w:val="86"/>
    <w:family w:val="script"/>
    <w:pitch w:val="default"/>
    <w:sig w:usb0="00000003" w:usb1="080E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065BBF">
    <w:pPr>
      <w:pStyle w:val="af1"/>
      <w:framePr w:wrap="around" w:vAnchor="text" w:hAnchor="margin" w:xAlign="center" w:y="1"/>
      <w:rPr>
        <w:rStyle w:val="af8"/>
      </w:rPr>
    </w:pPr>
    <w:r>
      <w:fldChar w:fldCharType="begin"/>
    </w:r>
    <w:r w:rsidR="00851778">
      <w:rPr>
        <w:rStyle w:val="af8"/>
      </w:rPr>
      <w:instrText xml:space="preserve">PAGE  </w:instrText>
    </w:r>
    <w:r>
      <w:fldChar w:fldCharType="end"/>
    </w:r>
  </w:p>
  <w:p w:rsidR="00D46A2E" w:rsidRDefault="00D46A2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065BBF">
    <w:pPr>
      <w:pStyle w:val="af1"/>
      <w:framePr w:wrap="around" w:vAnchor="text" w:hAnchor="margin" w:xAlign="center" w:y="1"/>
      <w:jc w:val="center"/>
      <w:rPr>
        <w:rStyle w:val="af8"/>
        <w:rFonts w:ascii="宋体"/>
        <w:sz w:val="21"/>
        <w:szCs w:val="21"/>
      </w:rPr>
    </w:pPr>
    <w:r>
      <w:rPr>
        <w:rFonts w:ascii="宋体"/>
        <w:sz w:val="21"/>
        <w:szCs w:val="21"/>
      </w:rPr>
      <w:fldChar w:fldCharType="begin"/>
    </w:r>
    <w:r w:rsidR="00851778">
      <w:rPr>
        <w:rStyle w:val="af8"/>
        <w:rFonts w:ascii="宋体"/>
        <w:sz w:val="21"/>
        <w:szCs w:val="21"/>
      </w:rPr>
      <w:instrText xml:space="preserve">PAGE  </w:instrText>
    </w:r>
    <w:r>
      <w:rPr>
        <w:rFonts w:ascii="宋体"/>
        <w:sz w:val="21"/>
        <w:szCs w:val="21"/>
      </w:rPr>
      <w:fldChar w:fldCharType="separate"/>
    </w:r>
    <w:r w:rsidR="005D6744">
      <w:rPr>
        <w:rStyle w:val="af8"/>
        <w:rFonts w:ascii="宋体"/>
        <w:noProof/>
        <w:sz w:val="21"/>
        <w:szCs w:val="21"/>
      </w:rPr>
      <w:t>- 1 -</w:t>
    </w:r>
    <w:r>
      <w:rPr>
        <w:rFonts w:ascii="宋体"/>
        <w:sz w:val="21"/>
        <w:szCs w:val="21"/>
      </w:rPr>
      <w:fldChar w:fldCharType="end"/>
    </w:r>
  </w:p>
  <w:p w:rsidR="00D46A2E" w:rsidRDefault="00D46A2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D46A2E">
    <w:pPr>
      <w:pStyle w:val="af1"/>
      <w:framePr w:wrap="around" w:vAnchor="text" w:hAnchor="margin" w:xAlign="center" w:y="1"/>
      <w:rPr>
        <w:rStyle w:val="af8"/>
      </w:rPr>
    </w:pPr>
  </w:p>
  <w:p w:rsidR="00D46A2E" w:rsidRDefault="00D46A2E">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065BBF">
    <w:pPr>
      <w:pStyle w:val="af1"/>
      <w:jc w:val="center"/>
      <w:rPr>
        <w:rFonts w:ascii="宋体" w:hAnsi="宋体"/>
        <w:sz w:val="21"/>
        <w:szCs w:val="21"/>
      </w:rPr>
    </w:pPr>
    <w:r>
      <w:rPr>
        <w:rFonts w:ascii="宋体" w:hAnsi="宋体"/>
        <w:sz w:val="21"/>
        <w:szCs w:val="21"/>
      </w:rPr>
      <w:fldChar w:fldCharType="begin"/>
    </w:r>
    <w:r w:rsidR="00851778">
      <w:rPr>
        <w:rStyle w:val="af8"/>
        <w:rFonts w:ascii="宋体" w:hAnsi="宋体"/>
        <w:sz w:val="21"/>
        <w:szCs w:val="21"/>
      </w:rPr>
      <w:instrText xml:space="preserve"> PAGE </w:instrText>
    </w:r>
    <w:r>
      <w:rPr>
        <w:rFonts w:ascii="宋体" w:hAnsi="宋体"/>
        <w:sz w:val="21"/>
        <w:szCs w:val="21"/>
      </w:rPr>
      <w:fldChar w:fldCharType="separate"/>
    </w:r>
    <w:r w:rsidR="005D6744">
      <w:rPr>
        <w:rStyle w:val="af8"/>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D7" w:rsidRDefault="006549D7" w:rsidP="00D46A2E">
      <w:r>
        <w:separator/>
      </w:r>
    </w:p>
  </w:footnote>
  <w:footnote w:type="continuationSeparator" w:id="1">
    <w:p w:rsidR="006549D7" w:rsidRDefault="006549D7" w:rsidP="00D46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D46A2E">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D00F9"/>
    <w:multiLevelType w:val="singleLevel"/>
    <w:tmpl w:val="800D00F9"/>
    <w:lvl w:ilvl="0">
      <w:start w:val="1"/>
      <w:numFmt w:val="decimal"/>
      <w:lvlText w:val="%1."/>
      <w:lvlJc w:val="left"/>
      <w:pPr>
        <w:tabs>
          <w:tab w:val="left" w:pos="312"/>
        </w:tabs>
      </w:pPr>
    </w:lvl>
  </w:abstractNum>
  <w:abstractNum w:abstractNumId="1">
    <w:nsid w:val="D783483A"/>
    <w:multiLevelType w:val="singleLevel"/>
    <w:tmpl w:val="D783483A"/>
    <w:lvl w:ilvl="0">
      <w:start w:val="1"/>
      <w:numFmt w:val="decimal"/>
      <w:lvlText w:val="%1."/>
      <w:lvlJc w:val="left"/>
      <w:pPr>
        <w:tabs>
          <w:tab w:val="left" w:pos="312"/>
        </w:tabs>
      </w:pPr>
    </w:lvl>
  </w:abstractNum>
  <w:abstractNum w:abstractNumId="2">
    <w:nsid w:val="F900CB5F"/>
    <w:multiLevelType w:val="singleLevel"/>
    <w:tmpl w:val="F900CB5F"/>
    <w:lvl w:ilvl="0">
      <w:start w:val="3"/>
      <w:numFmt w:val="chineseCounting"/>
      <w:suff w:val="nothing"/>
      <w:lvlText w:val="（%1）"/>
      <w:lvlJc w:val="left"/>
      <w:rPr>
        <w:rFonts w:hint="eastAsia"/>
      </w:rPr>
    </w:lvl>
  </w:abstractNum>
  <w:abstractNum w:abstractNumId="3">
    <w:nsid w:val="129257F5"/>
    <w:multiLevelType w:val="singleLevel"/>
    <w:tmpl w:val="129257F5"/>
    <w:lvl w:ilvl="0">
      <w:start w:val="1"/>
      <w:numFmt w:val="decimal"/>
      <w:lvlText w:val="%1."/>
      <w:lvlJc w:val="left"/>
      <w:pPr>
        <w:tabs>
          <w:tab w:val="left" w:pos="312"/>
        </w:tabs>
      </w:pPr>
    </w:lvl>
  </w:abstractNum>
  <w:abstractNum w:abstractNumId="4">
    <w:nsid w:val="59375968"/>
    <w:multiLevelType w:val="singleLevel"/>
    <w:tmpl w:val="59375968"/>
    <w:lvl w:ilvl="0">
      <w:start w:val="5"/>
      <w:numFmt w:val="chineseCounting"/>
      <w:suff w:val="nothing"/>
      <w:lvlText w:val="%1、"/>
      <w:lvlJc w:val="left"/>
    </w:lvl>
  </w:abstractNum>
  <w:abstractNum w:abstractNumId="5">
    <w:nsid w:val="59375B35"/>
    <w:multiLevelType w:val="singleLevel"/>
    <w:tmpl w:val="59375B35"/>
    <w:lvl w:ilvl="0">
      <w:start w:val="3"/>
      <w:numFmt w:val="chineseCounting"/>
      <w:suff w:val="nothing"/>
      <w:lvlText w:val="%1、"/>
      <w:lvlJc w:val="left"/>
    </w:lvl>
  </w:abstractNum>
  <w:abstractNum w:abstractNumId="6">
    <w:nsid w:val="719C2ED4"/>
    <w:multiLevelType w:val="multilevel"/>
    <w:tmpl w:val="719C2E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4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35BE5"/>
    <w:rsid w:val="0004688B"/>
    <w:rsid w:val="00065BBF"/>
    <w:rsid w:val="00067DD5"/>
    <w:rsid w:val="00085488"/>
    <w:rsid w:val="000955A0"/>
    <w:rsid w:val="000960D1"/>
    <w:rsid w:val="000976BB"/>
    <w:rsid w:val="000A0697"/>
    <w:rsid w:val="000B46FA"/>
    <w:rsid w:val="000C240D"/>
    <w:rsid w:val="000E0523"/>
    <w:rsid w:val="000E2137"/>
    <w:rsid w:val="000E2C78"/>
    <w:rsid w:val="000E3949"/>
    <w:rsid w:val="001048E2"/>
    <w:rsid w:val="001251FE"/>
    <w:rsid w:val="00131012"/>
    <w:rsid w:val="00133F41"/>
    <w:rsid w:val="00140ACE"/>
    <w:rsid w:val="00141B5C"/>
    <w:rsid w:val="0014611E"/>
    <w:rsid w:val="001525E2"/>
    <w:rsid w:val="00153500"/>
    <w:rsid w:val="00161E40"/>
    <w:rsid w:val="00163F30"/>
    <w:rsid w:val="00182AE9"/>
    <w:rsid w:val="001B5940"/>
    <w:rsid w:val="001B61BB"/>
    <w:rsid w:val="001E58F6"/>
    <w:rsid w:val="001F4B99"/>
    <w:rsid w:val="00260F83"/>
    <w:rsid w:val="00261DD3"/>
    <w:rsid w:val="00276C4C"/>
    <w:rsid w:val="002A2D89"/>
    <w:rsid w:val="002A753B"/>
    <w:rsid w:val="002B4638"/>
    <w:rsid w:val="002B498F"/>
    <w:rsid w:val="002C511A"/>
    <w:rsid w:val="00317161"/>
    <w:rsid w:val="00332761"/>
    <w:rsid w:val="00334654"/>
    <w:rsid w:val="00335BF1"/>
    <w:rsid w:val="0034474B"/>
    <w:rsid w:val="0036234E"/>
    <w:rsid w:val="0036618B"/>
    <w:rsid w:val="00367D08"/>
    <w:rsid w:val="003814D0"/>
    <w:rsid w:val="003A22E7"/>
    <w:rsid w:val="003A364B"/>
    <w:rsid w:val="003B2636"/>
    <w:rsid w:val="003C17F9"/>
    <w:rsid w:val="003E1F00"/>
    <w:rsid w:val="003E2C9A"/>
    <w:rsid w:val="003E694E"/>
    <w:rsid w:val="00401400"/>
    <w:rsid w:val="0042786E"/>
    <w:rsid w:val="00454458"/>
    <w:rsid w:val="004826FC"/>
    <w:rsid w:val="004B0B11"/>
    <w:rsid w:val="004B1041"/>
    <w:rsid w:val="004B7323"/>
    <w:rsid w:val="004C2B4C"/>
    <w:rsid w:val="004D2EBE"/>
    <w:rsid w:val="004F668D"/>
    <w:rsid w:val="00520EFF"/>
    <w:rsid w:val="00522498"/>
    <w:rsid w:val="0052352B"/>
    <w:rsid w:val="00545EC9"/>
    <w:rsid w:val="00551CDB"/>
    <w:rsid w:val="0055380B"/>
    <w:rsid w:val="0058114A"/>
    <w:rsid w:val="005A0C13"/>
    <w:rsid w:val="005A348B"/>
    <w:rsid w:val="005B1D5E"/>
    <w:rsid w:val="005B7EB9"/>
    <w:rsid w:val="005B7EFE"/>
    <w:rsid w:val="005D1427"/>
    <w:rsid w:val="005D6744"/>
    <w:rsid w:val="00600CEA"/>
    <w:rsid w:val="00605C5C"/>
    <w:rsid w:val="00625F3D"/>
    <w:rsid w:val="006549D7"/>
    <w:rsid w:val="00660C17"/>
    <w:rsid w:val="00684240"/>
    <w:rsid w:val="0070188C"/>
    <w:rsid w:val="00706E44"/>
    <w:rsid w:val="007148BA"/>
    <w:rsid w:val="00717A68"/>
    <w:rsid w:val="007209E2"/>
    <w:rsid w:val="00726725"/>
    <w:rsid w:val="00736909"/>
    <w:rsid w:val="00750FA0"/>
    <w:rsid w:val="00753484"/>
    <w:rsid w:val="00762152"/>
    <w:rsid w:val="00763FE2"/>
    <w:rsid w:val="007862E2"/>
    <w:rsid w:val="007A1996"/>
    <w:rsid w:val="007C297A"/>
    <w:rsid w:val="007C706E"/>
    <w:rsid w:val="007E263F"/>
    <w:rsid w:val="007F56AE"/>
    <w:rsid w:val="00802131"/>
    <w:rsid w:val="00813ACC"/>
    <w:rsid w:val="00824960"/>
    <w:rsid w:val="008424E2"/>
    <w:rsid w:val="00843757"/>
    <w:rsid w:val="00851778"/>
    <w:rsid w:val="00851C74"/>
    <w:rsid w:val="008520A2"/>
    <w:rsid w:val="008541D7"/>
    <w:rsid w:val="0089055A"/>
    <w:rsid w:val="008B2BB8"/>
    <w:rsid w:val="008D632E"/>
    <w:rsid w:val="008E48B8"/>
    <w:rsid w:val="008F18F4"/>
    <w:rsid w:val="008F4B08"/>
    <w:rsid w:val="00913A62"/>
    <w:rsid w:val="00946190"/>
    <w:rsid w:val="0094668D"/>
    <w:rsid w:val="00950D69"/>
    <w:rsid w:val="00966864"/>
    <w:rsid w:val="0098280F"/>
    <w:rsid w:val="009A4869"/>
    <w:rsid w:val="009B3AF8"/>
    <w:rsid w:val="009C1244"/>
    <w:rsid w:val="009C544A"/>
    <w:rsid w:val="009D5E6A"/>
    <w:rsid w:val="009D7740"/>
    <w:rsid w:val="009E0FD7"/>
    <w:rsid w:val="00A21292"/>
    <w:rsid w:val="00A2790F"/>
    <w:rsid w:val="00A3501D"/>
    <w:rsid w:val="00A36C96"/>
    <w:rsid w:val="00A624E7"/>
    <w:rsid w:val="00A6404D"/>
    <w:rsid w:val="00A71AD4"/>
    <w:rsid w:val="00A80090"/>
    <w:rsid w:val="00A870DA"/>
    <w:rsid w:val="00AA7517"/>
    <w:rsid w:val="00AB598A"/>
    <w:rsid w:val="00AB6749"/>
    <w:rsid w:val="00AC165B"/>
    <w:rsid w:val="00AD6125"/>
    <w:rsid w:val="00AE34B0"/>
    <w:rsid w:val="00B5440D"/>
    <w:rsid w:val="00B66375"/>
    <w:rsid w:val="00B7109C"/>
    <w:rsid w:val="00BA49E8"/>
    <w:rsid w:val="00BD075A"/>
    <w:rsid w:val="00BD39B4"/>
    <w:rsid w:val="00BD6142"/>
    <w:rsid w:val="00BE04C6"/>
    <w:rsid w:val="00C124E3"/>
    <w:rsid w:val="00C13DBB"/>
    <w:rsid w:val="00C13E13"/>
    <w:rsid w:val="00C16A38"/>
    <w:rsid w:val="00C17504"/>
    <w:rsid w:val="00C20DDE"/>
    <w:rsid w:val="00C32E34"/>
    <w:rsid w:val="00C465BE"/>
    <w:rsid w:val="00C47726"/>
    <w:rsid w:val="00C531F1"/>
    <w:rsid w:val="00C62E78"/>
    <w:rsid w:val="00C71E80"/>
    <w:rsid w:val="00C80F0A"/>
    <w:rsid w:val="00C8454B"/>
    <w:rsid w:val="00CA2757"/>
    <w:rsid w:val="00CD4AEE"/>
    <w:rsid w:val="00CF31AE"/>
    <w:rsid w:val="00D118EF"/>
    <w:rsid w:val="00D23CF2"/>
    <w:rsid w:val="00D43E1E"/>
    <w:rsid w:val="00D45E7E"/>
    <w:rsid w:val="00D46A2E"/>
    <w:rsid w:val="00D5662D"/>
    <w:rsid w:val="00D74099"/>
    <w:rsid w:val="00D8379C"/>
    <w:rsid w:val="00DC6101"/>
    <w:rsid w:val="00DE2E6D"/>
    <w:rsid w:val="00DF73F8"/>
    <w:rsid w:val="00E41DAC"/>
    <w:rsid w:val="00E677B2"/>
    <w:rsid w:val="00E766C8"/>
    <w:rsid w:val="00E95363"/>
    <w:rsid w:val="00E95F4B"/>
    <w:rsid w:val="00E97FCF"/>
    <w:rsid w:val="00EA18CF"/>
    <w:rsid w:val="00EC3563"/>
    <w:rsid w:val="00EC3E7B"/>
    <w:rsid w:val="00ED17CE"/>
    <w:rsid w:val="00ED1A8F"/>
    <w:rsid w:val="00F034B9"/>
    <w:rsid w:val="00F13BE3"/>
    <w:rsid w:val="00F17A91"/>
    <w:rsid w:val="00F368AA"/>
    <w:rsid w:val="00F42C19"/>
    <w:rsid w:val="00F51E29"/>
    <w:rsid w:val="00F619F3"/>
    <w:rsid w:val="00F651D3"/>
    <w:rsid w:val="00F6710F"/>
    <w:rsid w:val="00F70C83"/>
    <w:rsid w:val="00F7589D"/>
    <w:rsid w:val="00F97589"/>
    <w:rsid w:val="00FA4F9D"/>
    <w:rsid w:val="00FB0A3A"/>
    <w:rsid w:val="00FD4A49"/>
    <w:rsid w:val="00FD56AA"/>
    <w:rsid w:val="00FE59D3"/>
    <w:rsid w:val="00FF040A"/>
    <w:rsid w:val="01C94071"/>
    <w:rsid w:val="01F27386"/>
    <w:rsid w:val="020523D9"/>
    <w:rsid w:val="028C15D8"/>
    <w:rsid w:val="03847FDD"/>
    <w:rsid w:val="047C2C35"/>
    <w:rsid w:val="05592080"/>
    <w:rsid w:val="06E36FFA"/>
    <w:rsid w:val="07367EF4"/>
    <w:rsid w:val="08110C88"/>
    <w:rsid w:val="0DAA50A7"/>
    <w:rsid w:val="10EA2AA6"/>
    <w:rsid w:val="117D64D8"/>
    <w:rsid w:val="12073E66"/>
    <w:rsid w:val="129346FE"/>
    <w:rsid w:val="129877D9"/>
    <w:rsid w:val="13A70BD3"/>
    <w:rsid w:val="16E14DB9"/>
    <w:rsid w:val="177B628F"/>
    <w:rsid w:val="17920559"/>
    <w:rsid w:val="179E333A"/>
    <w:rsid w:val="17A93A3E"/>
    <w:rsid w:val="19062FA1"/>
    <w:rsid w:val="19471F8A"/>
    <w:rsid w:val="1ACF360B"/>
    <w:rsid w:val="1AED5D7D"/>
    <w:rsid w:val="1E60620A"/>
    <w:rsid w:val="1E765416"/>
    <w:rsid w:val="20013218"/>
    <w:rsid w:val="227B4D5C"/>
    <w:rsid w:val="236C4CCA"/>
    <w:rsid w:val="23F12887"/>
    <w:rsid w:val="26AD557E"/>
    <w:rsid w:val="283F06E0"/>
    <w:rsid w:val="285F0034"/>
    <w:rsid w:val="29217ACE"/>
    <w:rsid w:val="29D9661E"/>
    <w:rsid w:val="2B3B2D20"/>
    <w:rsid w:val="2C845C67"/>
    <w:rsid w:val="2D7E2451"/>
    <w:rsid w:val="2EB06072"/>
    <w:rsid w:val="2F59724A"/>
    <w:rsid w:val="31B23AD2"/>
    <w:rsid w:val="31B6031D"/>
    <w:rsid w:val="333B79AC"/>
    <w:rsid w:val="351C265D"/>
    <w:rsid w:val="351D4516"/>
    <w:rsid w:val="35CB293B"/>
    <w:rsid w:val="35CC19D8"/>
    <w:rsid w:val="36D05D67"/>
    <w:rsid w:val="375A53FB"/>
    <w:rsid w:val="39254FFD"/>
    <w:rsid w:val="3B6B3740"/>
    <w:rsid w:val="3BA36DFB"/>
    <w:rsid w:val="3E432615"/>
    <w:rsid w:val="3EF8299F"/>
    <w:rsid w:val="4231736D"/>
    <w:rsid w:val="44FA2B4F"/>
    <w:rsid w:val="477F6BA6"/>
    <w:rsid w:val="4AAB4AA1"/>
    <w:rsid w:val="4AD36F51"/>
    <w:rsid w:val="4BC01206"/>
    <w:rsid w:val="4C1560DB"/>
    <w:rsid w:val="4C8E4D57"/>
    <w:rsid w:val="4CAE7DE3"/>
    <w:rsid w:val="501E20F6"/>
    <w:rsid w:val="505C2E8E"/>
    <w:rsid w:val="507B54A9"/>
    <w:rsid w:val="51E80D4E"/>
    <w:rsid w:val="55CE1852"/>
    <w:rsid w:val="566E3786"/>
    <w:rsid w:val="58076F3D"/>
    <w:rsid w:val="5AD22DFB"/>
    <w:rsid w:val="5BBF73F2"/>
    <w:rsid w:val="5D8F1BC4"/>
    <w:rsid w:val="5EBA0A13"/>
    <w:rsid w:val="5FD86F8C"/>
    <w:rsid w:val="61B94CEF"/>
    <w:rsid w:val="633510B1"/>
    <w:rsid w:val="63B86F0E"/>
    <w:rsid w:val="63D77C67"/>
    <w:rsid w:val="64021762"/>
    <w:rsid w:val="654D2D65"/>
    <w:rsid w:val="657202DD"/>
    <w:rsid w:val="66D130DF"/>
    <w:rsid w:val="66FA3A69"/>
    <w:rsid w:val="679A5D0C"/>
    <w:rsid w:val="689B56F2"/>
    <w:rsid w:val="6AAE4A77"/>
    <w:rsid w:val="6BD67408"/>
    <w:rsid w:val="6BEB10B3"/>
    <w:rsid w:val="6BF80113"/>
    <w:rsid w:val="6CCC3B9F"/>
    <w:rsid w:val="6CED30F6"/>
    <w:rsid w:val="6F4727B3"/>
    <w:rsid w:val="723656F6"/>
    <w:rsid w:val="734F2834"/>
    <w:rsid w:val="734F57BC"/>
    <w:rsid w:val="73AF1CB7"/>
    <w:rsid w:val="73BD6601"/>
    <w:rsid w:val="741A00E5"/>
    <w:rsid w:val="794873D2"/>
    <w:rsid w:val="7AA21C9F"/>
    <w:rsid w:val="7BA700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2E"/>
    <w:pPr>
      <w:widowControl w:val="0"/>
      <w:jc w:val="both"/>
    </w:pPr>
    <w:rPr>
      <w:rFonts w:ascii="Times New Roman" w:hAnsi="Times New Roman"/>
      <w:kern w:val="2"/>
      <w:sz w:val="28"/>
    </w:rPr>
  </w:style>
  <w:style w:type="paragraph" w:styleId="1">
    <w:name w:val="heading 1"/>
    <w:basedOn w:val="2"/>
    <w:next w:val="a0"/>
    <w:link w:val="1Char"/>
    <w:qFormat/>
    <w:rsid w:val="00D46A2E"/>
    <w:pPr>
      <w:snapToGrid w:val="0"/>
      <w:spacing w:line="360" w:lineRule="atLeast"/>
      <w:outlineLvl w:val="0"/>
    </w:pPr>
    <w:rPr>
      <w:rFonts w:ascii="宋体"/>
    </w:rPr>
  </w:style>
  <w:style w:type="paragraph" w:styleId="2">
    <w:name w:val="heading 2"/>
    <w:basedOn w:val="a"/>
    <w:next w:val="a"/>
    <w:link w:val="2Char"/>
    <w:qFormat/>
    <w:rsid w:val="00D46A2E"/>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D46A2E"/>
    <w:pPr>
      <w:keepNext/>
      <w:keepLines/>
      <w:spacing w:before="260" w:after="260" w:line="413" w:lineRule="auto"/>
      <w:outlineLvl w:val="2"/>
    </w:pPr>
    <w:rPr>
      <w:b/>
      <w:sz w:val="32"/>
    </w:rPr>
  </w:style>
  <w:style w:type="paragraph" w:styleId="4">
    <w:name w:val="heading 4"/>
    <w:basedOn w:val="a"/>
    <w:next w:val="a2"/>
    <w:link w:val="4Char"/>
    <w:qFormat/>
    <w:rsid w:val="00D46A2E"/>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D46A2E"/>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D46A2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D46A2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46A2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D46A2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D46A2E"/>
    <w:pPr>
      <w:spacing w:line="300" w:lineRule="auto"/>
      <w:ind w:firstLine="480"/>
    </w:pPr>
  </w:style>
  <w:style w:type="paragraph" w:styleId="a1">
    <w:name w:val="Normal Indent"/>
    <w:basedOn w:val="a"/>
    <w:qFormat/>
    <w:rsid w:val="00D46A2E"/>
    <w:pPr>
      <w:adjustRightInd w:val="0"/>
      <w:snapToGrid w:val="0"/>
      <w:spacing w:line="360" w:lineRule="auto"/>
      <w:ind w:firstLine="420"/>
    </w:pPr>
    <w:rPr>
      <w:sz w:val="24"/>
    </w:rPr>
  </w:style>
  <w:style w:type="paragraph" w:styleId="a2">
    <w:name w:val="Body Text First Indent"/>
    <w:basedOn w:val="a6"/>
    <w:link w:val="Char"/>
    <w:qFormat/>
    <w:rsid w:val="00D46A2E"/>
    <w:pPr>
      <w:spacing w:after="0" w:line="360" w:lineRule="auto"/>
      <w:ind w:firstLine="420"/>
    </w:pPr>
    <w:rPr>
      <w:rFonts w:ascii="宋体" w:eastAsia="仿宋_GB2312" w:hAnsi="宋体"/>
      <w:sz w:val="24"/>
    </w:rPr>
  </w:style>
  <w:style w:type="paragraph" w:styleId="a6">
    <w:name w:val="Body Text"/>
    <w:basedOn w:val="a"/>
    <w:link w:val="Char0"/>
    <w:unhideWhenUsed/>
    <w:qFormat/>
    <w:rsid w:val="00D46A2E"/>
    <w:pPr>
      <w:spacing w:after="120"/>
    </w:pPr>
  </w:style>
  <w:style w:type="paragraph" w:styleId="30">
    <w:name w:val="List 3"/>
    <w:basedOn w:val="a"/>
    <w:qFormat/>
    <w:rsid w:val="00D46A2E"/>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D46A2E"/>
    <w:pPr>
      <w:adjustRightInd/>
      <w:spacing w:line="240" w:lineRule="auto"/>
      <w:textAlignment w:val="auto"/>
    </w:pPr>
  </w:style>
  <w:style w:type="paragraph" w:styleId="a8">
    <w:name w:val="annotation text"/>
    <w:basedOn w:val="a"/>
    <w:link w:val="Char10"/>
    <w:qFormat/>
    <w:rsid w:val="00D46A2E"/>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D46A2E"/>
    <w:pPr>
      <w:ind w:leftChars="1200" w:left="2520"/>
    </w:pPr>
  </w:style>
  <w:style w:type="paragraph" w:styleId="20">
    <w:name w:val="List Number 2"/>
    <w:basedOn w:val="a"/>
    <w:qFormat/>
    <w:rsid w:val="00D46A2E"/>
    <w:pPr>
      <w:tabs>
        <w:tab w:val="left" w:pos="780"/>
      </w:tabs>
      <w:spacing w:line="360" w:lineRule="auto"/>
      <w:ind w:left="425" w:hanging="425"/>
    </w:pPr>
    <w:rPr>
      <w:sz w:val="24"/>
    </w:rPr>
  </w:style>
  <w:style w:type="paragraph" w:styleId="40">
    <w:name w:val="List Bullet 4"/>
    <w:basedOn w:val="a"/>
    <w:qFormat/>
    <w:rsid w:val="00D46A2E"/>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D46A2E"/>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D46A2E"/>
    <w:pPr>
      <w:shd w:val="clear" w:color="auto" w:fill="000080"/>
    </w:pPr>
  </w:style>
  <w:style w:type="paragraph" w:styleId="ab">
    <w:name w:val="toa heading"/>
    <w:basedOn w:val="a"/>
    <w:next w:val="a"/>
    <w:qFormat/>
    <w:rsid w:val="00D46A2E"/>
    <w:pPr>
      <w:spacing w:before="120"/>
    </w:pPr>
    <w:rPr>
      <w:rFonts w:ascii="Arial" w:hAnsi="Arial"/>
      <w:sz w:val="24"/>
    </w:rPr>
  </w:style>
  <w:style w:type="paragraph" w:styleId="31">
    <w:name w:val="Body Text 3"/>
    <w:basedOn w:val="a"/>
    <w:link w:val="3Char"/>
    <w:qFormat/>
    <w:rsid w:val="00D46A2E"/>
    <w:pPr>
      <w:adjustRightInd w:val="0"/>
      <w:snapToGrid w:val="0"/>
      <w:spacing w:after="120" w:line="360" w:lineRule="auto"/>
    </w:pPr>
    <w:rPr>
      <w:sz w:val="16"/>
    </w:rPr>
  </w:style>
  <w:style w:type="paragraph" w:styleId="32">
    <w:name w:val="List Bullet 3"/>
    <w:basedOn w:val="a"/>
    <w:qFormat/>
    <w:rsid w:val="00D46A2E"/>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D46A2E"/>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D46A2E"/>
    <w:pPr>
      <w:tabs>
        <w:tab w:val="left" w:pos="2120"/>
      </w:tabs>
      <w:adjustRightInd w:val="0"/>
      <w:snapToGrid w:val="0"/>
      <w:spacing w:line="360" w:lineRule="auto"/>
      <w:ind w:left="2120" w:hanging="720"/>
    </w:pPr>
    <w:rPr>
      <w:sz w:val="24"/>
    </w:rPr>
  </w:style>
  <w:style w:type="paragraph" w:styleId="21">
    <w:name w:val="List 2"/>
    <w:basedOn w:val="a"/>
    <w:qFormat/>
    <w:rsid w:val="00D46A2E"/>
    <w:pPr>
      <w:adjustRightInd w:val="0"/>
      <w:snapToGrid w:val="0"/>
      <w:spacing w:line="360" w:lineRule="auto"/>
      <w:ind w:leftChars="200" w:left="100" w:hangingChars="200" w:hanging="200"/>
    </w:pPr>
    <w:rPr>
      <w:sz w:val="24"/>
    </w:rPr>
  </w:style>
  <w:style w:type="paragraph" w:styleId="ad">
    <w:name w:val="List Continue"/>
    <w:basedOn w:val="a"/>
    <w:qFormat/>
    <w:rsid w:val="00D46A2E"/>
    <w:pPr>
      <w:adjustRightInd w:val="0"/>
      <w:snapToGrid w:val="0"/>
      <w:spacing w:after="120" w:line="360" w:lineRule="auto"/>
      <w:ind w:leftChars="200" w:left="420"/>
    </w:pPr>
    <w:rPr>
      <w:sz w:val="24"/>
    </w:rPr>
  </w:style>
  <w:style w:type="paragraph" w:styleId="22">
    <w:name w:val="List Bullet 2"/>
    <w:basedOn w:val="a"/>
    <w:qFormat/>
    <w:rsid w:val="00D46A2E"/>
    <w:pPr>
      <w:tabs>
        <w:tab w:val="left" w:pos="780"/>
      </w:tabs>
      <w:adjustRightInd w:val="0"/>
      <w:snapToGrid w:val="0"/>
      <w:spacing w:line="360" w:lineRule="auto"/>
      <w:ind w:left="780" w:hanging="360"/>
    </w:pPr>
    <w:rPr>
      <w:sz w:val="24"/>
    </w:rPr>
  </w:style>
  <w:style w:type="paragraph" w:styleId="50">
    <w:name w:val="toc 5"/>
    <w:basedOn w:val="a"/>
    <w:next w:val="a"/>
    <w:qFormat/>
    <w:rsid w:val="00D46A2E"/>
    <w:pPr>
      <w:ind w:leftChars="800" w:left="1680"/>
    </w:pPr>
  </w:style>
  <w:style w:type="paragraph" w:styleId="34">
    <w:name w:val="toc 3"/>
    <w:basedOn w:val="a"/>
    <w:next w:val="a"/>
    <w:uiPriority w:val="39"/>
    <w:qFormat/>
    <w:rsid w:val="00D46A2E"/>
    <w:pPr>
      <w:ind w:leftChars="400" w:left="840"/>
    </w:pPr>
  </w:style>
  <w:style w:type="paragraph" w:styleId="ae">
    <w:name w:val="Plain Text"/>
    <w:basedOn w:val="a"/>
    <w:link w:val="Char3"/>
    <w:qFormat/>
    <w:rsid w:val="00D46A2E"/>
    <w:rPr>
      <w:rFonts w:ascii="宋体" w:hAnsi="Courier New"/>
      <w:sz w:val="21"/>
    </w:rPr>
  </w:style>
  <w:style w:type="paragraph" w:styleId="80">
    <w:name w:val="toc 8"/>
    <w:basedOn w:val="a"/>
    <w:next w:val="a"/>
    <w:qFormat/>
    <w:rsid w:val="00D46A2E"/>
    <w:pPr>
      <w:ind w:leftChars="1400" w:left="2940"/>
    </w:pPr>
  </w:style>
  <w:style w:type="paragraph" w:styleId="af">
    <w:name w:val="Date"/>
    <w:basedOn w:val="a"/>
    <w:next w:val="a"/>
    <w:link w:val="Char12"/>
    <w:qFormat/>
    <w:rsid w:val="00D46A2E"/>
    <w:rPr>
      <w:rFonts w:asciiTheme="minorHAnsi" w:eastAsiaTheme="minorEastAsia" w:hAnsiTheme="minorHAnsi" w:cstheme="minorBidi"/>
      <w:szCs w:val="22"/>
    </w:rPr>
  </w:style>
  <w:style w:type="paragraph" w:styleId="23">
    <w:name w:val="Body Text Indent 2"/>
    <w:basedOn w:val="a"/>
    <w:link w:val="2Char1"/>
    <w:qFormat/>
    <w:rsid w:val="00D46A2E"/>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D46A2E"/>
    <w:rPr>
      <w:sz w:val="18"/>
    </w:rPr>
  </w:style>
  <w:style w:type="paragraph" w:styleId="af1">
    <w:name w:val="footer"/>
    <w:basedOn w:val="a"/>
    <w:link w:val="Char5"/>
    <w:unhideWhenUsed/>
    <w:qFormat/>
    <w:rsid w:val="00D46A2E"/>
    <w:pPr>
      <w:tabs>
        <w:tab w:val="center" w:pos="4153"/>
        <w:tab w:val="right" w:pos="8306"/>
      </w:tabs>
      <w:snapToGrid w:val="0"/>
      <w:jc w:val="left"/>
    </w:pPr>
    <w:rPr>
      <w:sz w:val="18"/>
      <w:szCs w:val="18"/>
    </w:rPr>
  </w:style>
  <w:style w:type="paragraph" w:styleId="24">
    <w:name w:val="Body Text First Indent 2"/>
    <w:basedOn w:val="ac"/>
    <w:link w:val="2Char10"/>
    <w:qFormat/>
    <w:rsid w:val="00D46A2E"/>
    <w:pPr>
      <w:spacing w:after="120" w:line="240" w:lineRule="auto"/>
      <w:ind w:leftChars="200" w:left="420" w:firstLineChars="200" w:firstLine="420"/>
    </w:pPr>
  </w:style>
  <w:style w:type="paragraph" w:styleId="af2">
    <w:name w:val="header"/>
    <w:basedOn w:val="a"/>
    <w:link w:val="Char6"/>
    <w:unhideWhenUsed/>
    <w:qFormat/>
    <w:rsid w:val="00D46A2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46A2E"/>
    <w:pPr>
      <w:spacing w:line="180" w:lineRule="auto"/>
      <w:jc w:val="center"/>
    </w:pPr>
    <w:rPr>
      <w:sz w:val="30"/>
    </w:rPr>
  </w:style>
  <w:style w:type="paragraph" w:styleId="41">
    <w:name w:val="List Continue 4"/>
    <w:basedOn w:val="a"/>
    <w:qFormat/>
    <w:rsid w:val="00D46A2E"/>
    <w:pPr>
      <w:adjustRightInd w:val="0"/>
      <w:snapToGrid w:val="0"/>
      <w:spacing w:after="120" w:line="360" w:lineRule="auto"/>
      <w:ind w:leftChars="800" w:left="1680"/>
    </w:pPr>
    <w:rPr>
      <w:sz w:val="24"/>
    </w:rPr>
  </w:style>
  <w:style w:type="paragraph" w:styleId="42">
    <w:name w:val="toc 4"/>
    <w:basedOn w:val="a"/>
    <w:next w:val="a"/>
    <w:qFormat/>
    <w:rsid w:val="00D46A2E"/>
    <w:pPr>
      <w:ind w:leftChars="600" w:left="1260"/>
    </w:pPr>
  </w:style>
  <w:style w:type="paragraph" w:styleId="af3">
    <w:name w:val="footnote text"/>
    <w:basedOn w:val="a"/>
    <w:link w:val="Char13"/>
    <w:qFormat/>
    <w:rsid w:val="00D46A2E"/>
    <w:pPr>
      <w:spacing w:line="360" w:lineRule="auto"/>
    </w:pPr>
    <w:rPr>
      <w:rFonts w:asciiTheme="minorHAnsi" w:eastAsiaTheme="minorEastAsia" w:hAnsiTheme="minorHAnsi" w:cstheme="minorBidi"/>
      <w:sz w:val="18"/>
      <w:szCs w:val="22"/>
    </w:rPr>
  </w:style>
  <w:style w:type="paragraph" w:styleId="60">
    <w:name w:val="toc 6"/>
    <w:basedOn w:val="a"/>
    <w:next w:val="a"/>
    <w:qFormat/>
    <w:rsid w:val="00D46A2E"/>
    <w:pPr>
      <w:ind w:leftChars="1000" w:left="2100"/>
    </w:pPr>
  </w:style>
  <w:style w:type="paragraph" w:styleId="51">
    <w:name w:val="List 5"/>
    <w:basedOn w:val="a"/>
    <w:qFormat/>
    <w:rsid w:val="00D46A2E"/>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D46A2E"/>
    <w:pPr>
      <w:spacing w:line="360" w:lineRule="auto"/>
      <w:ind w:firstLine="632"/>
    </w:pPr>
    <w:rPr>
      <w:rFonts w:ascii="黑体" w:eastAsia="黑体"/>
    </w:rPr>
  </w:style>
  <w:style w:type="paragraph" w:styleId="af4">
    <w:name w:val="table of figures"/>
    <w:basedOn w:val="a"/>
    <w:next w:val="a"/>
    <w:qFormat/>
    <w:rsid w:val="00D46A2E"/>
    <w:pPr>
      <w:tabs>
        <w:tab w:val="right" w:leader="dot" w:pos="8640"/>
      </w:tabs>
      <w:spacing w:line="360" w:lineRule="auto"/>
      <w:ind w:left="400" w:hanging="400"/>
    </w:pPr>
    <w:rPr>
      <w:sz w:val="24"/>
    </w:rPr>
  </w:style>
  <w:style w:type="paragraph" w:styleId="25">
    <w:name w:val="toc 2"/>
    <w:basedOn w:val="a"/>
    <w:next w:val="a"/>
    <w:uiPriority w:val="39"/>
    <w:qFormat/>
    <w:rsid w:val="00D46A2E"/>
    <w:pPr>
      <w:ind w:leftChars="200" w:left="420"/>
    </w:pPr>
  </w:style>
  <w:style w:type="paragraph" w:styleId="90">
    <w:name w:val="toc 9"/>
    <w:basedOn w:val="a"/>
    <w:next w:val="a"/>
    <w:qFormat/>
    <w:rsid w:val="00D46A2E"/>
    <w:pPr>
      <w:ind w:leftChars="1600" w:left="3360"/>
    </w:pPr>
  </w:style>
  <w:style w:type="paragraph" w:styleId="26">
    <w:name w:val="Body Text 2"/>
    <w:basedOn w:val="a"/>
    <w:link w:val="2Char0"/>
    <w:qFormat/>
    <w:rsid w:val="00D46A2E"/>
    <w:pPr>
      <w:adjustRightInd w:val="0"/>
      <w:snapToGrid w:val="0"/>
      <w:spacing w:after="120" w:line="480" w:lineRule="auto"/>
    </w:pPr>
    <w:rPr>
      <w:sz w:val="24"/>
    </w:rPr>
  </w:style>
  <w:style w:type="paragraph" w:styleId="43">
    <w:name w:val="List 4"/>
    <w:basedOn w:val="a"/>
    <w:qFormat/>
    <w:rsid w:val="00D46A2E"/>
    <w:pPr>
      <w:adjustRightInd w:val="0"/>
      <w:snapToGrid w:val="0"/>
      <w:spacing w:line="360" w:lineRule="auto"/>
      <w:ind w:leftChars="600" w:left="100" w:hangingChars="200" w:hanging="200"/>
    </w:pPr>
    <w:rPr>
      <w:sz w:val="24"/>
    </w:rPr>
  </w:style>
  <w:style w:type="paragraph" w:styleId="27">
    <w:name w:val="List Continue 2"/>
    <w:basedOn w:val="a"/>
    <w:qFormat/>
    <w:rsid w:val="00D46A2E"/>
    <w:pPr>
      <w:adjustRightInd w:val="0"/>
      <w:snapToGrid w:val="0"/>
      <w:spacing w:after="120" w:line="360" w:lineRule="auto"/>
      <w:ind w:leftChars="400" w:left="840"/>
    </w:pPr>
    <w:rPr>
      <w:sz w:val="24"/>
    </w:rPr>
  </w:style>
  <w:style w:type="paragraph" w:styleId="af5">
    <w:name w:val="Normal (Web)"/>
    <w:basedOn w:val="a"/>
    <w:qFormat/>
    <w:rsid w:val="00D46A2E"/>
    <w:pPr>
      <w:widowControl/>
      <w:spacing w:before="100" w:beforeAutospacing="1" w:after="100" w:afterAutospacing="1"/>
      <w:jc w:val="left"/>
    </w:pPr>
    <w:rPr>
      <w:rFonts w:ascii="宋体" w:hAnsi="宋体"/>
      <w:kern w:val="0"/>
      <w:sz w:val="24"/>
    </w:rPr>
  </w:style>
  <w:style w:type="paragraph" w:styleId="36">
    <w:name w:val="List Continue 3"/>
    <w:basedOn w:val="a"/>
    <w:qFormat/>
    <w:rsid w:val="00D46A2E"/>
    <w:pPr>
      <w:adjustRightInd w:val="0"/>
      <w:snapToGrid w:val="0"/>
      <w:spacing w:after="120" w:line="360" w:lineRule="auto"/>
      <w:ind w:leftChars="600" w:left="1260"/>
    </w:pPr>
    <w:rPr>
      <w:sz w:val="24"/>
    </w:rPr>
  </w:style>
  <w:style w:type="paragraph" w:styleId="11">
    <w:name w:val="index 1"/>
    <w:basedOn w:val="a"/>
    <w:next w:val="a"/>
    <w:qFormat/>
    <w:rsid w:val="00D46A2E"/>
    <w:pPr>
      <w:adjustRightInd w:val="0"/>
      <w:spacing w:line="240" w:lineRule="atLeast"/>
      <w:textAlignment w:val="baseline"/>
    </w:pPr>
    <w:rPr>
      <w:rFonts w:ascii="宋体"/>
      <w:kern w:val="0"/>
      <w:sz w:val="21"/>
    </w:rPr>
  </w:style>
  <w:style w:type="paragraph" w:styleId="af6">
    <w:name w:val="Title"/>
    <w:basedOn w:val="a"/>
    <w:link w:val="Char7"/>
    <w:qFormat/>
    <w:rsid w:val="00D46A2E"/>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D46A2E"/>
    <w:rPr>
      <w:b/>
    </w:rPr>
  </w:style>
  <w:style w:type="character" w:styleId="af8">
    <w:name w:val="page number"/>
    <w:basedOn w:val="a3"/>
    <w:qFormat/>
    <w:rsid w:val="00D46A2E"/>
  </w:style>
  <w:style w:type="character" w:styleId="af9">
    <w:name w:val="FollowedHyperlink"/>
    <w:qFormat/>
    <w:rsid w:val="00D46A2E"/>
    <w:rPr>
      <w:color w:val="800080"/>
      <w:u w:val="single"/>
    </w:rPr>
  </w:style>
  <w:style w:type="character" w:styleId="afa">
    <w:name w:val="Emphasis"/>
    <w:qFormat/>
    <w:rsid w:val="00D46A2E"/>
    <w:rPr>
      <w:i/>
    </w:rPr>
  </w:style>
  <w:style w:type="character" w:styleId="afb">
    <w:name w:val="Hyperlink"/>
    <w:uiPriority w:val="99"/>
    <w:qFormat/>
    <w:rsid w:val="00D46A2E"/>
    <w:rPr>
      <w:color w:val="0000FF"/>
      <w:u w:val="single"/>
    </w:rPr>
  </w:style>
  <w:style w:type="character" w:styleId="afc">
    <w:name w:val="annotation reference"/>
    <w:qFormat/>
    <w:rsid w:val="00D46A2E"/>
    <w:rPr>
      <w:sz w:val="21"/>
      <w:szCs w:val="21"/>
    </w:rPr>
  </w:style>
  <w:style w:type="character" w:styleId="afd">
    <w:name w:val="footnote reference"/>
    <w:qFormat/>
    <w:rsid w:val="00D46A2E"/>
    <w:rPr>
      <w:position w:val="6"/>
      <w:sz w:val="14"/>
      <w:vertAlign w:val="superscript"/>
    </w:rPr>
  </w:style>
  <w:style w:type="table" w:styleId="afe">
    <w:name w:val="Table Grid"/>
    <w:basedOn w:val="a4"/>
    <w:uiPriority w:val="59"/>
    <w:qFormat/>
    <w:rsid w:val="00D46A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6">
    <w:name w:val="页眉 Char"/>
    <w:basedOn w:val="a3"/>
    <w:link w:val="af2"/>
    <w:uiPriority w:val="99"/>
    <w:semiHidden/>
    <w:qFormat/>
    <w:rsid w:val="00D46A2E"/>
    <w:rPr>
      <w:sz w:val="18"/>
      <w:szCs w:val="18"/>
    </w:rPr>
  </w:style>
  <w:style w:type="character" w:customStyle="1" w:styleId="Char5">
    <w:name w:val="页脚 Char"/>
    <w:basedOn w:val="a3"/>
    <w:link w:val="af1"/>
    <w:uiPriority w:val="99"/>
    <w:semiHidden/>
    <w:qFormat/>
    <w:rsid w:val="00D46A2E"/>
    <w:rPr>
      <w:sz w:val="18"/>
      <w:szCs w:val="18"/>
    </w:rPr>
  </w:style>
  <w:style w:type="character" w:customStyle="1" w:styleId="1Char">
    <w:name w:val="标题 1 Char"/>
    <w:basedOn w:val="a3"/>
    <w:link w:val="1"/>
    <w:qFormat/>
    <w:rsid w:val="00D46A2E"/>
    <w:rPr>
      <w:rFonts w:ascii="宋体" w:eastAsia="黑体" w:hAnsi="Arial" w:cs="Times New Roman"/>
      <w:b/>
      <w:sz w:val="32"/>
      <w:szCs w:val="20"/>
    </w:rPr>
  </w:style>
  <w:style w:type="character" w:customStyle="1" w:styleId="2Char">
    <w:name w:val="标题 2 Char"/>
    <w:basedOn w:val="a3"/>
    <w:link w:val="2"/>
    <w:qFormat/>
    <w:rsid w:val="00D46A2E"/>
    <w:rPr>
      <w:rFonts w:ascii="Arial" w:eastAsia="黑体" w:hAnsi="Arial" w:cs="Times New Roman"/>
      <w:b/>
      <w:sz w:val="32"/>
      <w:szCs w:val="20"/>
    </w:rPr>
  </w:style>
  <w:style w:type="character" w:customStyle="1" w:styleId="3Char2">
    <w:name w:val="标题 3 Char"/>
    <w:basedOn w:val="a3"/>
    <w:qFormat/>
    <w:rsid w:val="00D46A2E"/>
    <w:rPr>
      <w:rFonts w:ascii="Times New Roman" w:eastAsia="宋体" w:hAnsi="Times New Roman" w:cs="Times New Roman"/>
      <w:b/>
      <w:bCs/>
      <w:sz w:val="32"/>
      <w:szCs w:val="32"/>
    </w:rPr>
  </w:style>
  <w:style w:type="character" w:customStyle="1" w:styleId="4Char">
    <w:name w:val="标题 4 Char"/>
    <w:basedOn w:val="a3"/>
    <w:link w:val="4"/>
    <w:qFormat/>
    <w:rsid w:val="00D46A2E"/>
    <w:rPr>
      <w:rFonts w:ascii="Arial" w:eastAsia="黑体" w:hAnsi="Arial" w:cs="Times New Roman"/>
      <w:b/>
      <w:sz w:val="28"/>
      <w:szCs w:val="20"/>
    </w:rPr>
  </w:style>
  <w:style w:type="character" w:customStyle="1" w:styleId="5Char">
    <w:name w:val="标题 5 Char"/>
    <w:basedOn w:val="a3"/>
    <w:link w:val="5"/>
    <w:qFormat/>
    <w:rsid w:val="00D46A2E"/>
    <w:rPr>
      <w:rFonts w:ascii="Times New Roman" w:eastAsia="宋体" w:hAnsi="Times New Roman" w:cs="Times New Roman"/>
      <w:b/>
      <w:sz w:val="28"/>
      <w:szCs w:val="20"/>
    </w:rPr>
  </w:style>
  <w:style w:type="character" w:customStyle="1" w:styleId="6Char">
    <w:name w:val="标题 6 Char"/>
    <w:basedOn w:val="a3"/>
    <w:link w:val="6"/>
    <w:qFormat/>
    <w:rsid w:val="00D46A2E"/>
    <w:rPr>
      <w:rFonts w:ascii="Arial" w:eastAsia="黑体" w:hAnsi="Arial" w:cs="Times New Roman"/>
      <w:b/>
      <w:sz w:val="24"/>
      <w:szCs w:val="20"/>
    </w:rPr>
  </w:style>
  <w:style w:type="character" w:customStyle="1" w:styleId="7Char">
    <w:name w:val="标题 7 Char"/>
    <w:basedOn w:val="a3"/>
    <w:link w:val="7"/>
    <w:qFormat/>
    <w:rsid w:val="00D46A2E"/>
    <w:rPr>
      <w:rFonts w:ascii="Arial" w:eastAsia="黑体" w:hAnsi="Arial" w:cs="Times New Roman"/>
      <w:b/>
      <w:sz w:val="24"/>
      <w:szCs w:val="20"/>
    </w:rPr>
  </w:style>
  <w:style w:type="character" w:customStyle="1" w:styleId="8Char">
    <w:name w:val="标题 8 Char"/>
    <w:basedOn w:val="a3"/>
    <w:link w:val="8"/>
    <w:qFormat/>
    <w:rsid w:val="00D46A2E"/>
    <w:rPr>
      <w:rFonts w:ascii="Arial" w:eastAsia="黑体" w:hAnsi="Arial" w:cs="Times New Roman"/>
      <w:b/>
      <w:sz w:val="24"/>
      <w:szCs w:val="20"/>
    </w:rPr>
  </w:style>
  <w:style w:type="character" w:customStyle="1" w:styleId="9Char">
    <w:name w:val="标题 9 Char"/>
    <w:basedOn w:val="a3"/>
    <w:link w:val="9"/>
    <w:qFormat/>
    <w:rsid w:val="00D46A2E"/>
    <w:rPr>
      <w:rFonts w:ascii="Arial" w:eastAsia="黑体" w:hAnsi="Arial" w:cs="Times New Roman"/>
      <w:b/>
      <w:sz w:val="24"/>
      <w:szCs w:val="20"/>
    </w:rPr>
  </w:style>
  <w:style w:type="character" w:customStyle="1" w:styleId="CharChar6">
    <w:name w:val="Char Char6"/>
    <w:qFormat/>
    <w:rsid w:val="00D46A2E"/>
    <w:rPr>
      <w:rFonts w:ascii="仿宋_GB2312" w:eastAsia="仿宋_GB2312"/>
      <w:kern w:val="2"/>
      <w:sz w:val="32"/>
    </w:rPr>
  </w:style>
  <w:style w:type="character" w:customStyle="1" w:styleId="bei21">
    <w:name w:val="bei21"/>
    <w:qFormat/>
    <w:rsid w:val="00D46A2E"/>
    <w:rPr>
      <w:color w:val="FFFFFF"/>
      <w:spacing w:val="300"/>
    </w:rPr>
  </w:style>
  <w:style w:type="character" w:customStyle="1" w:styleId="Char8">
    <w:name w:val="文字 Char"/>
    <w:link w:val="aff"/>
    <w:qFormat/>
    <w:rsid w:val="00D46A2E"/>
    <w:rPr>
      <w:rFonts w:ascii="宋体"/>
      <w:sz w:val="28"/>
    </w:rPr>
  </w:style>
  <w:style w:type="paragraph" w:customStyle="1" w:styleId="aff">
    <w:name w:val="文字"/>
    <w:basedOn w:val="a"/>
    <w:link w:val="Char8"/>
    <w:qFormat/>
    <w:rsid w:val="00D46A2E"/>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D46A2E"/>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D46A2E"/>
    <w:rPr>
      <w:rFonts w:ascii="Arial" w:hAnsi="Arial"/>
      <w:sz w:val="18"/>
    </w:rPr>
  </w:style>
  <w:style w:type="paragraph" w:customStyle="1" w:styleId="TableTextCharCharChar">
    <w:name w:val="Table Text Char Char Char"/>
    <w:link w:val="TableTextCharCharCharChar"/>
    <w:qFormat/>
    <w:rsid w:val="00D46A2E"/>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D46A2E"/>
    <w:rPr>
      <w:rFonts w:ascii="Arial" w:eastAsia="宋体" w:hAnsi="Arial"/>
      <w:b/>
      <w:smallCaps/>
      <w:kern w:val="28"/>
      <w:sz w:val="36"/>
      <w:lang w:val="en-US" w:eastAsia="en-US"/>
    </w:rPr>
  </w:style>
  <w:style w:type="character" w:customStyle="1" w:styleId="2Char2">
    <w:name w:val="正文文本缩进 2 Char"/>
    <w:qFormat/>
    <w:rsid w:val="00D46A2E"/>
    <w:rPr>
      <w:sz w:val="28"/>
    </w:rPr>
  </w:style>
  <w:style w:type="character" w:customStyle="1" w:styleId="Char9">
    <w:name w:val="小 Char"/>
    <w:qFormat/>
    <w:rsid w:val="00D46A2E"/>
    <w:rPr>
      <w:rFonts w:ascii="宋体" w:eastAsia="宋体" w:hAnsi="Courier New"/>
      <w:kern w:val="2"/>
      <w:sz w:val="21"/>
      <w:lang w:val="en-US" w:eastAsia="zh-CN" w:bidi="ar-SA"/>
    </w:rPr>
  </w:style>
  <w:style w:type="character" w:customStyle="1" w:styleId="CharChar">
    <w:name w:val="Char Char"/>
    <w:qFormat/>
    <w:rsid w:val="00D46A2E"/>
    <w:rPr>
      <w:rFonts w:ascii="宋体" w:eastAsia="宋体" w:hAnsi="宋体"/>
      <w:kern w:val="2"/>
      <w:sz w:val="24"/>
      <w:lang w:val="en-US" w:eastAsia="zh-CN" w:bidi="ar-SA"/>
    </w:rPr>
  </w:style>
  <w:style w:type="character" w:customStyle="1" w:styleId="content-white1">
    <w:name w:val="content-white1"/>
    <w:qFormat/>
    <w:rsid w:val="00D46A2E"/>
    <w:rPr>
      <w:color w:val="auto"/>
      <w:sz w:val="18"/>
      <w:u w:val="none"/>
    </w:rPr>
  </w:style>
  <w:style w:type="character" w:customStyle="1" w:styleId="2Char3">
    <w:name w:val="正文首行缩进 2 Char"/>
    <w:basedOn w:val="Chara"/>
    <w:qFormat/>
    <w:rsid w:val="00D46A2E"/>
    <w:rPr>
      <w:sz w:val="44"/>
    </w:rPr>
  </w:style>
  <w:style w:type="character" w:customStyle="1" w:styleId="Chara">
    <w:name w:val="正文文本缩进 Char"/>
    <w:qFormat/>
    <w:rsid w:val="00D46A2E"/>
    <w:rPr>
      <w:sz w:val="44"/>
    </w:rPr>
  </w:style>
  <w:style w:type="character" w:customStyle="1" w:styleId="Charb">
    <w:name w:val="正文 + 三号 Char"/>
    <w:qFormat/>
    <w:rsid w:val="00D46A2E"/>
    <w:rPr>
      <w:rFonts w:eastAsia="宋体"/>
      <w:kern w:val="2"/>
      <w:sz w:val="21"/>
      <w:lang w:val="en-US" w:eastAsia="zh-CN"/>
    </w:rPr>
  </w:style>
  <w:style w:type="character" w:customStyle="1" w:styleId="crowed11">
    <w:name w:val="crowed11"/>
    <w:qFormat/>
    <w:rsid w:val="00D46A2E"/>
    <w:rPr>
      <w:rFonts w:hint="default"/>
      <w:sz w:val="24"/>
    </w:rPr>
  </w:style>
  <w:style w:type="character" w:customStyle="1" w:styleId="CharChar3">
    <w:name w:val="Char Char3"/>
    <w:qFormat/>
    <w:rsid w:val="00D46A2E"/>
    <w:rPr>
      <w:rFonts w:eastAsia="宋体"/>
      <w:kern w:val="2"/>
      <w:sz w:val="18"/>
      <w:lang w:val="en-US" w:eastAsia="zh-CN"/>
    </w:rPr>
  </w:style>
  <w:style w:type="character" w:customStyle="1" w:styleId="CharChar11">
    <w:name w:val="Char Char11"/>
    <w:qFormat/>
    <w:rsid w:val="00D46A2E"/>
    <w:rPr>
      <w:rFonts w:ascii="宋体"/>
      <w:kern w:val="2"/>
      <w:sz w:val="28"/>
    </w:rPr>
  </w:style>
  <w:style w:type="character" w:customStyle="1" w:styleId="074Char1">
    <w:name w:val="标书正文:  0.74 厘米 Char1"/>
    <w:qFormat/>
    <w:rsid w:val="00D46A2E"/>
    <w:rPr>
      <w:rFonts w:eastAsia="宋体"/>
      <w:kern w:val="2"/>
      <w:sz w:val="24"/>
      <w:lang w:val="en-US" w:eastAsia="zh-CN"/>
    </w:rPr>
  </w:style>
  <w:style w:type="character" w:customStyle="1" w:styleId="TableTextChar">
    <w:name w:val="Table Text Char"/>
    <w:link w:val="TableText"/>
    <w:qFormat/>
    <w:rsid w:val="00D46A2E"/>
    <w:rPr>
      <w:rFonts w:ascii="Arial" w:hAnsi="Arial"/>
      <w:sz w:val="18"/>
    </w:rPr>
  </w:style>
  <w:style w:type="paragraph" w:customStyle="1" w:styleId="TableText">
    <w:name w:val="Table Text"/>
    <w:link w:val="TableTextChar"/>
    <w:qFormat/>
    <w:rsid w:val="00D46A2E"/>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D46A2E"/>
    <w:rPr>
      <w:sz w:val="24"/>
    </w:rPr>
  </w:style>
  <w:style w:type="character" w:customStyle="1" w:styleId="H2Char">
    <w:name w:val="H2 Char"/>
    <w:qFormat/>
    <w:rsid w:val="00D46A2E"/>
    <w:rPr>
      <w:rFonts w:ascii="Arial" w:eastAsia="宋体" w:hAnsi="Arial"/>
      <w:kern w:val="2"/>
      <w:sz w:val="28"/>
      <w:lang w:val="en-US" w:eastAsia="zh-CN"/>
    </w:rPr>
  </w:style>
  <w:style w:type="character" w:customStyle="1" w:styleId="CharChar4">
    <w:name w:val="Char Char4"/>
    <w:qFormat/>
    <w:rsid w:val="00D46A2E"/>
    <w:rPr>
      <w:rFonts w:eastAsia="宋体"/>
      <w:b/>
      <w:kern w:val="2"/>
      <w:sz w:val="21"/>
      <w:lang w:val="en-US" w:eastAsia="zh-CN"/>
    </w:rPr>
  </w:style>
  <w:style w:type="character" w:customStyle="1" w:styleId="CharChar2">
    <w:name w:val="Char Char2"/>
    <w:qFormat/>
    <w:rsid w:val="00D46A2E"/>
    <w:rPr>
      <w:rFonts w:eastAsia="宋体"/>
      <w:kern w:val="2"/>
      <w:sz w:val="18"/>
      <w:lang w:val="en-US" w:eastAsia="zh-CN"/>
    </w:rPr>
  </w:style>
  <w:style w:type="character" w:customStyle="1" w:styleId="top-det1">
    <w:name w:val="top-det1"/>
    <w:qFormat/>
    <w:rsid w:val="00D46A2E"/>
    <w:rPr>
      <w:b/>
      <w:color w:val="000000"/>
    </w:rPr>
  </w:style>
  <w:style w:type="character" w:customStyle="1" w:styleId="Chard">
    <w:name w:val="日期 Char"/>
    <w:qFormat/>
    <w:rsid w:val="00D46A2E"/>
    <w:rPr>
      <w:sz w:val="28"/>
    </w:rPr>
  </w:style>
  <w:style w:type="character" w:customStyle="1" w:styleId="v151">
    <w:name w:val="v151"/>
    <w:qFormat/>
    <w:rsid w:val="00D46A2E"/>
    <w:rPr>
      <w:sz w:val="18"/>
    </w:rPr>
  </w:style>
  <w:style w:type="character" w:customStyle="1" w:styleId="110">
    <w:name w:val="未命名11"/>
    <w:qFormat/>
    <w:rsid w:val="00D46A2E"/>
    <w:rPr>
      <w:color w:val="77FFFF"/>
      <w:sz w:val="24"/>
    </w:rPr>
  </w:style>
  <w:style w:type="character" w:customStyle="1" w:styleId="Chare">
    <w:name w:val="批注主题 Char"/>
    <w:basedOn w:val="Charc"/>
    <w:qFormat/>
    <w:rsid w:val="00D46A2E"/>
    <w:rPr>
      <w:sz w:val="24"/>
    </w:rPr>
  </w:style>
  <w:style w:type="character" w:customStyle="1" w:styleId="CharChar7">
    <w:name w:val="Char Char7"/>
    <w:qFormat/>
    <w:rsid w:val="00D46A2E"/>
    <w:rPr>
      <w:rFonts w:ascii="宋体" w:eastAsia="宋体" w:hAnsi="宋体"/>
      <w:kern w:val="2"/>
      <w:sz w:val="28"/>
    </w:rPr>
  </w:style>
  <w:style w:type="character" w:customStyle="1" w:styleId="Charf">
    <w:name w:val="脚注文本 Char"/>
    <w:qFormat/>
    <w:rsid w:val="00D46A2E"/>
    <w:rPr>
      <w:sz w:val="18"/>
    </w:rPr>
  </w:style>
  <w:style w:type="character" w:customStyle="1" w:styleId="TableHeadingCharChar">
    <w:name w:val="Table Heading Char Char"/>
    <w:qFormat/>
    <w:rsid w:val="00D46A2E"/>
    <w:rPr>
      <w:rFonts w:ascii="Arial" w:eastAsia="黑体" w:hAnsi="Arial"/>
      <w:kern w:val="2"/>
      <w:sz w:val="18"/>
      <w:lang w:val="en-US" w:eastAsia="zh-CN"/>
    </w:rPr>
  </w:style>
  <w:style w:type="character" w:customStyle="1" w:styleId="font1">
    <w:name w:val="font1"/>
    <w:qFormat/>
    <w:rsid w:val="00D46A2E"/>
    <w:rPr>
      <w:color w:val="000000"/>
      <w:sz w:val="18"/>
    </w:rPr>
  </w:style>
  <w:style w:type="character" w:customStyle="1" w:styleId="TableTextChar1Char">
    <w:name w:val="Table Text Char1 Char"/>
    <w:qFormat/>
    <w:rsid w:val="00D46A2E"/>
    <w:rPr>
      <w:rFonts w:ascii="Arial" w:hAnsi="Arial"/>
      <w:kern w:val="2"/>
      <w:sz w:val="18"/>
      <w:lang w:val="en-US" w:eastAsia="zh-CN" w:bidi="ar-SA"/>
    </w:rPr>
  </w:style>
  <w:style w:type="character" w:customStyle="1" w:styleId="titleemph1">
    <w:name w:val="title_emph1"/>
    <w:qFormat/>
    <w:rsid w:val="00D46A2E"/>
    <w:rPr>
      <w:rFonts w:ascii="Arial" w:hAnsi="Arial" w:hint="default"/>
      <w:b/>
      <w:sz w:val="20"/>
    </w:rPr>
  </w:style>
  <w:style w:type="character" w:customStyle="1" w:styleId="aff0">
    <w:name w:val="样式 宋体"/>
    <w:qFormat/>
    <w:rsid w:val="00D46A2E"/>
    <w:rPr>
      <w:rFonts w:ascii="宋体" w:eastAsia="宋体" w:hAnsi="宋体"/>
      <w:sz w:val="28"/>
    </w:rPr>
  </w:style>
  <w:style w:type="character" w:customStyle="1" w:styleId="Char4">
    <w:name w:val="批注框文本 Char"/>
    <w:basedOn w:val="a3"/>
    <w:link w:val="af0"/>
    <w:qFormat/>
    <w:rsid w:val="00D46A2E"/>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D46A2E"/>
    <w:rPr>
      <w:rFonts w:ascii="Times New Roman" w:eastAsia="宋体" w:hAnsi="Times New Roman" w:cs="Times New Roman"/>
      <w:sz w:val="28"/>
      <w:szCs w:val="20"/>
    </w:rPr>
  </w:style>
  <w:style w:type="paragraph" w:customStyle="1" w:styleId="44">
    <w:name w:val="附录4"/>
    <w:basedOn w:val="a"/>
    <w:next w:val="a"/>
    <w:qFormat/>
    <w:rsid w:val="00D46A2E"/>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D46A2E"/>
    <w:pPr>
      <w:tabs>
        <w:tab w:val="left" w:pos="851"/>
      </w:tabs>
      <w:ind w:left="425" w:hanging="425"/>
      <w:outlineLvl w:val="2"/>
    </w:pPr>
    <w:rPr>
      <w:rFonts w:eastAsia="黑体"/>
      <w:b/>
      <w:sz w:val="32"/>
    </w:rPr>
  </w:style>
  <w:style w:type="paragraph" w:customStyle="1" w:styleId="aff1">
    <w:name w:val="文档正文"/>
    <w:basedOn w:val="a"/>
    <w:qFormat/>
    <w:rsid w:val="00D46A2E"/>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D46A2E"/>
    <w:rPr>
      <w:rFonts w:ascii="Times New Roman" w:eastAsia="宋体" w:hAnsi="Times New Roman" w:cs="Times New Roman"/>
      <w:sz w:val="28"/>
      <w:szCs w:val="20"/>
    </w:rPr>
  </w:style>
  <w:style w:type="character" w:customStyle="1" w:styleId="Char">
    <w:name w:val="正文首行缩进 Char"/>
    <w:basedOn w:val="Char0"/>
    <w:link w:val="a2"/>
    <w:qFormat/>
    <w:rsid w:val="00D46A2E"/>
    <w:rPr>
      <w:rFonts w:ascii="宋体" w:eastAsia="仿宋_GB2312" w:hAnsi="宋体" w:cs="Times New Roman"/>
      <w:sz w:val="24"/>
      <w:szCs w:val="20"/>
    </w:rPr>
  </w:style>
  <w:style w:type="paragraph" w:customStyle="1" w:styleId="TableTextChar1">
    <w:name w:val="Table Text Char1"/>
    <w:qFormat/>
    <w:rsid w:val="00D46A2E"/>
    <w:pPr>
      <w:snapToGrid w:val="0"/>
      <w:spacing w:before="80" w:after="80"/>
    </w:pPr>
    <w:rPr>
      <w:rFonts w:ascii="Arial" w:hAnsi="Arial"/>
      <w:kern w:val="2"/>
      <w:sz w:val="18"/>
    </w:rPr>
  </w:style>
  <w:style w:type="paragraph" w:customStyle="1" w:styleId="12">
    <w:name w:val="文本框样式1"/>
    <w:basedOn w:val="a"/>
    <w:qFormat/>
    <w:rsid w:val="00D46A2E"/>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D46A2E"/>
    <w:rPr>
      <w:rFonts w:ascii="Times New Roman" w:eastAsia="宋体" w:hAnsi="Times New Roman" w:cs="Times New Roman"/>
      <w:sz w:val="28"/>
      <w:szCs w:val="20"/>
    </w:rPr>
  </w:style>
  <w:style w:type="paragraph" w:customStyle="1" w:styleId="210">
    <w:name w:val="正文文本缩进 21"/>
    <w:basedOn w:val="a"/>
    <w:qFormat/>
    <w:rsid w:val="00D46A2E"/>
    <w:pPr>
      <w:adjustRightInd w:val="0"/>
      <w:spacing w:before="120"/>
      <w:ind w:firstLine="420"/>
      <w:textAlignment w:val="baseline"/>
    </w:pPr>
    <w:rPr>
      <w:sz w:val="24"/>
    </w:rPr>
  </w:style>
  <w:style w:type="character" w:customStyle="1" w:styleId="3Char">
    <w:name w:val="正文文本 3 Char"/>
    <w:basedOn w:val="a3"/>
    <w:link w:val="31"/>
    <w:qFormat/>
    <w:rsid w:val="00D46A2E"/>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D46A2E"/>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D46A2E"/>
    <w:rPr>
      <w:rFonts w:ascii="宋体" w:hAnsi="Tahoma"/>
    </w:rPr>
  </w:style>
  <w:style w:type="paragraph" w:customStyle="1" w:styleId="aff2">
    <w:name w:val="表格文本"/>
    <w:qFormat/>
    <w:rsid w:val="00D46A2E"/>
    <w:pPr>
      <w:tabs>
        <w:tab w:val="decimal" w:pos="0"/>
      </w:tabs>
    </w:pPr>
    <w:rPr>
      <w:rFonts w:ascii="Arial" w:hAnsi="Arial"/>
      <w:sz w:val="21"/>
    </w:rPr>
  </w:style>
  <w:style w:type="paragraph" w:customStyle="1" w:styleId="28">
    <w:name w:val="样式2"/>
    <w:basedOn w:val="4"/>
    <w:qFormat/>
    <w:rsid w:val="00D46A2E"/>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D46A2E"/>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D46A2E"/>
    <w:rPr>
      <w:rFonts w:ascii="Times New Roman" w:eastAsia="宋体" w:hAnsi="Times New Roman" w:cs="Times New Roman"/>
      <w:b/>
      <w:bCs/>
      <w:sz w:val="28"/>
      <w:szCs w:val="20"/>
    </w:rPr>
  </w:style>
  <w:style w:type="character" w:customStyle="1" w:styleId="Char3">
    <w:name w:val="纯文本 Char"/>
    <w:basedOn w:val="a3"/>
    <w:link w:val="ae"/>
    <w:qFormat/>
    <w:rsid w:val="00D46A2E"/>
    <w:rPr>
      <w:rFonts w:ascii="宋体" w:eastAsia="宋体" w:hAnsi="Courier New" w:cs="Times New Roman"/>
      <w:szCs w:val="20"/>
    </w:rPr>
  </w:style>
  <w:style w:type="character" w:customStyle="1" w:styleId="Char12">
    <w:name w:val="日期 Char1"/>
    <w:basedOn w:val="a3"/>
    <w:link w:val="af"/>
    <w:uiPriority w:val="99"/>
    <w:semiHidden/>
    <w:qFormat/>
    <w:rsid w:val="00D46A2E"/>
    <w:rPr>
      <w:rFonts w:ascii="Times New Roman" w:eastAsia="宋体" w:hAnsi="Times New Roman" w:cs="Times New Roman"/>
      <w:sz w:val="28"/>
      <w:szCs w:val="20"/>
    </w:rPr>
  </w:style>
  <w:style w:type="paragraph" w:customStyle="1" w:styleId="Char1CharCharChar">
    <w:name w:val="Char1 Char Char Char"/>
    <w:basedOn w:val="a"/>
    <w:qFormat/>
    <w:rsid w:val="00D46A2E"/>
    <w:rPr>
      <w:rFonts w:ascii="Tahoma" w:hAnsi="Tahoma"/>
      <w:sz w:val="24"/>
    </w:rPr>
  </w:style>
  <w:style w:type="character" w:customStyle="1" w:styleId="Char2">
    <w:name w:val="文档结构图 Char"/>
    <w:basedOn w:val="a3"/>
    <w:link w:val="aa"/>
    <w:qFormat/>
    <w:rsid w:val="00D46A2E"/>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D46A2E"/>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D46A2E"/>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D46A2E"/>
    <w:rPr>
      <w:rFonts w:ascii="Times New Roman" w:eastAsia="宋体" w:hAnsi="Times New Roman" w:cs="Times New Roman"/>
      <w:sz w:val="18"/>
      <w:szCs w:val="18"/>
    </w:rPr>
  </w:style>
  <w:style w:type="paragraph" w:customStyle="1" w:styleId="13">
    <w:name w:val="修订1"/>
    <w:qFormat/>
    <w:rsid w:val="00D46A2E"/>
    <w:rPr>
      <w:rFonts w:ascii="Times New Roman" w:hAnsi="Times New Roman"/>
      <w:kern w:val="2"/>
      <w:sz w:val="21"/>
    </w:rPr>
  </w:style>
  <w:style w:type="character" w:customStyle="1" w:styleId="3Char0">
    <w:name w:val="正文文本缩进 3 Char"/>
    <w:basedOn w:val="a3"/>
    <w:link w:val="35"/>
    <w:qFormat/>
    <w:rsid w:val="00D46A2E"/>
    <w:rPr>
      <w:rFonts w:ascii="黑体" w:eastAsia="黑体" w:hAnsi="Times New Roman" w:cs="Times New Roman"/>
      <w:sz w:val="28"/>
      <w:szCs w:val="20"/>
    </w:rPr>
  </w:style>
  <w:style w:type="paragraph" w:customStyle="1" w:styleId="aff3">
    <w:name w:val="标准文本"/>
    <w:basedOn w:val="a"/>
    <w:qFormat/>
    <w:rsid w:val="00D46A2E"/>
    <w:pPr>
      <w:spacing w:line="360" w:lineRule="auto"/>
      <w:ind w:firstLineChars="200" w:firstLine="480"/>
    </w:pPr>
    <w:rPr>
      <w:rFonts w:cs="宋体"/>
      <w:sz w:val="24"/>
    </w:rPr>
  </w:style>
  <w:style w:type="paragraph" w:customStyle="1" w:styleId="xl23">
    <w:name w:val="xl23"/>
    <w:basedOn w:val="a"/>
    <w:qFormat/>
    <w:rsid w:val="00D46A2E"/>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D46A2E"/>
    <w:rPr>
      <w:rFonts w:ascii="Times New Roman" w:eastAsia="宋体" w:hAnsi="Times New Roman" w:cs="Times New Roman"/>
      <w:sz w:val="24"/>
      <w:szCs w:val="20"/>
    </w:rPr>
  </w:style>
  <w:style w:type="paragraph" w:customStyle="1" w:styleId="aff4">
    <w:name w:val="一级条标题"/>
    <w:basedOn w:val="aff5"/>
    <w:next w:val="aff6"/>
    <w:qFormat/>
    <w:rsid w:val="00D46A2E"/>
    <w:pPr>
      <w:spacing w:beforeLines="0" w:afterLines="0"/>
      <w:ind w:left="525"/>
      <w:outlineLvl w:val="2"/>
    </w:pPr>
    <w:rPr>
      <w:sz w:val="21"/>
    </w:rPr>
  </w:style>
  <w:style w:type="paragraph" w:customStyle="1" w:styleId="aff5">
    <w:name w:val="章标题"/>
    <w:next w:val="a"/>
    <w:qFormat/>
    <w:rsid w:val="00D46A2E"/>
    <w:pPr>
      <w:spacing w:beforeLines="50" w:afterLines="50"/>
      <w:jc w:val="both"/>
      <w:outlineLvl w:val="1"/>
    </w:pPr>
    <w:rPr>
      <w:rFonts w:ascii="黑体" w:eastAsia="黑体" w:hAnsi="Times New Roman"/>
      <w:sz w:val="24"/>
    </w:rPr>
  </w:style>
  <w:style w:type="paragraph" w:customStyle="1" w:styleId="aff6">
    <w:name w:val="段"/>
    <w:qFormat/>
    <w:rsid w:val="00D46A2E"/>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D46A2E"/>
    <w:pPr>
      <w:adjustRightInd w:val="0"/>
      <w:spacing w:before="120" w:line="360" w:lineRule="auto"/>
      <w:ind w:firstLine="480"/>
      <w:textAlignment w:val="baseline"/>
    </w:pPr>
    <w:rPr>
      <w:sz w:val="24"/>
    </w:rPr>
  </w:style>
  <w:style w:type="paragraph" w:customStyle="1" w:styleId="151">
    <w:name w:val="样式 行距: 1.5 倍行距1"/>
    <w:basedOn w:val="a"/>
    <w:qFormat/>
    <w:rsid w:val="00D46A2E"/>
    <w:pPr>
      <w:snapToGrid w:val="0"/>
    </w:pPr>
    <w:rPr>
      <w:sz w:val="21"/>
    </w:rPr>
  </w:style>
  <w:style w:type="paragraph" w:customStyle="1" w:styleId="Char2CharCharCharCharCharChar">
    <w:name w:val="Char2 Char Char Char Char Char Char"/>
    <w:basedOn w:val="a"/>
    <w:qFormat/>
    <w:rsid w:val="00D46A2E"/>
    <w:rPr>
      <w:rFonts w:ascii="仿宋_GB2312"/>
      <w:b/>
      <w:sz w:val="30"/>
    </w:rPr>
  </w:style>
  <w:style w:type="paragraph" w:customStyle="1" w:styleId="TableTextCharChar">
    <w:name w:val="Table Text Char Char"/>
    <w:qFormat/>
    <w:rsid w:val="00D46A2E"/>
    <w:pPr>
      <w:snapToGrid w:val="0"/>
      <w:spacing w:before="80" w:after="80"/>
    </w:pPr>
    <w:rPr>
      <w:rFonts w:ascii="Arial" w:hAnsi="Arial"/>
      <w:kern w:val="2"/>
      <w:sz w:val="18"/>
    </w:rPr>
  </w:style>
  <w:style w:type="paragraph" w:customStyle="1" w:styleId="aff7">
    <w:name w:val="表头文本"/>
    <w:qFormat/>
    <w:rsid w:val="00D46A2E"/>
    <w:pPr>
      <w:jc w:val="center"/>
    </w:pPr>
    <w:rPr>
      <w:rFonts w:ascii="Arial" w:hAnsi="Arial"/>
      <w:b/>
      <w:sz w:val="21"/>
    </w:rPr>
  </w:style>
  <w:style w:type="paragraph" w:customStyle="1" w:styleId="aff8">
    <w:name w:val="正文 + 三号"/>
    <w:basedOn w:val="a"/>
    <w:qFormat/>
    <w:rsid w:val="00D46A2E"/>
    <w:rPr>
      <w:sz w:val="21"/>
    </w:rPr>
  </w:style>
  <w:style w:type="paragraph" w:customStyle="1" w:styleId="220">
    <w:name w:val="样式 正文首行缩进 2 + 首行缩进:  2 字符"/>
    <w:basedOn w:val="a"/>
    <w:qFormat/>
    <w:rsid w:val="00D46A2E"/>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D46A2E"/>
    <w:pPr>
      <w:tabs>
        <w:tab w:val="left" w:pos="1050"/>
        <w:tab w:val="right" w:leader="dot" w:pos="8296"/>
      </w:tabs>
    </w:pPr>
    <w:rPr>
      <w:caps/>
      <w:spacing w:val="20"/>
      <w:sz w:val="24"/>
    </w:rPr>
  </w:style>
  <w:style w:type="paragraph" w:customStyle="1" w:styleId="xl27">
    <w:name w:val="xl27"/>
    <w:basedOn w:val="a"/>
    <w:qFormat/>
    <w:rsid w:val="00D46A2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D46A2E"/>
    <w:pPr>
      <w:spacing w:after="120" w:line="360" w:lineRule="auto"/>
      <w:ind w:firstLineChars="200" w:firstLine="200"/>
    </w:pPr>
    <w:rPr>
      <w:sz w:val="24"/>
    </w:rPr>
  </w:style>
  <w:style w:type="paragraph" w:customStyle="1" w:styleId="CSS1Char">
    <w:name w:val="CSS1级正文 Char"/>
    <w:basedOn w:val="a6"/>
    <w:qFormat/>
    <w:rsid w:val="00D46A2E"/>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D46A2E"/>
    <w:rPr>
      <w:rFonts w:ascii="Tahoma" w:hAnsi="Tahoma"/>
      <w:sz w:val="24"/>
    </w:rPr>
  </w:style>
  <w:style w:type="paragraph" w:customStyle="1" w:styleId="aff9">
    <w:name w:val="二级条标题"/>
    <w:basedOn w:val="aff4"/>
    <w:next w:val="aff6"/>
    <w:qFormat/>
    <w:rsid w:val="00D46A2E"/>
    <w:pPr>
      <w:ind w:left="840"/>
      <w:outlineLvl w:val="3"/>
    </w:pPr>
  </w:style>
  <w:style w:type="paragraph" w:customStyle="1" w:styleId="affa">
    <w:name w:val="正文格式"/>
    <w:basedOn w:val="a"/>
    <w:qFormat/>
    <w:rsid w:val="00D46A2E"/>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D46A2E"/>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D46A2E"/>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D46A2E"/>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D46A2E"/>
    <w:pPr>
      <w:spacing w:line="240" w:lineRule="atLeast"/>
      <w:ind w:left="420" w:firstLine="420"/>
    </w:pPr>
    <w:rPr>
      <w:kern w:val="0"/>
      <w:sz w:val="21"/>
    </w:rPr>
  </w:style>
  <w:style w:type="paragraph" w:customStyle="1" w:styleId="38">
    <w:name w:val="样式3"/>
    <w:basedOn w:val="1"/>
    <w:next w:val="1"/>
    <w:qFormat/>
    <w:rsid w:val="00D46A2E"/>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D46A2E"/>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D46A2E"/>
    <w:pPr>
      <w:widowControl/>
      <w:adjustRightInd/>
      <w:snapToGrid/>
      <w:spacing w:beforeLines="50"/>
      <w:jc w:val="left"/>
    </w:pPr>
    <w:rPr>
      <w:snapToGrid w:val="0"/>
      <w:kern w:val="24"/>
      <w:sz w:val="28"/>
    </w:rPr>
  </w:style>
  <w:style w:type="paragraph" w:customStyle="1" w:styleId="affb">
    <w:name w:val="图标"/>
    <w:basedOn w:val="a"/>
    <w:next w:val="a"/>
    <w:qFormat/>
    <w:rsid w:val="00D46A2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D46A2E"/>
    <w:pPr>
      <w:widowControl/>
      <w:adjustRightInd w:val="0"/>
      <w:spacing w:line="440" w:lineRule="atLeast"/>
      <w:ind w:firstLine="510"/>
      <w:textAlignment w:val="baseline"/>
    </w:pPr>
    <w:rPr>
      <w:kern w:val="0"/>
      <w:sz w:val="24"/>
    </w:rPr>
  </w:style>
  <w:style w:type="paragraph" w:customStyle="1" w:styleId="15">
    <w:name w:val="文本1"/>
    <w:basedOn w:val="a"/>
    <w:qFormat/>
    <w:rsid w:val="00D46A2E"/>
    <w:pPr>
      <w:adjustRightInd w:val="0"/>
      <w:spacing w:line="312" w:lineRule="atLeast"/>
      <w:jc w:val="center"/>
      <w:textAlignment w:val="baseline"/>
    </w:pPr>
    <w:rPr>
      <w:kern w:val="0"/>
      <w:sz w:val="18"/>
    </w:rPr>
  </w:style>
  <w:style w:type="paragraph" w:customStyle="1" w:styleId="29">
    <w:name w:val="标题2"/>
    <w:basedOn w:val="2"/>
    <w:qFormat/>
    <w:rsid w:val="00D46A2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D46A2E"/>
    <w:pPr>
      <w:autoSpaceDE w:val="0"/>
      <w:autoSpaceDN w:val="0"/>
      <w:adjustRightInd w:val="0"/>
      <w:jc w:val="left"/>
    </w:pPr>
    <w:rPr>
      <w:rFonts w:ascii="黑体" w:eastAsia="黑体"/>
      <w:b/>
      <w:kern w:val="0"/>
      <w:sz w:val="20"/>
    </w:rPr>
  </w:style>
  <w:style w:type="paragraph" w:customStyle="1" w:styleId="Char20">
    <w:name w:val="Char2"/>
    <w:basedOn w:val="a"/>
    <w:qFormat/>
    <w:rsid w:val="00D46A2E"/>
    <w:pPr>
      <w:spacing w:line="240" w:lineRule="atLeast"/>
      <w:ind w:left="420" w:firstLine="420"/>
    </w:pPr>
    <w:rPr>
      <w:kern w:val="0"/>
      <w:sz w:val="21"/>
    </w:rPr>
  </w:style>
  <w:style w:type="paragraph" w:customStyle="1" w:styleId="Note">
    <w:name w:val="Note"/>
    <w:basedOn w:val="a"/>
    <w:qFormat/>
    <w:rsid w:val="00D46A2E"/>
    <w:pPr>
      <w:pBdr>
        <w:top w:val="single" w:sz="12" w:space="3" w:color="auto"/>
        <w:bottom w:val="single" w:sz="12" w:space="3" w:color="auto"/>
      </w:pBdr>
      <w:spacing w:line="360" w:lineRule="auto"/>
    </w:pPr>
    <w:rPr>
      <w:sz w:val="24"/>
    </w:rPr>
  </w:style>
  <w:style w:type="paragraph" w:customStyle="1" w:styleId="affc">
    <w:name w:val="正文表格"/>
    <w:basedOn w:val="a"/>
    <w:qFormat/>
    <w:rsid w:val="00D46A2E"/>
    <w:pPr>
      <w:adjustRightInd w:val="0"/>
      <w:spacing w:before="40" w:after="40"/>
    </w:pPr>
    <w:rPr>
      <w:sz w:val="24"/>
    </w:rPr>
  </w:style>
  <w:style w:type="paragraph" w:customStyle="1" w:styleId="2a">
    <w:name w:val="正文字缩2字"/>
    <w:basedOn w:val="a"/>
    <w:qFormat/>
    <w:rsid w:val="00D46A2E"/>
    <w:pPr>
      <w:spacing w:before="60" w:after="60" w:line="360" w:lineRule="auto"/>
      <w:ind w:leftChars="200" w:left="200" w:firstLineChars="200" w:firstLine="200"/>
    </w:pPr>
    <w:rPr>
      <w:sz w:val="24"/>
    </w:rPr>
  </w:style>
  <w:style w:type="paragraph" w:customStyle="1" w:styleId="16">
    <w:name w:val="正文1"/>
    <w:basedOn w:val="a"/>
    <w:qFormat/>
    <w:rsid w:val="00D46A2E"/>
    <w:pPr>
      <w:spacing w:line="300" w:lineRule="auto"/>
      <w:ind w:firstLineChars="200" w:firstLine="200"/>
    </w:pPr>
    <w:rPr>
      <w:sz w:val="24"/>
    </w:rPr>
  </w:style>
  <w:style w:type="paragraph" w:customStyle="1" w:styleId="affd">
    <w:name w:val="简单回函地址"/>
    <w:basedOn w:val="a"/>
    <w:qFormat/>
    <w:rsid w:val="00D46A2E"/>
    <w:pPr>
      <w:adjustRightInd w:val="0"/>
      <w:snapToGrid w:val="0"/>
      <w:spacing w:line="360" w:lineRule="auto"/>
    </w:pPr>
    <w:rPr>
      <w:sz w:val="24"/>
    </w:rPr>
  </w:style>
  <w:style w:type="paragraph" w:customStyle="1" w:styleId="TableHeading">
    <w:name w:val="Table Heading"/>
    <w:qFormat/>
    <w:rsid w:val="00D46A2E"/>
    <w:pPr>
      <w:keepNext/>
      <w:snapToGrid w:val="0"/>
      <w:spacing w:before="80" w:after="80"/>
      <w:jc w:val="center"/>
    </w:pPr>
    <w:rPr>
      <w:rFonts w:ascii="Arial" w:eastAsia="黑体" w:hAnsi="Arial"/>
      <w:sz w:val="18"/>
    </w:rPr>
  </w:style>
  <w:style w:type="paragraph" w:customStyle="1" w:styleId="affe">
    <w:name w:val="司法正文"/>
    <w:qFormat/>
    <w:rsid w:val="00D46A2E"/>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D46A2E"/>
    <w:pPr>
      <w:widowControl/>
      <w:spacing w:after="160" w:line="240" w:lineRule="exact"/>
      <w:jc w:val="left"/>
    </w:pPr>
    <w:rPr>
      <w:rFonts w:ascii="Verdana" w:hAnsi="Verdana"/>
      <w:kern w:val="0"/>
      <w:sz w:val="18"/>
      <w:lang w:eastAsia="en-US"/>
    </w:rPr>
  </w:style>
  <w:style w:type="paragraph" w:customStyle="1" w:styleId="xl53">
    <w:name w:val="xl53"/>
    <w:basedOn w:val="a"/>
    <w:qFormat/>
    <w:rsid w:val="00D46A2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D46A2E"/>
    <w:rPr>
      <w:rFonts w:ascii="Tahoma" w:hAnsi="Tahoma"/>
      <w:sz w:val="24"/>
      <w:szCs w:val="24"/>
    </w:rPr>
  </w:style>
  <w:style w:type="paragraph" w:customStyle="1" w:styleId="17">
    <w:name w:val="1.正文"/>
    <w:basedOn w:val="a"/>
    <w:qFormat/>
    <w:rsid w:val="00D46A2E"/>
    <w:pPr>
      <w:spacing w:line="360" w:lineRule="auto"/>
      <w:ind w:leftChars="225" w:left="540" w:firstLineChars="225" w:firstLine="540"/>
    </w:pPr>
    <w:rPr>
      <w:sz w:val="24"/>
    </w:rPr>
  </w:style>
  <w:style w:type="paragraph" w:customStyle="1" w:styleId="ItemStepinTable">
    <w:name w:val="Item Step in Table"/>
    <w:qFormat/>
    <w:rsid w:val="00D46A2E"/>
    <w:pPr>
      <w:tabs>
        <w:tab w:val="left" w:pos="397"/>
      </w:tabs>
      <w:spacing w:before="40" w:after="40"/>
      <w:jc w:val="both"/>
    </w:pPr>
    <w:rPr>
      <w:rFonts w:ascii="Arial" w:hAnsi="Arial"/>
      <w:sz w:val="18"/>
    </w:rPr>
  </w:style>
  <w:style w:type="paragraph" w:customStyle="1" w:styleId="tabletext0">
    <w:name w:val="tabletext"/>
    <w:basedOn w:val="a"/>
    <w:qFormat/>
    <w:rsid w:val="00D46A2E"/>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D46A2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D46A2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6"/>
    <w:qFormat/>
    <w:rsid w:val="00D46A2E"/>
    <w:pPr>
      <w:adjustRightInd w:val="0"/>
      <w:snapToGrid w:val="0"/>
      <w:spacing w:after="0" w:line="440" w:lineRule="exact"/>
      <w:ind w:firstLine="567"/>
    </w:pPr>
    <w:rPr>
      <w:rFonts w:ascii="仿宋_GB2312" w:eastAsia="仿宋_GB2312"/>
    </w:rPr>
  </w:style>
  <w:style w:type="paragraph" w:customStyle="1" w:styleId="Charf2">
    <w:name w:val="段 Char"/>
    <w:qFormat/>
    <w:rsid w:val="00D46A2E"/>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D46A2E"/>
    <w:pPr>
      <w:widowControl/>
      <w:spacing w:after="160" w:line="240" w:lineRule="exact"/>
      <w:jc w:val="left"/>
    </w:pPr>
    <w:rPr>
      <w:rFonts w:ascii="Verdana" w:hAnsi="Verdana"/>
      <w:kern w:val="0"/>
      <w:sz w:val="20"/>
      <w:lang w:eastAsia="en-US"/>
    </w:rPr>
  </w:style>
  <w:style w:type="paragraph" w:customStyle="1" w:styleId="afff0">
    <w:name w:val="项目"/>
    <w:basedOn w:val="a"/>
    <w:qFormat/>
    <w:rsid w:val="00D46A2E"/>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D46A2E"/>
    <w:pPr>
      <w:ind w:firstLineChars="200" w:firstLine="420"/>
    </w:pPr>
  </w:style>
  <w:style w:type="paragraph" w:customStyle="1" w:styleId="afff1">
    <w:name w:val="图片文字"/>
    <w:basedOn w:val="a"/>
    <w:qFormat/>
    <w:rsid w:val="00D46A2E"/>
    <w:pPr>
      <w:spacing w:line="240" w:lineRule="atLeast"/>
      <w:jc w:val="center"/>
    </w:pPr>
    <w:rPr>
      <w:sz w:val="21"/>
    </w:rPr>
  </w:style>
  <w:style w:type="paragraph" w:customStyle="1" w:styleId="Char14">
    <w:name w:val="Char1"/>
    <w:basedOn w:val="a"/>
    <w:qFormat/>
    <w:rsid w:val="00D46A2E"/>
    <w:rPr>
      <w:sz w:val="21"/>
    </w:rPr>
  </w:style>
  <w:style w:type="paragraph" w:customStyle="1" w:styleId="afff2">
    <w:name w:val="首行缩进"/>
    <w:basedOn w:val="a"/>
    <w:qFormat/>
    <w:rsid w:val="00D46A2E"/>
    <w:pPr>
      <w:tabs>
        <w:tab w:val="left" w:pos="540"/>
      </w:tabs>
      <w:spacing w:line="360" w:lineRule="auto"/>
      <w:ind w:left="540"/>
    </w:pPr>
    <w:rPr>
      <w:rFonts w:eastAsia="仿宋_GB2312"/>
    </w:rPr>
  </w:style>
  <w:style w:type="paragraph" w:customStyle="1" w:styleId="afff3">
    <w:name w:val="表文字"/>
    <w:qFormat/>
    <w:rsid w:val="00D46A2E"/>
    <w:rPr>
      <w:rFonts w:ascii="宋体" w:hAnsi="Times New Roman"/>
      <w:kern w:val="2"/>
    </w:rPr>
  </w:style>
  <w:style w:type="paragraph" w:customStyle="1" w:styleId="CharChar14CharChar">
    <w:name w:val="Char Char14 Char Char"/>
    <w:basedOn w:val="a"/>
    <w:qFormat/>
    <w:rsid w:val="00D46A2E"/>
    <w:rPr>
      <w:sz w:val="21"/>
      <w:szCs w:val="24"/>
    </w:rPr>
  </w:style>
  <w:style w:type="paragraph" w:customStyle="1" w:styleId="CharCharCharCharCharChar">
    <w:name w:val="Char Char 字元 字元 字元 Char Char Char Char"/>
    <w:basedOn w:val="a"/>
    <w:qFormat/>
    <w:rsid w:val="00D46A2E"/>
    <w:pPr>
      <w:adjustRightInd w:val="0"/>
      <w:spacing w:line="360" w:lineRule="auto"/>
    </w:pPr>
    <w:rPr>
      <w:kern w:val="0"/>
      <w:sz w:val="24"/>
    </w:rPr>
  </w:style>
  <w:style w:type="paragraph" w:customStyle="1" w:styleId="CharCharCharCharChar">
    <w:name w:val="文档正文 Char Char Char Char Char"/>
    <w:basedOn w:val="a"/>
    <w:qFormat/>
    <w:rsid w:val="00D46A2E"/>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qFormat/>
    <w:rsid w:val="00D46A2E"/>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D46A2E"/>
    <w:pPr>
      <w:spacing w:line="360" w:lineRule="auto"/>
      <w:ind w:firstLineChars="200" w:firstLine="480"/>
    </w:pPr>
    <w:rPr>
      <w:sz w:val="24"/>
    </w:rPr>
  </w:style>
  <w:style w:type="paragraph" w:customStyle="1" w:styleId="afff5">
    <w:name w:val="没有缩进（为图形使用）"/>
    <w:basedOn w:val="a"/>
    <w:qFormat/>
    <w:rsid w:val="00D46A2E"/>
    <w:pPr>
      <w:spacing w:before="120" w:after="120" w:line="360" w:lineRule="auto"/>
    </w:pPr>
    <w:rPr>
      <w:sz w:val="24"/>
    </w:rPr>
  </w:style>
  <w:style w:type="paragraph" w:customStyle="1" w:styleId="afff6">
    <w:name w:val="二级列表"/>
    <w:basedOn w:val="afff4"/>
    <w:next w:val="afff4"/>
    <w:qFormat/>
    <w:rsid w:val="00D46A2E"/>
    <w:pPr>
      <w:tabs>
        <w:tab w:val="left" w:pos="2120"/>
      </w:tabs>
      <w:ind w:firstLineChars="0" w:firstLine="0"/>
    </w:pPr>
    <w:rPr>
      <w:b/>
    </w:rPr>
  </w:style>
  <w:style w:type="paragraph" w:customStyle="1" w:styleId="afff7">
    <w:name w:val="内容标题"/>
    <w:basedOn w:val="aa"/>
    <w:qFormat/>
    <w:rsid w:val="00D46A2E"/>
    <w:rPr>
      <w:rFonts w:ascii="Tahoma" w:hAnsi="Tahoma"/>
      <w:sz w:val="24"/>
    </w:rPr>
  </w:style>
  <w:style w:type="paragraph" w:customStyle="1" w:styleId="GB23122">
    <w:name w:val="样式 仿宋_GB2312 首行缩进:  2 字符"/>
    <w:basedOn w:val="a"/>
    <w:qFormat/>
    <w:rsid w:val="00D46A2E"/>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qFormat/>
    <w:rsid w:val="00D46A2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qFormat/>
    <w:rsid w:val="00D46A2E"/>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D46A2E"/>
    <w:pPr>
      <w:ind w:firstLineChars="200" w:firstLine="480"/>
    </w:pPr>
  </w:style>
  <w:style w:type="paragraph" w:customStyle="1" w:styleId="afffa">
    <w:name w:val="标题无"/>
    <w:basedOn w:val="a"/>
    <w:qFormat/>
    <w:rsid w:val="00D46A2E"/>
    <w:pPr>
      <w:spacing w:line="360" w:lineRule="auto"/>
    </w:pPr>
    <w:rPr>
      <w:sz w:val="24"/>
    </w:rPr>
  </w:style>
  <w:style w:type="paragraph" w:customStyle="1" w:styleId="INStep">
    <w:name w:val="IN Step"/>
    <w:basedOn w:val="a"/>
    <w:qFormat/>
    <w:rsid w:val="00D46A2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D46A2E"/>
    <w:pPr>
      <w:snapToGrid w:val="0"/>
      <w:spacing w:line="360" w:lineRule="auto"/>
      <w:ind w:firstLine="420"/>
    </w:pPr>
    <w:rPr>
      <w:sz w:val="24"/>
    </w:rPr>
  </w:style>
  <w:style w:type="paragraph" w:customStyle="1" w:styleId="Title-Date">
    <w:name w:val="Title - Date"/>
    <w:basedOn w:val="af6"/>
    <w:next w:val="a"/>
    <w:qFormat/>
    <w:rsid w:val="00D46A2E"/>
    <w:pPr>
      <w:spacing w:before="240" w:after="720"/>
    </w:pPr>
    <w:rPr>
      <w:sz w:val="28"/>
    </w:rPr>
  </w:style>
  <w:style w:type="paragraph" w:customStyle="1" w:styleId="afffb">
    <w:name w:val="表号"/>
    <w:basedOn w:val="a"/>
    <w:qFormat/>
    <w:rsid w:val="00D46A2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D46A2E"/>
    <w:rPr>
      <w:rFonts w:ascii="Tahoma" w:hAnsi="Tahoma"/>
      <w:sz w:val="24"/>
    </w:rPr>
  </w:style>
  <w:style w:type="paragraph" w:customStyle="1" w:styleId="46">
    <w:name w:val="样式4"/>
    <w:basedOn w:val="4"/>
    <w:qFormat/>
    <w:rsid w:val="00D46A2E"/>
    <w:pPr>
      <w:adjustRightInd w:val="0"/>
      <w:snapToGrid w:val="0"/>
    </w:pPr>
  </w:style>
  <w:style w:type="paragraph" w:customStyle="1" w:styleId="afffc">
    <w:name w:val="缺省文本"/>
    <w:basedOn w:val="a"/>
    <w:qFormat/>
    <w:rsid w:val="00D46A2E"/>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D46A2E"/>
    <w:pPr>
      <w:spacing w:before="720"/>
    </w:pPr>
  </w:style>
  <w:style w:type="paragraph" w:customStyle="1" w:styleId="PullQuote">
    <w:name w:val="Pull Quote"/>
    <w:basedOn w:val="a"/>
    <w:qFormat/>
    <w:rsid w:val="00D46A2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qFormat/>
    <w:rsid w:val="00D46A2E"/>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D46A2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qFormat/>
    <w:rsid w:val="00D46A2E"/>
    <w:pPr>
      <w:adjustRightInd w:val="0"/>
      <w:textAlignment w:val="baseline"/>
    </w:pPr>
    <w:rPr>
      <w:rFonts w:ascii="宋体" w:hAnsi="宋体"/>
      <w:kern w:val="0"/>
      <w:sz w:val="21"/>
    </w:rPr>
  </w:style>
  <w:style w:type="paragraph" w:customStyle="1" w:styleId="Default">
    <w:name w:val="Default"/>
    <w:qFormat/>
    <w:rsid w:val="00D46A2E"/>
    <w:pPr>
      <w:widowControl w:val="0"/>
      <w:autoSpaceDE w:val="0"/>
      <w:autoSpaceDN w:val="0"/>
      <w:adjustRightInd w:val="0"/>
    </w:pPr>
    <w:rPr>
      <w:rFonts w:ascii="宋体" w:hAnsi="Times New Roman"/>
      <w:color w:val="000000"/>
      <w:sz w:val="24"/>
    </w:rPr>
  </w:style>
  <w:style w:type="paragraph" w:customStyle="1" w:styleId="affff">
    <w:name w:val="表格内文字"/>
    <w:basedOn w:val="ae"/>
    <w:qFormat/>
    <w:rsid w:val="00D46A2E"/>
    <w:pPr>
      <w:adjustRightInd w:val="0"/>
    </w:pPr>
    <w:rPr>
      <w:color w:val="000000"/>
      <w:lang w:val="en-GB"/>
    </w:rPr>
  </w:style>
  <w:style w:type="paragraph" w:customStyle="1" w:styleId="19">
    <w:name w:val="附录1"/>
    <w:basedOn w:val="a"/>
    <w:next w:val="a"/>
    <w:qFormat/>
    <w:rsid w:val="00D46A2E"/>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D46A2E"/>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qFormat/>
    <w:rsid w:val="00D46A2E"/>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D46A2E"/>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D46A2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D46A2E"/>
    <w:pPr>
      <w:tabs>
        <w:tab w:val="left" w:pos="709"/>
        <w:tab w:val="left" w:pos="1620"/>
      </w:tabs>
      <w:ind w:left="1620" w:hanging="360"/>
    </w:pPr>
  </w:style>
  <w:style w:type="paragraph" w:customStyle="1" w:styleId="1a">
    <w:name w:val="1"/>
    <w:basedOn w:val="a"/>
    <w:next w:val="ae"/>
    <w:qFormat/>
    <w:rsid w:val="00D46A2E"/>
    <w:rPr>
      <w:rFonts w:ascii="宋体" w:hAnsi="Courier New"/>
      <w:sz w:val="21"/>
    </w:rPr>
  </w:style>
  <w:style w:type="paragraph" w:customStyle="1" w:styleId="ItemList">
    <w:name w:val="Item List"/>
    <w:qFormat/>
    <w:rsid w:val="00D46A2E"/>
    <w:pPr>
      <w:tabs>
        <w:tab w:val="left" w:pos="1644"/>
      </w:tabs>
      <w:spacing w:line="300" w:lineRule="auto"/>
      <w:ind w:left="1644" w:hanging="510"/>
      <w:jc w:val="both"/>
    </w:pPr>
    <w:rPr>
      <w:rFonts w:ascii="Arial" w:hAnsi="Arial"/>
      <w:sz w:val="21"/>
    </w:rPr>
  </w:style>
  <w:style w:type="paragraph" w:customStyle="1" w:styleId="affff1">
    <w:name w:val="摘要"/>
    <w:basedOn w:val="a"/>
    <w:next w:val="2"/>
    <w:qFormat/>
    <w:rsid w:val="00D46A2E"/>
    <w:pPr>
      <w:spacing w:line="360" w:lineRule="auto"/>
    </w:pPr>
    <w:rPr>
      <w:rFonts w:eastAsia="黑体"/>
      <w:sz w:val="20"/>
    </w:rPr>
  </w:style>
  <w:style w:type="paragraph" w:customStyle="1" w:styleId="affff2">
    <w:name w:val="样式 宋体 五号 行距: 单倍行距"/>
    <w:basedOn w:val="a"/>
    <w:qFormat/>
    <w:rsid w:val="00D46A2E"/>
    <w:pPr>
      <w:adjustRightInd w:val="0"/>
      <w:jc w:val="left"/>
    </w:pPr>
    <w:rPr>
      <w:rFonts w:ascii="宋体" w:hAnsi="宋体"/>
      <w:kern w:val="0"/>
      <w:sz w:val="21"/>
    </w:rPr>
  </w:style>
  <w:style w:type="paragraph" w:customStyle="1" w:styleId="affff3">
    <w:name w:val="关键词"/>
    <w:basedOn w:val="a"/>
    <w:next w:val="a"/>
    <w:qFormat/>
    <w:rsid w:val="00D46A2E"/>
    <w:pPr>
      <w:spacing w:line="360" w:lineRule="auto"/>
    </w:pPr>
    <w:rPr>
      <w:rFonts w:eastAsia="黑体"/>
      <w:sz w:val="20"/>
    </w:rPr>
  </w:style>
  <w:style w:type="paragraph" w:customStyle="1" w:styleId="AANumbering">
    <w:name w:val="AA Numbering"/>
    <w:basedOn w:val="a"/>
    <w:qFormat/>
    <w:rsid w:val="00D46A2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qFormat/>
    <w:rsid w:val="00D46A2E"/>
    <w:pPr>
      <w:spacing w:before="120" w:after="120" w:line="360" w:lineRule="auto"/>
      <w:jc w:val="center"/>
    </w:pPr>
    <w:rPr>
      <w:rFonts w:eastAsia="仿宋_GB2312"/>
      <w:b/>
      <w:sz w:val="24"/>
    </w:rPr>
  </w:style>
  <w:style w:type="paragraph" w:customStyle="1" w:styleId="affff5">
    <w:name w:val="表头样式"/>
    <w:basedOn w:val="a"/>
    <w:qFormat/>
    <w:rsid w:val="00D46A2E"/>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D46A2E"/>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D46A2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D46A2E"/>
    <w:rPr>
      <w:rFonts w:ascii="Tahoma" w:hAnsi="Tahoma"/>
      <w:sz w:val="24"/>
    </w:rPr>
  </w:style>
  <w:style w:type="paragraph" w:customStyle="1" w:styleId="TableContents">
    <w:name w:val="Table Contents"/>
    <w:basedOn w:val="a6"/>
    <w:qFormat/>
    <w:rsid w:val="00D46A2E"/>
    <w:pPr>
      <w:suppressAutoHyphens/>
      <w:spacing w:after="0"/>
      <w:jc w:val="left"/>
    </w:pPr>
    <w:rPr>
      <w:rFonts w:eastAsia="Times New Roman"/>
      <w:kern w:val="0"/>
      <w:sz w:val="24"/>
    </w:rPr>
  </w:style>
  <w:style w:type="paragraph" w:customStyle="1" w:styleId="0740">
    <w:name w:val="样式 首行缩进:  0.74 厘米"/>
    <w:basedOn w:val="a"/>
    <w:qFormat/>
    <w:rsid w:val="00D46A2E"/>
    <w:pPr>
      <w:spacing w:line="360" w:lineRule="auto"/>
      <w:ind w:firstLine="420"/>
    </w:pPr>
    <w:rPr>
      <w:sz w:val="24"/>
    </w:rPr>
  </w:style>
  <w:style w:type="paragraph" w:customStyle="1" w:styleId="affff6">
    <w:name w:val="标准正文"/>
    <w:basedOn w:val="ac"/>
    <w:qFormat/>
    <w:rsid w:val="00D46A2E"/>
    <w:pPr>
      <w:spacing w:before="60" w:after="60" w:line="360" w:lineRule="auto"/>
      <w:ind w:left="0" w:firstLine="482"/>
    </w:pPr>
    <w:rPr>
      <w:rFonts w:ascii="Arial" w:hAnsi="Arial"/>
      <w:sz w:val="24"/>
    </w:rPr>
  </w:style>
  <w:style w:type="paragraph" w:customStyle="1" w:styleId="affff7">
    <w:name w:val="正文（首行不缩进）"/>
    <w:basedOn w:val="a"/>
    <w:qFormat/>
    <w:rsid w:val="00D46A2E"/>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D46A2E"/>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D46A2E"/>
    <w:pPr>
      <w:adjustRightInd w:val="0"/>
      <w:spacing w:before="120" w:after="120" w:line="360" w:lineRule="auto"/>
      <w:jc w:val="center"/>
    </w:pPr>
    <w:rPr>
      <w:rFonts w:ascii="Times New Roman"/>
      <w:b w:val="0"/>
      <w:kern w:val="44"/>
    </w:rPr>
  </w:style>
  <w:style w:type="paragraph" w:customStyle="1" w:styleId="1b">
    <w:name w:val="小标题 1"/>
    <w:basedOn w:val="a"/>
    <w:qFormat/>
    <w:rsid w:val="00D46A2E"/>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D46A2E"/>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D46A2E"/>
    <w:rPr>
      <w:rFonts w:ascii="Tahoma" w:hAnsi="Tahoma"/>
      <w:sz w:val="24"/>
    </w:rPr>
  </w:style>
  <w:style w:type="paragraph" w:customStyle="1" w:styleId="affff8">
    <w:name w:val="列表项目"/>
    <w:basedOn w:val="a"/>
    <w:qFormat/>
    <w:rsid w:val="00D46A2E"/>
    <w:pPr>
      <w:tabs>
        <w:tab w:val="left" w:pos="420"/>
      </w:tabs>
      <w:spacing w:line="288" w:lineRule="auto"/>
      <w:ind w:leftChars="200" w:left="840" w:hangingChars="200" w:hanging="420"/>
    </w:pPr>
    <w:rPr>
      <w:sz w:val="21"/>
    </w:rPr>
  </w:style>
  <w:style w:type="paragraph" w:customStyle="1" w:styleId="1c">
    <w:name w:val="样式1"/>
    <w:basedOn w:val="4"/>
    <w:qFormat/>
    <w:rsid w:val="00D46A2E"/>
    <w:pPr>
      <w:tabs>
        <w:tab w:val="left" w:pos="720"/>
      </w:tabs>
      <w:spacing w:before="500" w:after="260" w:line="560" w:lineRule="atLeast"/>
      <w:ind w:left="420" w:hanging="420"/>
    </w:pPr>
  </w:style>
  <w:style w:type="paragraph" w:customStyle="1" w:styleId="affff9">
    <w:name w:val="编号正文"/>
    <w:basedOn w:val="aff1"/>
    <w:qFormat/>
    <w:rsid w:val="00D46A2E"/>
    <w:pPr>
      <w:snapToGrid/>
      <w:spacing w:line="360" w:lineRule="auto"/>
      <w:ind w:left="1407" w:hanging="1047"/>
      <w:jc w:val="left"/>
    </w:pPr>
    <w:rPr>
      <w:rFonts w:eastAsia="仿宋_GB2312"/>
    </w:rPr>
  </w:style>
  <w:style w:type="paragraph" w:customStyle="1" w:styleId="Char1CharCharChar1">
    <w:name w:val="Char1 Char Char Char1"/>
    <w:basedOn w:val="a"/>
    <w:qFormat/>
    <w:rsid w:val="00D46A2E"/>
    <w:rPr>
      <w:rFonts w:ascii="Tahoma" w:hAnsi="Tahoma"/>
      <w:sz w:val="30"/>
    </w:rPr>
  </w:style>
  <w:style w:type="paragraph" w:customStyle="1" w:styleId="affffa">
    <w:name w:val="_"/>
    <w:basedOn w:val="a"/>
    <w:qFormat/>
    <w:rsid w:val="00D46A2E"/>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D46A2E"/>
    <w:pPr>
      <w:keepNext/>
      <w:keepLines/>
      <w:spacing w:before="240" w:after="240"/>
      <w:outlineLvl w:val="7"/>
    </w:pPr>
    <w:rPr>
      <w:rFonts w:ascii="Arial" w:eastAsia="黑体" w:hAnsi="Arial"/>
      <w:sz w:val="21"/>
    </w:rPr>
  </w:style>
  <w:style w:type="paragraph" w:customStyle="1" w:styleId="affffb">
    <w:name w:val="文章正文"/>
    <w:basedOn w:val="a"/>
    <w:qFormat/>
    <w:rsid w:val="00D46A2E"/>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D46A2E"/>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D46A2E"/>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D46A2E"/>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D46A2E"/>
    <w:pPr>
      <w:tabs>
        <w:tab w:val="left" w:pos="360"/>
      </w:tabs>
    </w:pPr>
    <w:rPr>
      <w:sz w:val="24"/>
    </w:rPr>
  </w:style>
  <w:style w:type="paragraph" w:customStyle="1" w:styleId="ItemStep">
    <w:name w:val="Item Step"/>
    <w:qFormat/>
    <w:rsid w:val="00D46A2E"/>
    <w:pPr>
      <w:tabs>
        <w:tab w:val="left" w:pos="1644"/>
      </w:tabs>
      <w:ind w:left="1644" w:hanging="510"/>
      <w:outlineLvl w:val="4"/>
    </w:pPr>
    <w:rPr>
      <w:rFonts w:ascii="Arial" w:hAnsi="Arial"/>
      <w:sz w:val="21"/>
    </w:rPr>
  </w:style>
  <w:style w:type="paragraph" w:customStyle="1" w:styleId="52">
    <w:name w:val="标题5"/>
    <w:basedOn w:val="a"/>
    <w:qFormat/>
    <w:rsid w:val="00D46A2E"/>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D46A2E"/>
    <w:pPr>
      <w:ind w:firstLineChars="200" w:firstLine="420"/>
    </w:pPr>
  </w:style>
  <w:style w:type="character" w:customStyle="1" w:styleId="para1">
    <w:name w:val="para1"/>
    <w:uiPriority w:val="99"/>
    <w:qFormat/>
    <w:rsid w:val="00D46A2E"/>
    <w:rPr>
      <w:rFonts w:ascii="Arial" w:hAnsi="Arial" w:cs="Arial"/>
      <w:sz w:val="18"/>
      <w:szCs w:val="18"/>
    </w:rPr>
  </w:style>
  <w:style w:type="paragraph" w:customStyle="1" w:styleId="111">
    <w:name w:val="修订11"/>
    <w:qFormat/>
    <w:rsid w:val="00D46A2E"/>
    <w:rPr>
      <w:rFonts w:ascii="Times New Roman" w:hAnsi="Times New Roman"/>
      <w:kern w:val="2"/>
      <w:sz w:val="21"/>
    </w:rPr>
  </w:style>
  <w:style w:type="paragraph" w:customStyle="1" w:styleId="unnamed1">
    <w:name w:val="unnamed1"/>
    <w:basedOn w:val="a"/>
    <w:qFormat/>
    <w:rsid w:val="00D46A2E"/>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qFormat/>
    <w:rsid w:val="00D46A2E"/>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3830</Words>
  <Characters>21833</Characters>
  <Application>Microsoft Office Word</Application>
  <DocSecurity>0</DocSecurity>
  <Lines>181</Lines>
  <Paragraphs>51</Paragraphs>
  <ScaleCrop>false</ScaleCrop>
  <Company>HP Inc.</Company>
  <LinksUpToDate>false</LinksUpToDate>
  <CharactersWithSpaces>25612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19</cp:revision>
  <cp:lastPrinted>2018-08-27T10:15:00Z</cp:lastPrinted>
  <dcterms:created xsi:type="dcterms:W3CDTF">2018-12-12T09:09:00Z</dcterms:created>
  <dcterms:modified xsi:type="dcterms:W3CDTF">2018-12-27T08:17:00Z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