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C87" w:rsidRDefault="00C64C87" w:rsidP="00C64C87">
      <w:pPr>
        <w:jc w:val="center"/>
        <w:outlineLvl w:val="0"/>
        <w:rPr>
          <w:rFonts w:ascii="方正黑体_GBK" w:eastAsia="方正黑体_GBK" w:hAnsi="宋体"/>
          <w:spacing w:val="80"/>
          <w:sz w:val="112"/>
          <w:szCs w:val="112"/>
        </w:rPr>
      </w:pPr>
      <w:r>
        <w:rPr>
          <w:rFonts w:ascii="方正黑体_GBK" w:eastAsia="方正黑体_GBK" w:hAnsi="宋体" w:hint="eastAsia"/>
          <w:spacing w:val="80"/>
          <w:sz w:val="112"/>
          <w:szCs w:val="112"/>
        </w:rPr>
        <w:t>竞争性磋商文件</w:t>
      </w:r>
    </w:p>
    <w:p w:rsidR="00C64C87" w:rsidRDefault="00C64C87" w:rsidP="00C64C87">
      <w:pPr>
        <w:spacing w:line="700" w:lineRule="exact"/>
        <w:rPr>
          <w:rFonts w:ascii="方正小标宋_GBK" w:eastAsia="方正小标宋_GBK" w:hAnsi="宋体"/>
          <w:sz w:val="36"/>
          <w:szCs w:val="30"/>
        </w:rPr>
      </w:pPr>
    </w:p>
    <w:p w:rsidR="00C64C87" w:rsidRDefault="00C64C87" w:rsidP="00C64C87">
      <w:pPr>
        <w:spacing w:line="700" w:lineRule="exact"/>
        <w:rPr>
          <w:rFonts w:ascii="方正小标宋_GBK" w:eastAsia="方正小标宋_GBK" w:hAnsi="宋体"/>
          <w:sz w:val="36"/>
          <w:szCs w:val="30"/>
        </w:rPr>
      </w:pPr>
    </w:p>
    <w:p w:rsidR="00C64C87" w:rsidRDefault="00C64C87" w:rsidP="00C64C87">
      <w:pPr>
        <w:spacing w:line="700" w:lineRule="exact"/>
        <w:rPr>
          <w:rFonts w:ascii="方正小标宋_GBK" w:eastAsia="方正小标宋_GBK" w:hAnsi="宋体"/>
          <w:sz w:val="36"/>
          <w:szCs w:val="30"/>
        </w:rPr>
      </w:pPr>
    </w:p>
    <w:p w:rsidR="00C64C87" w:rsidRDefault="00C64C87" w:rsidP="00C64C87">
      <w:pPr>
        <w:spacing w:line="700" w:lineRule="exact"/>
        <w:rPr>
          <w:rFonts w:ascii="方正小标宋_GBK" w:eastAsia="方正小标宋_GBK" w:hAnsi="宋体"/>
          <w:sz w:val="36"/>
          <w:szCs w:val="30"/>
        </w:rPr>
      </w:pPr>
    </w:p>
    <w:p w:rsidR="00C64C87" w:rsidRDefault="00C64C87" w:rsidP="00C64C87">
      <w:pPr>
        <w:spacing w:line="700" w:lineRule="exact"/>
        <w:ind w:firstLineChars="300" w:firstLine="1080"/>
        <w:rPr>
          <w:rFonts w:ascii="方正小标宋_GBK" w:eastAsia="方正小标宋_GBK" w:hAnsi="宋体"/>
          <w:sz w:val="36"/>
          <w:szCs w:val="30"/>
        </w:rPr>
      </w:pPr>
      <w:r>
        <w:rPr>
          <w:rFonts w:ascii="方正小标宋_GBK" w:eastAsia="方正小标宋_GBK" w:hAnsi="宋体" w:hint="eastAsia"/>
          <w:sz w:val="36"/>
          <w:szCs w:val="30"/>
        </w:rPr>
        <w:t>采购执行单号：F2018028</w:t>
      </w:r>
    </w:p>
    <w:p w:rsidR="00C64C87" w:rsidRDefault="00C64C87" w:rsidP="00C64C87">
      <w:pPr>
        <w:spacing w:line="700" w:lineRule="exact"/>
        <w:ind w:firstLineChars="300" w:firstLine="1080"/>
        <w:rPr>
          <w:rFonts w:ascii="方正小标宋_GBK" w:eastAsia="方正小标宋_GBK" w:hAnsi="宋体"/>
          <w:sz w:val="36"/>
          <w:szCs w:val="30"/>
        </w:rPr>
      </w:pPr>
      <w:r>
        <w:rPr>
          <w:rFonts w:ascii="方正小标宋_GBK" w:eastAsia="方正小标宋_GBK" w:hAnsi="宋体" w:hint="eastAsia"/>
          <w:sz w:val="36"/>
          <w:szCs w:val="30"/>
        </w:rPr>
        <w:t>项 目 编 号 ：</w:t>
      </w:r>
      <w:r w:rsidRPr="000A1844">
        <w:rPr>
          <w:rFonts w:ascii="方正小标宋_GBK" w:eastAsia="方正小标宋_GBK" w:hAnsi="宋体"/>
          <w:sz w:val="36"/>
          <w:szCs w:val="30"/>
        </w:rPr>
        <w:t>18C0868</w:t>
      </w:r>
    </w:p>
    <w:p w:rsidR="00C64C87" w:rsidRDefault="00C64C87" w:rsidP="00C64C87">
      <w:pPr>
        <w:spacing w:line="700" w:lineRule="exact"/>
        <w:ind w:firstLineChars="300" w:firstLine="1080"/>
        <w:rPr>
          <w:rFonts w:ascii="方正小标宋_GBK" w:eastAsia="方正小标宋_GBK" w:hAnsi="宋体"/>
          <w:sz w:val="36"/>
          <w:szCs w:val="30"/>
        </w:rPr>
      </w:pPr>
      <w:r>
        <w:rPr>
          <w:rFonts w:ascii="方正小标宋_GBK" w:eastAsia="方正小标宋_GBK" w:hAnsi="宋体" w:hint="eastAsia"/>
          <w:sz w:val="36"/>
          <w:szCs w:val="30"/>
        </w:rPr>
        <w:t>项 目 名 称 ：</w:t>
      </w:r>
      <w:r w:rsidRPr="000A1844">
        <w:rPr>
          <w:rFonts w:ascii="方正小标宋_GBK" w:eastAsia="方正小标宋_GBK" w:hAnsi="宋体" w:hint="eastAsia"/>
          <w:sz w:val="36"/>
          <w:szCs w:val="30"/>
        </w:rPr>
        <w:t>2018-2020年等保测评与网络安全</w:t>
      </w:r>
    </w:p>
    <w:p w:rsidR="00C64C87" w:rsidRDefault="00C64C87" w:rsidP="00C64C87">
      <w:pPr>
        <w:spacing w:line="700" w:lineRule="exact"/>
        <w:ind w:firstLineChars="1000" w:firstLine="3600"/>
        <w:rPr>
          <w:rFonts w:ascii="方正小标宋_GBK" w:eastAsia="方正小标宋_GBK" w:hAnsi="宋体"/>
          <w:sz w:val="36"/>
          <w:szCs w:val="30"/>
        </w:rPr>
      </w:pPr>
      <w:r w:rsidRPr="000A1844">
        <w:rPr>
          <w:rFonts w:ascii="方正小标宋_GBK" w:eastAsia="方正小标宋_GBK" w:hAnsi="宋体" w:hint="eastAsia"/>
          <w:sz w:val="36"/>
          <w:szCs w:val="30"/>
        </w:rPr>
        <w:t>服务</w:t>
      </w:r>
    </w:p>
    <w:p w:rsidR="00C64C87" w:rsidRDefault="00C64C87" w:rsidP="00C64C87">
      <w:pPr>
        <w:spacing w:line="700" w:lineRule="exact"/>
        <w:ind w:firstLineChars="486" w:firstLine="1750"/>
        <w:rPr>
          <w:rFonts w:ascii="方正小标宋_GBK" w:eastAsia="方正小标宋_GBK" w:hAnsi="宋体"/>
          <w:sz w:val="36"/>
          <w:szCs w:val="30"/>
        </w:rPr>
      </w:pPr>
    </w:p>
    <w:p w:rsidR="00C64C87" w:rsidRDefault="00C64C87" w:rsidP="00C64C87">
      <w:pPr>
        <w:spacing w:line="700" w:lineRule="exact"/>
        <w:jc w:val="center"/>
        <w:rPr>
          <w:rFonts w:ascii="宋体" w:hAnsi="宋体"/>
          <w:b/>
          <w:sz w:val="30"/>
          <w:szCs w:val="30"/>
        </w:rPr>
      </w:pPr>
    </w:p>
    <w:p w:rsidR="00C64C87" w:rsidRDefault="00C64C87" w:rsidP="00C64C87">
      <w:pPr>
        <w:spacing w:line="700" w:lineRule="exact"/>
        <w:jc w:val="center"/>
        <w:rPr>
          <w:rFonts w:ascii="宋体" w:hAnsi="宋体"/>
          <w:b/>
          <w:sz w:val="30"/>
          <w:szCs w:val="30"/>
        </w:rPr>
      </w:pPr>
    </w:p>
    <w:p w:rsidR="00C64C87" w:rsidRDefault="00C64C87" w:rsidP="00C64C87">
      <w:pPr>
        <w:spacing w:line="700" w:lineRule="exact"/>
        <w:ind w:firstLineChars="500" w:firstLine="1800"/>
        <w:rPr>
          <w:rFonts w:ascii="方正小标宋_GBK" w:eastAsia="方正小标宋_GBK" w:hAnsi="宋体"/>
          <w:sz w:val="36"/>
          <w:szCs w:val="30"/>
        </w:rPr>
      </w:pPr>
    </w:p>
    <w:p w:rsidR="00C64C87" w:rsidRDefault="00C64C87" w:rsidP="00C64C87">
      <w:pPr>
        <w:spacing w:line="700" w:lineRule="exact"/>
        <w:ind w:firstLineChars="500" w:firstLine="1800"/>
        <w:rPr>
          <w:rFonts w:ascii="方正小标宋_GBK" w:eastAsia="方正小标宋_GBK" w:hAnsi="宋体"/>
          <w:sz w:val="36"/>
          <w:szCs w:val="30"/>
        </w:rPr>
      </w:pPr>
      <w:r>
        <w:rPr>
          <w:rFonts w:ascii="方正小标宋_GBK" w:eastAsia="方正小标宋_GBK" w:hAnsi="宋体" w:hint="eastAsia"/>
          <w:sz w:val="36"/>
          <w:szCs w:val="30"/>
        </w:rPr>
        <w:t>采   购   人：四川外国语大学</w:t>
      </w:r>
    </w:p>
    <w:p w:rsidR="00C64C87" w:rsidRPr="004D75F4" w:rsidRDefault="00C64C87" w:rsidP="00C64C87">
      <w:pPr>
        <w:spacing w:line="700" w:lineRule="exact"/>
        <w:ind w:firstLineChars="486" w:firstLine="1750"/>
        <w:rPr>
          <w:rFonts w:ascii="宋体" w:hAnsi="宋体"/>
          <w:b/>
          <w:sz w:val="32"/>
          <w:szCs w:val="32"/>
        </w:rPr>
      </w:pPr>
      <w:r>
        <w:rPr>
          <w:rFonts w:ascii="方正小标宋_GBK" w:eastAsia="方正小标宋_GBK" w:hAnsi="宋体" w:hint="eastAsia"/>
          <w:sz w:val="36"/>
          <w:szCs w:val="30"/>
        </w:rPr>
        <w:t>采购代理机构：四川外国语大学</w:t>
      </w:r>
    </w:p>
    <w:p w:rsidR="00C64C87" w:rsidRPr="00F064A8" w:rsidRDefault="00C64C87" w:rsidP="00C64C87">
      <w:pPr>
        <w:spacing w:line="700" w:lineRule="exact"/>
        <w:ind w:firstLineChars="800" w:firstLine="2880"/>
        <w:jc w:val="left"/>
        <w:rPr>
          <w:rFonts w:ascii="方正小标宋_GBK" w:eastAsia="方正小标宋_GBK" w:hAnsi="宋体"/>
          <w:sz w:val="36"/>
          <w:szCs w:val="30"/>
        </w:rPr>
      </w:pPr>
      <w:r w:rsidRPr="00F064A8">
        <w:rPr>
          <w:rFonts w:ascii="方正小标宋_GBK" w:eastAsia="方正小标宋_GBK" w:hAnsi="宋体" w:hint="eastAsia"/>
          <w:sz w:val="36"/>
          <w:szCs w:val="30"/>
        </w:rPr>
        <w:t>二〇一八年</w:t>
      </w:r>
      <w:r>
        <w:rPr>
          <w:rFonts w:ascii="方正小标宋_GBK" w:eastAsia="方正小标宋_GBK" w:hAnsi="宋体" w:hint="eastAsia"/>
          <w:sz w:val="36"/>
          <w:szCs w:val="30"/>
        </w:rPr>
        <w:t>九</w:t>
      </w:r>
      <w:r w:rsidRPr="00F064A8">
        <w:rPr>
          <w:rFonts w:ascii="方正小标宋_GBK" w:eastAsia="方正小标宋_GBK" w:hAnsi="宋体" w:hint="eastAsia"/>
          <w:sz w:val="36"/>
          <w:szCs w:val="30"/>
        </w:rPr>
        <w:t>月</w:t>
      </w:r>
    </w:p>
    <w:p w:rsidR="00C64C87" w:rsidRDefault="00C64C87" w:rsidP="00C64C87"/>
    <w:p w:rsidR="00C64C87" w:rsidRDefault="00C64C87" w:rsidP="00C64C87"/>
    <w:p w:rsidR="00C64C87" w:rsidRDefault="00C64C87" w:rsidP="00C64C87"/>
    <w:p w:rsidR="00550982" w:rsidRDefault="00550982" w:rsidP="00C64C87"/>
    <w:p w:rsidR="00C64C87" w:rsidRDefault="00C64C87" w:rsidP="00C64C87"/>
    <w:p w:rsidR="00C64C87" w:rsidRDefault="00C64C87" w:rsidP="00C64C87">
      <w:pPr>
        <w:spacing w:line="480" w:lineRule="exact"/>
        <w:jc w:val="center"/>
        <w:outlineLvl w:val="0"/>
        <w:rPr>
          <w:rFonts w:ascii="方正黑体_GBK" w:eastAsia="方正黑体_GBK"/>
          <w:sz w:val="44"/>
          <w:szCs w:val="28"/>
        </w:rPr>
      </w:pPr>
      <w:r>
        <w:rPr>
          <w:rFonts w:ascii="方正黑体_GBK" w:eastAsia="方正黑体_GBK" w:hint="eastAsia"/>
          <w:sz w:val="44"/>
          <w:szCs w:val="28"/>
        </w:rPr>
        <w:lastRenderedPageBreak/>
        <w:t>目   录</w:t>
      </w:r>
    </w:p>
    <w:p w:rsidR="00C64C87" w:rsidRDefault="00F156DA" w:rsidP="00C64C87">
      <w:pPr>
        <w:pStyle w:val="27"/>
        <w:tabs>
          <w:tab w:val="right" w:leader="dot" w:pos="9402"/>
        </w:tabs>
        <w:ind w:left="560"/>
        <w:rPr>
          <w:rFonts w:asciiTheme="minorHAnsi" w:eastAsiaTheme="minorEastAsia" w:hAnsiTheme="minorHAnsi" w:cstheme="minorBidi"/>
          <w:noProof/>
          <w:sz w:val="21"/>
          <w:szCs w:val="22"/>
        </w:rPr>
      </w:pPr>
      <w:r w:rsidRPr="00F156DA">
        <w:rPr>
          <w:rFonts w:ascii="方正仿宋_GBK" w:eastAsia="方正仿宋_GBK" w:hAnsi="宋体" w:hint="eastAsia"/>
          <w:sz w:val="21"/>
          <w:szCs w:val="21"/>
        </w:rPr>
        <w:fldChar w:fldCharType="begin"/>
      </w:r>
      <w:r w:rsidR="00C64C87">
        <w:rPr>
          <w:rFonts w:ascii="方正仿宋_GBK" w:eastAsia="方正仿宋_GBK" w:hAnsi="宋体" w:hint="eastAsia"/>
          <w:sz w:val="21"/>
          <w:szCs w:val="21"/>
        </w:rPr>
        <w:instrText xml:space="preserve"> TOC \o "1-3" \h \z </w:instrText>
      </w:r>
      <w:r w:rsidRPr="00F156DA">
        <w:rPr>
          <w:rFonts w:ascii="方正仿宋_GBK" w:eastAsia="方正仿宋_GBK" w:hAnsi="宋体" w:hint="eastAsia"/>
          <w:sz w:val="21"/>
          <w:szCs w:val="21"/>
        </w:rPr>
        <w:fldChar w:fldCharType="separate"/>
      </w:r>
      <w:hyperlink w:anchor="_Toc523905589" w:history="1">
        <w:r w:rsidR="00C64C87" w:rsidRPr="003C1032">
          <w:rPr>
            <w:rStyle w:val="a7"/>
            <w:rFonts w:ascii="方正小标宋_GBK" w:eastAsia="方正小标宋_GBK" w:hAnsi="宋体" w:hint="eastAsia"/>
            <w:noProof/>
          </w:rPr>
          <w:t>第一篇</w:t>
        </w:r>
        <w:r w:rsidR="00C64C87" w:rsidRPr="003C1032">
          <w:rPr>
            <w:rStyle w:val="a7"/>
            <w:rFonts w:ascii="方正小标宋_GBK" w:eastAsia="方正小标宋_GBK" w:hAnsi="宋体"/>
            <w:noProof/>
          </w:rPr>
          <w:t xml:space="preserve">  </w:t>
        </w:r>
        <w:r w:rsidR="00C64C87" w:rsidRPr="003C1032">
          <w:rPr>
            <w:rStyle w:val="a7"/>
            <w:rFonts w:ascii="方正小标宋_GBK" w:eastAsia="方正小标宋_GBK" w:hAnsi="宋体" w:hint="eastAsia"/>
            <w:noProof/>
          </w:rPr>
          <w:t>采购邀请书</w:t>
        </w:r>
        <w:r w:rsidR="00C64C87">
          <w:rPr>
            <w:noProof/>
            <w:webHidden/>
          </w:rPr>
          <w:tab/>
        </w:r>
        <w:r>
          <w:rPr>
            <w:noProof/>
            <w:webHidden/>
          </w:rPr>
          <w:fldChar w:fldCharType="begin"/>
        </w:r>
        <w:r w:rsidR="00C64C87">
          <w:rPr>
            <w:noProof/>
            <w:webHidden/>
          </w:rPr>
          <w:instrText xml:space="preserve"> PAGEREF _Toc523905589 \h </w:instrText>
        </w:r>
        <w:r>
          <w:rPr>
            <w:noProof/>
            <w:webHidden/>
          </w:rPr>
        </w:r>
        <w:r>
          <w:rPr>
            <w:noProof/>
            <w:webHidden/>
          </w:rPr>
          <w:fldChar w:fldCharType="separate"/>
        </w:r>
        <w:r w:rsidR="00C64C87">
          <w:rPr>
            <w:noProof/>
            <w:webHidden/>
          </w:rPr>
          <w:t>- 4 -</w:t>
        </w:r>
        <w:r>
          <w:rPr>
            <w:noProof/>
            <w:webHidden/>
          </w:rPr>
          <w:fldChar w:fldCharType="end"/>
        </w:r>
      </w:hyperlink>
    </w:p>
    <w:p w:rsidR="00C64C87" w:rsidRDefault="00F156DA" w:rsidP="00C64C87">
      <w:pPr>
        <w:pStyle w:val="33"/>
        <w:tabs>
          <w:tab w:val="right" w:leader="dot" w:pos="9402"/>
        </w:tabs>
        <w:ind w:left="1120"/>
        <w:rPr>
          <w:rFonts w:asciiTheme="minorHAnsi" w:eastAsiaTheme="minorEastAsia" w:hAnsiTheme="minorHAnsi" w:cstheme="minorBidi"/>
          <w:noProof/>
          <w:sz w:val="21"/>
          <w:szCs w:val="22"/>
        </w:rPr>
      </w:pPr>
      <w:hyperlink w:anchor="_Toc523905590" w:history="1">
        <w:r w:rsidR="00C64C87" w:rsidRPr="003C1032">
          <w:rPr>
            <w:rStyle w:val="a7"/>
            <w:rFonts w:ascii="华文细黑" w:eastAsia="华文细黑" w:hAnsi="华文细黑" w:hint="eastAsia"/>
            <w:noProof/>
          </w:rPr>
          <w:t>一、竞争性磋商内容</w:t>
        </w:r>
        <w:r w:rsidR="00C64C87">
          <w:rPr>
            <w:noProof/>
            <w:webHidden/>
          </w:rPr>
          <w:tab/>
        </w:r>
        <w:r>
          <w:rPr>
            <w:noProof/>
            <w:webHidden/>
          </w:rPr>
          <w:fldChar w:fldCharType="begin"/>
        </w:r>
        <w:r w:rsidR="00C64C87">
          <w:rPr>
            <w:noProof/>
            <w:webHidden/>
          </w:rPr>
          <w:instrText xml:space="preserve"> PAGEREF _Toc523905590 \h </w:instrText>
        </w:r>
        <w:r>
          <w:rPr>
            <w:noProof/>
            <w:webHidden/>
          </w:rPr>
        </w:r>
        <w:r>
          <w:rPr>
            <w:noProof/>
            <w:webHidden/>
          </w:rPr>
          <w:fldChar w:fldCharType="separate"/>
        </w:r>
        <w:r w:rsidR="00C64C87">
          <w:rPr>
            <w:noProof/>
            <w:webHidden/>
          </w:rPr>
          <w:t>- 4 -</w:t>
        </w:r>
        <w:r>
          <w:rPr>
            <w:noProof/>
            <w:webHidden/>
          </w:rPr>
          <w:fldChar w:fldCharType="end"/>
        </w:r>
      </w:hyperlink>
    </w:p>
    <w:p w:rsidR="00C64C87" w:rsidRDefault="00F156DA" w:rsidP="00C64C87">
      <w:pPr>
        <w:pStyle w:val="33"/>
        <w:tabs>
          <w:tab w:val="right" w:leader="dot" w:pos="9402"/>
        </w:tabs>
        <w:ind w:left="1120"/>
        <w:rPr>
          <w:rFonts w:asciiTheme="minorHAnsi" w:eastAsiaTheme="minorEastAsia" w:hAnsiTheme="minorHAnsi" w:cstheme="minorBidi"/>
          <w:noProof/>
          <w:sz w:val="21"/>
          <w:szCs w:val="22"/>
        </w:rPr>
      </w:pPr>
      <w:hyperlink w:anchor="_Toc523905591" w:history="1">
        <w:r w:rsidR="00C64C87" w:rsidRPr="003C1032">
          <w:rPr>
            <w:rStyle w:val="a7"/>
            <w:rFonts w:ascii="华文细黑" w:eastAsia="华文细黑" w:hAnsi="华文细黑" w:hint="eastAsia"/>
            <w:noProof/>
          </w:rPr>
          <w:t>二、资金来源</w:t>
        </w:r>
        <w:r w:rsidR="00C64C87">
          <w:rPr>
            <w:noProof/>
            <w:webHidden/>
          </w:rPr>
          <w:tab/>
        </w:r>
        <w:r>
          <w:rPr>
            <w:noProof/>
            <w:webHidden/>
          </w:rPr>
          <w:fldChar w:fldCharType="begin"/>
        </w:r>
        <w:r w:rsidR="00C64C87">
          <w:rPr>
            <w:noProof/>
            <w:webHidden/>
          </w:rPr>
          <w:instrText xml:space="preserve"> PAGEREF _Toc523905591 \h </w:instrText>
        </w:r>
        <w:r>
          <w:rPr>
            <w:noProof/>
            <w:webHidden/>
          </w:rPr>
        </w:r>
        <w:r>
          <w:rPr>
            <w:noProof/>
            <w:webHidden/>
          </w:rPr>
          <w:fldChar w:fldCharType="separate"/>
        </w:r>
        <w:r w:rsidR="00C64C87">
          <w:rPr>
            <w:noProof/>
            <w:webHidden/>
          </w:rPr>
          <w:t>- 4 -</w:t>
        </w:r>
        <w:r>
          <w:rPr>
            <w:noProof/>
            <w:webHidden/>
          </w:rPr>
          <w:fldChar w:fldCharType="end"/>
        </w:r>
      </w:hyperlink>
    </w:p>
    <w:p w:rsidR="00C64C87" w:rsidRDefault="00F156DA" w:rsidP="00C64C87">
      <w:pPr>
        <w:pStyle w:val="33"/>
        <w:tabs>
          <w:tab w:val="right" w:leader="dot" w:pos="9402"/>
        </w:tabs>
        <w:ind w:left="1120"/>
        <w:rPr>
          <w:rFonts w:asciiTheme="minorHAnsi" w:eastAsiaTheme="minorEastAsia" w:hAnsiTheme="minorHAnsi" w:cstheme="minorBidi"/>
          <w:noProof/>
          <w:sz w:val="21"/>
          <w:szCs w:val="22"/>
        </w:rPr>
      </w:pPr>
      <w:hyperlink w:anchor="_Toc523905592" w:history="1">
        <w:r w:rsidR="00C64C87" w:rsidRPr="003C1032">
          <w:rPr>
            <w:rStyle w:val="a7"/>
            <w:rFonts w:ascii="华文细黑" w:eastAsia="华文细黑" w:hAnsi="华文细黑" w:hint="eastAsia"/>
            <w:noProof/>
          </w:rPr>
          <w:t>三、供应商资格条件</w:t>
        </w:r>
        <w:r w:rsidR="00C64C87">
          <w:rPr>
            <w:noProof/>
            <w:webHidden/>
          </w:rPr>
          <w:tab/>
        </w:r>
        <w:r>
          <w:rPr>
            <w:noProof/>
            <w:webHidden/>
          </w:rPr>
          <w:fldChar w:fldCharType="begin"/>
        </w:r>
        <w:r w:rsidR="00C64C87">
          <w:rPr>
            <w:noProof/>
            <w:webHidden/>
          </w:rPr>
          <w:instrText xml:space="preserve"> PAGEREF _Toc523905592 \h </w:instrText>
        </w:r>
        <w:r>
          <w:rPr>
            <w:noProof/>
            <w:webHidden/>
          </w:rPr>
        </w:r>
        <w:r>
          <w:rPr>
            <w:noProof/>
            <w:webHidden/>
          </w:rPr>
          <w:fldChar w:fldCharType="separate"/>
        </w:r>
        <w:r w:rsidR="00C64C87">
          <w:rPr>
            <w:noProof/>
            <w:webHidden/>
          </w:rPr>
          <w:t>- 4 -</w:t>
        </w:r>
        <w:r>
          <w:rPr>
            <w:noProof/>
            <w:webHidden/>
          </w:rPr>
          <w:fldChar w:fldCharType="end"/>
        </w:r>
      </w:hyperlink>
    </w:p>
    <w:p w:rsidR="00C64C87" w:rsidRDefault="00F156DA" w:rsidP="00C64C87">
      <w:pPr>
        <w:pStyle w:val="33"/>
        <w:tabs>
          <w:tab w:val="right" w:leader="dot" w:pos="9402"/>
        </w:tabs>
        <w:ind w:left="1120"/>
        <w:rPr>
          <w:rFonts w:asciiTheme="minorHAnsi" w:eastAsiaTheme="minorEastAsia" w:hAnsiTheme="minorHAnsi" w:cstheme="minorBidi"/>
          <w:noProof/>
          <w:sz w:val="21"/>
          <w:szCs w:val="22"/>
        </w:rPr>
      </w:pPr>
      <w:hyperlink w:anchor="_Toc523905593" w:history="1">
        <w:r w:rsidR="00C64C87" w:rsidRPr="003C1032">
          <w:rPr>
            <w:rStyle w:val="a7"/>
            <w:rFonts w:ascii="华文细黑" w:eastAsia="华文细黑" w:hAnsi="华文细黑" w:hint="eastAsia"/>
            <w:noProof/>
          </w:rPr>
          <w:t>四、磋商有关说明</w:t>
        </w:r>
        <w:r w:rsidR="00C64C87">
          <w:rPr>
            <w:noProof/>
            <w:webHidden/>
          </w:rPr>
          <w:tab/>
        </w:r>
        <w:r>
          <w:rPr>
            <w:noProof/>
            <w:webHidden/>
          </w:rPr>
          <w:fldChar w:fldCharType="begin"/>
        </w:r>
        <w:r w:rsidR="00C64C87">
          <w:rPr>
            <w:noProof/>
            <w:webHidden/>
          </w:rPr>
          <w:instrText xml:space="preserve"> PAGEREF _Toc523905593 \h </w:instrText>
        </w:r>
        <w:r>
          <w:rPr>
            <w:noProof/>
            <w:webHidden/>
          </w:rPr>
        </w:r>
        <w:r>
          <w:rPr>
            <w:noProof/>
            <w:webHidden/>
          </w:rPr>
          <w:fldChar w:fldCharType="separate"/>
        </w:r>
        <w:r w:rsidR="00C64C87">
          <w:rPr>
            <w:noProof/>
            <w:webHidden/>
          </w:rPr>
          <w:t>- 4 -</w:t>
        </w:r>
        <w:r>
          <w:rPr>
            <w:noProof/>
            <w:webHidden/>
          </w:rPr>
          <w:fldChar w:fldCharType="end"/>
        </w:r>
      </w:hyperlink>
    </w:p>
    <w:p w:rsidR="00C64C87" w:rsidRDefault="00F156DA" w:rsidP="00C64C87">
      <w:pPr>
        <w:pStyle w:val="33"/>
        <w:tabs>
          <w:tab w:val="right" w:leader="dot" w:pos="9402"/>
        </w:tabs>
        <w:ind w:left="1120"/>
        <w:rPr>
          <w:rFonts w:asciiTheme="minorHAnsi" w:eastAsiaTheme="minorEastAsia" w:hAnsiTheme="minorHAnsi" w:cstheme="minorBidi"/>
          <w:noProof/>
          <w:sz w:val="21"/>
          <w:szCs w:val="22"/>
        </w:rPr>
      </w:pPr>
      <w:hyperlink w:anchor="_Toc523905594" w:history="1">
        <w:r w:rsidR="00C64C87" w:rsidRPr="003C1032">
          <w:rPr>
            <w:rStyle w:val="a7"/>
            <w:rFonts w:ascii="华文细黑" w:eastAsia="华文细黑" w:hAnsi="华文细黑" w:cs="华文细黑" w:hint="eastAsia"/>
            <w:noProof/>
          </w:rPr>
          <w:t>五、磋商保证金</w:t>
        </w:r>
        <w:r w:rsidR="00C64C87">
          <w:rPr>
            <w:noProof/>
            <w:webHidden/>
          </w:rPr>
          <w:tab/>
        </w:r>
        <w:r>
          <w:rPr>
            <w:noProof/>
            <w:webHidden/>
          </w:rPr>
          <w:fldChar w:fldCharType="begin"/>
        </w:r>
        <w:r w:rsidR="00C64C87">
          <w:rPr>
            <w:noProof/>
            <w:webHidden/>
          </w:rPr>
          <w:instrText xml:space="preserve"> PAGEREF _Toc523905594 \h </w:instrText>
        </w:r>
        <w:r>
          <w:rPr>
            <w:noProof/>
            <w:webHidden/>
          </w:rPr>
        </w:r>
        <w:r>
          <w:rPr>
            <w:noProof/>
            <w:webHidden/>
          </w:rPr>
          <w:fldChar w:fldCharType="separate"/>
        </w:r>
        <w:r w:rsidR="00C64C87">
          <w:rPr>
            <w:noProof/>
            <w:webHidden/>
          </w:rPr>
          <w:t>- 5 -</w:t>
        </w:r>
        <w:r>
          <w:rPr>
            <w:noProof/>
            <w:webHidden/>
          </w:rPr>
          <w:fldChar w:fldCharType="end"/>
        </w:r>
      </w:hyperlink>
    </w:p>
    <w:p w:rsidR="00C64C87" w:rsidRDefault="00F156DA" w:rsidP="00C64C87">
      <w:pPr>
        <w:pStyle w:val="33"/>
        <w:tabs>
          <w:tab w:val="right" w:leader="dot" w:pos="9402"/>
        </w:tabs>
        <w:ind w:left="1120"/>
        <w:rPr>
          <w:rFonts w:asciiTheme="minorHAnsi" w:eastAsiaTheme="minorEastAsia" w:hAnsiTheme="minorHAnsi" w:cstheme="minorBidi"/>
          <w:noProof/>
          <w:sz w:val="21"/>
          <w:szCs w:val="22"/>
        </w:rPr>
      </w:pPr>
      <w:hyperlink w:anchor="_Toc523905595" w:history="1">
        <w:r w:rsidR="00C64C87" w:rsidRPr="003C1032">
          <w:rPr>
            <w:rStyle w:val="a7"/>
            <w:rFonts w:ascii="华文细黑" w:eastAsia="华文细黑" w:hAnsi="华文细黑" w:hint="eastAsia"/>
            <w:noProof/>
          </w:rPr>
          <w:t>六、其它有关规定</w:t>
        </w:r>
        <w:r w:rsidR="00C64C87">
          <w:rPr>
            <w:noProof/>
            <w:webHidden/>
          </w:rPr>
          <w:tab/>
        </w:r>
        <w:r>
          <w:rPr>
            <w:noProof/>
            <w:webHidden/>
          </w:rPr>
          <w:fldChar w:fldCharType="begin"/>
        </w:r>
        <w:r w:rsidR="00C64C87">
          <w:rPr>
            <w:noProof/>
            <w:webHidden/>
          </w:rPr>
          <w:instrText xml:space="preserve"> PAGEREF _Toc523905595 \h </w:instrText>
        </w:r>
        <w:r>
          <w:rPr>
            <w:noProof/>
            <w:webHidden/>
          </w:rPr>
        </w:r>
        <w:r>
          <w:rPr>
            <w:noProof/>
            <w:webHidden/>
          </w:rPr>
          <w:fldChar w:fldCharType="separate"/>
        </w:r>
        <w:r w:rsidR="00C64C87">
          <w:rPr>
            <w:noProof/>
            <w:webHidden/>
          </w:rPr>
          <w:t>- 6 -</w:t>
        </w:r>
        <w:r>
          <w:rPr>
            <w:noProof/>
            <w:webHidden/>
          </w:rPr>
          <w:fldChar w:fldCharType="end"/>
        </w:r>
      </w:hyperlink>
    </w:p>
    <w:p w:rsidR="00C64C87" w:rsidRDefault="00F156DA" w:rsidP="00C64C87">
      <w:pPr>
        <w:pStyle w:val="33"/>
        <w:tabs>
          <w:tab w:val="right" w:leader="dot" w:pos="9402"/>
        </w:tabs>
        <w:ind w:left="1120"/>
        <w:rPr>
          <w:rFonts w:asciiTheme="minorHAnsi" w:eastAsiaTheme="minorEastAsia" w:hAnsiTheme="minorHAnsi" w:cstheme="minorBidi"/>
          <w:noProof/>
          <w:sz w:val="21"/>
          <w:szCs w:val="22"/>
        </w:rPr>
      </w:pPr>
      <w:hyperlink w:anchor="_Toc523905596" w:history="1">
        <w:r w:rsidR="00C64C87" w:rsidRPr="003C1032">
          <w:rPr>
            <w:rStyle w:val="a7"/>
            <w:rFonts w:ascii="华文细黑" w:eastAsia="华文细黑" w:hAnsi="华文细黑" w:hint="eastAsia"/>
            <w:noProof/>
          </w:rPr>
          <w:t>七、联系方式</w:t>
        </w:r>
        <w:r w:rsidR="00C64C87">
          <w:rPr>
            <w:noProof/>
            <w:webHidden/>
          </w:rPr>
          <w:tab/>
        </w:r>
        <w:r>
          <w:rPr>
            <w:noProof/>
            <w:webHidden/>
          </w:rPr>
          <w:fldChar w:fldCharType="begin"/>
        </w:r>
        <w:r w:rsidR="00C64C87">
          <w:rPr>
            <w:noProof/>
            <w:webHidden/>
          </w:rPr>
          <w:instrText xml:space="preserve"> PAGEREF _Toc523905596 \h </w:instrText>
        </w:r>
        <w:r>
          <w:rPr>
            <w:noProof/>
            <w:webHidden/>
          </w:rPr>
        </w:r>
        <w:r>
          <w:rPr>
            <w:noProof/>
            <w:webHidden/>
          </w:rPr>
          <w:fldChar w:fldCharType="separate"/>
        </w:r>
        <w:r w:rsidR="00C64C87">
          <w:rPr>
            <w:noProof/>
            <w:webHidden/>
          </w:rPr>
          <w:t>- 6 -</w:t>
        </w:r>
        <w:r>
          <w:rPr>
            <w:noProof/>
            <w:webHidden/>
          </w:rPr>
          <w:fldChar w:fldCharType="end"/>
        </w:r>
      </w:hyperlink>
    </w:p>
    <w:p w:rsidR="00C64C87" w:rsidRDefault="00F156DA" w:rsidP="00C64C87">
      <w:pPr>
        <w:pStyle w:val="27"/>
        <w:tabs>
          <w:tab w:val="right" w:leader="dot" w:pos="9402"/>
        </w:tabs>
        <w:ind w:left="560"/>
        <w:rPr>
          <w:rFonts w:asciiTheme="minorHAnsi" w:eastAsiaTheme="minorEastAsia" w:hAnsiTheme="minorHAnsi" w:cstheme="minorBidi"/>
          <w:noProof/>
          <w:sz w:val="21"/>
          <w:szCs w:val="22"/>
        </w:rPr>
      </w:pPr>
      <w:hyperlink w:anchor="_Toc523905597" w:history="1">
        <w:r w:rsidR="00C64C87" w:rsidRPr="003C1032">
          <w:rPr>
            <w:rStyle w:val="a7"/>
            <w:rFonts w:ascii="华文细黑" w:eastAsia="华文细黑" w:hAnsi="华文细黑" w:hint="eastAsia"/>
            <w:noProof/>
          </w:rPr>
          <w:t>第二篇</w:t>
        </w:r>
        <w:r w:rsidR="00C64C87" w:rsidRPr="003C1032">
          <w:rPr>
            <w:rStyle w:val="a7"/>
            <w:rFonts w:ascii="华文细黑" w:eastAsia="华文细黑" w:hAnsi="华文细黑"/>
            <w:noProof/>
          </w:rPr>
          <w:t xml:space="preserve">  </w:t>
        </w:r>
        <w:r w:rsidR="00C64C87" w:rsidRPr="003C1032">
          <w:rPr>
            <w:rStyle w:val="a7"/>
            <w:rFonts w:ascii="华文细黑" w:eastAsia="华文细黑" w:hAnsi="华文细黑" w:hint="eastAsia"/>
            <w:noProof/>
          </w:rPr>
          <w:t>采购服务需求</w:t>
        </w:r>
        <w:r w:rsidR="00C64C87">
          <w:rPr>
            <w:noProof/>
            <w:webHidden/>
          </w:rPr>
          <w:tab/>
        </w:r>
        <w:r>
          <w:rPr>
            <w:noProof/>
            <w:webHidden/>
          </w:rPr>
          <w:fldChar w:fldCharType="begin"/>
        </w:r>
        <w:r w:rsidR="00C64C87">
          <w:rPr>
            <w:noProof/>
            <w:webHidden/>
          </w:rPr>
          <w:instrText xml:space="preserve"> PAGEREF _Toc523905597 \h </w:instrText>
        </w:r>
        <w:r>
          <w:rPr>
            <w:noProof/>
            <w:webHidden/>
          </w:rPr>
        </w:r>
        <w:r>
          <w:rPr>
            <w:noProof/>
            <w:webHidden/>
          </w:rPr>
          <w:fldChar w:fldCharType="separate"/>
        </w:r>
        <w:r w:rsidR="00C64C87">
          <w:rPr>
            <w:noProof/>
            <w:webHidden/>
          </w:rPr>
          <w:t>- 8 -</w:t>
        </w:r>
        <w:r>
          <w:rPr>
            <w:noProof/>
            <w:webHidden/>
          </w:rPr>
          <w:fldChar w:fldCharType="end"/>
        </w:r>
      </w:hyperlink>
    </w:p>
    <w:p w:rsidR="00C64C87" w:rsidRDefault="00F156DA" w:rsidP="00C64C87">
      <w:pPr>
        <w:pStyle w:val="33"/>
        <w:tabs>
          <w:tab w:val="right" w:leader="dot" w:pos="9402"/>
        </w:tabs>
        <w:ind w:left="1120"/>
        <w:rPr>
          <w:rFonts w:asciiTheme="minorHAnsi" w:eastAsiaTheme="minorEastAsia" w:hAnsiTheme="minorHAnsi" w:cstheme="minorBidi"/>
          <w:noProof/>
          <w:sz w:val="21"/>
          <w:szCs w:val="22"/>
        </w:rPr>
      </w:pPr>
      <w:hyperlink w:anchor="_Toc523905598" w:history="1">
        <w:r w:rsidR="00C64C87" w:rsidRPr="003C1032">
          <w:rPr>
            <w:rStyle w:val="a7"/>
            <w:rFonts w:ascii="华文细黑" w:eastAsia="华文细黑" w:hAnsi="华文细黑" w:hint="eastAsia"/>
            <w:noProof/>
          </w:rPr>
          <w:t>一、 招标项目一览表</w:t>
        </w:r>
        <w:r w:rsidR="00C64C87">
          <w:rPr>
            <w:noProof/>
            <w:webHidden/>
          </w:rPr>
          <w:tab/>
        </w:r>
        <w:r>
          <w:rPr>
            <w:noProof/>
            <w:webHidden/>
          </w:rPr>
          <w:fldChar w:fldCharType="begin"/>
        </w:r>
        <w:r w:rsidR="00C64C87">
          <w:rPr>
            <w:noProof/>
            <w:webHidden/>
          </w:rPr>
          <w:instrText xml:space="preserve"> PAGEREF _Toc523905598 \h </w:instrText>
        </w:r>
        <w:r>
          <w:rPr>
            <w:noProof/>
            <w:webHidden/>
          </w:rPr>
        </w:r>
        <w:r>
          <w:rPr>
            <w:noProof/>
            <w:webHidden/>
          </w:rPr>
          <w:fldChar w:fldCharType="separate"/>
        </w:r>
        <w:r w:rsidR="00C64C87">
          <w:rPr>
            <w:noProof/>
            <w:webHidden/>
          </w:rPr>
          <w:t>- 8 -</w:t>
        </w:r>
        <w:r>
          <w:rPr>
            <w:noProof/>
            <w:webHidden/>
          </w:rPr>
          <w:fldChar w:fldCharType="end"/>
        </w:r>
      </w:hyperlink>
    </w:p>
    <w:p w:rsidR="00C64C87" w:rsidRDefault="00F156DA" w:rsidP="00C64C87">
      <w:pPr>
        <w:pStyle w:val="33"/>
        <w:tabs>
          <w:tab w:val="right" w:leader="dot" w:pos="9402"/>
        </w:tabs>
        <w:ind w:left="1120"/>
        <w:rPr>
          <w:rFonts w:asciiTheme="minorHAnsi" w:eastAsiaTheme="minorEastAsia" w:hAnsiTheme="minorHAnsi" w:cstheme="minorBidi"/>
          <w:noProof/>
          <w:sz w:val="21"/>
          <w:szCs w:val="22"/>
        </w:rPr>
      </w:pPr>
      <w:hyperlink w:anchor="_Toc523905599" w:history="1">
        <w:r w:rsidR="00C64C87" w:rsidRPr="003C1032">
          <w:rPr>
            <w:rStyle w:val="a7"/>
            <w:rFonts w:ascii="华文细黑" w:eastAsia="华文细黑" w:hAnsi="华文细黑" w:hint="eastAsia"/>
            <w:noProof/>
          </w:rPr>
          <w:t>二、 招标项目技术需求</w:t>
        </w:r>
        <w:r w:rsidR="00C64C87">
          <w:rPr>
            <w:noProof/>
            <w:webHidden/>
          </w:rPr>
          <w:tab/>
        </w:r>
        <w:r>
          <w:rPr>
            <w:noProof/>
            <w:webHidden/>
          </w:rPr>
          <w:fldChar w:fldCharType="begin"/>
        </w:r>
        <w:r w:rsidR="00C64C87">
          <w:rPr>
            <w:noProof/>
            <w:webHidden/>
          </w:rPr>
          <w:instrText xml:space="preserve"> PAGEREF _Toc523905599 \h </w:instrText>
        </w:r>
        <w:r>
          <w:rPr>
            <w:noProof/>
            <w:webHidden/>
          </w:rPr>
        </w:r>
        <w:r>
          <w:rPr>
            <w:noProof/>
            <w:webHidden/>
          </w:rPr>
          <w:fldChar w:fldCharType="separate"/>
        </w:r>
        <w:r w:rsidR="00C64C87">
          <w:rPr>
            <w:noProof/>
            <w:webHidden/>
          </w:rPr>
          <w:t>- 8 -</w:t>
        </w:r>
        <w:r>
          <w:rPr>
            <w:noProof/>
            <w:webHidden/>
          </w:rPr>
          <w:fldChar w:fldCharType="end"/>
        </w:r>
      </w:hyperlink>
    </w:p>
    <w:p w:rsidR="00C64C87" w:rsidRDefault="00F156DA" w:rsidP="00C64C87">
      <w:pPr>
        <w:pStyle w:val="33"/>
        <w:tabs>
          <w:tab w:val="right" w:leader="dot" w:pos="9402"/>
        </w:tabs>
        <w:ind w:left="1120"/>
        <w:rPr>
          <w:rFonts w:asciiTheme="minorHAnsi" w:eastAsiaTheme="minorEastAsia" w:hAnsiTheme="minorHAnsi" w:cstheme="minorBidi"/>
          <w:noProof/>
          <w:sz w:val="21"/>
          <w:szCs w:val="22"/>
        </w:rPr>
      </w:pPr>
      <w:hyperlink w:anchor="_Toc523905600" w:history="1">
        <w:r w:rsidR="00C64C87" w:rsidRPr="003C1032">
          <w:rPr>
            <w:rStyle w:val="a7"/>
            <w:rFonts w:ascii="华文细黑" w:eastAsia="华文细黑" w:hAnsi="华文细黑" w:hint="eastAsia"/>
            <w:noProof/>
          </w:rPr>
          <w:t>三、 实施计划</w:t>
        </w:r>
        <w:r w:rsidR="00C64C87">
          <w:rPr>
            <w:noProof/>
            <w:webHidden/>
          </w:rPr>
          <w:tab/>
        </w:r>
        <w:r>
          <w:rPr>
            <w:noProof/>
            <w:webHidden/>
          </w:rPr>
          <w:fldChar w:fldCharType="begin"/>
        </w:r>
        <w:r w:rsidR="00C64C87">
          <w:rPr>
            <w:noProof/>
            <w:webHidden/>
          </w:rPr>
          <w:instrText xml:space="preserve"> PAGEREF _Toc523905600 \h </w:instrText>
        </w:r>
        <w:r>
          <w:rPr>
            <w:noProof/>
            <w:webHidden/>
          </w:rPr>
        </w:r>
        <w:r>
          <w:rPr>
            <w:noProof/>
            <w:webHidden/>
          </w:rPr>
          <w:fldChar w:fldCharType="separate"/>
        </w:r>
        <w:r w:rsidR="00C64C87">
          <w:rPr>
            <w:noProof/>
            <w:webHidden/>
          </w:rPr>
          <w:t>- 16 -</w:t>
        </w:r>
        <w:r>
          <w:rPr>
            <w:noProof/>
            <w:webHidden/>
          </w:rPr>
          <w:fldChar w:fldCharType="end"/>
        </w:r>
      </w:hyperlink>
    </w:p>
    <w:p w:rsidR="00C64C87" w:rsidRDefault="00F156DA" w:rsidP="00C64C87">
      <w:pPr>
        <w:pStyle w:val="27"/>
        <w:tabs>
          <w:tab w:val="right" w:leader="dot" w:pos="9402"/>
        </w:tabs>
        <w:ind w:left="560"/>
        <w:rPr>
          <w:rFonts w:asciiTheme="minorHAnsi" w:eastAsiaTheme="minorEastAsia" w:hAnsiTheme="minorHAnsi" w:cstheme="minorBidi"/>
          <w:noProof/>
          <w:sz w:val="21"/>
          <w:szCs w:val="22"/>
        </w:rPr>
      </w:pPr>
      <w:hyperlink w:anchor="_Toc523905601" w:history="1">
        <w:r w:rsidR="00C64C87" w:rsidRPr="003C1032">
          <w:rPr>
            <w:rStyle w:val="a7"/>
            <w:rFonts w:ascii="华文细黑" w:eastAsia="华文细黑" w:hAnsi="华文细黑" w:hint="eastAsia"/>
            <w:noProof/>
          </w:rPr>
          <w:t>第三篇</w:t>
        </w:r>
        <w:r w:rsidR="00C64C87" w:rsidRPr="003C1032">
          <w:rPr>
            <w:rStyle w:val="a7"/>
            <w:rFonts w:ascii="华文细黑" w:eastAsia="华文细黑" w:hAnsi="华文细黑"/>
            <w:noProof/>
          </w:rPr>
          <w:t xml:space="preserve">  </w:t>
        </w:r>
        <w:r w:rsidR="00C64C87" w:rsidRPr="003C1032">
          <w:rPr>
            <w:rStyle w:val="a7"/>
            <w:rFonts w:ascii="华文细黑" w:eastAsia="华文细黑" w:hAnsi="华文细黑" w:hint="eastAsia"/>
            <w:noProof/>
          </w:rPr>
          <w:t>采购商务需求</w:t>
        </w:r>
        <w:r w:rsidR="00C64C87">
          <w:rPr>
            <w:noProof/>
            <w:webHidden/>
          </w:rPr>
          <w:tab/>
        </w:r>
        <w:r>
          <w:rPr>
            <w:noProof/>
            <w:webHidden/>
          </w:rPr>
          <w:fldChar w:fldCharType="begin"/>
        </w:r>
        <w:r w:rsidR="00C64C87">
          <w:rPr>
            <w:noProof/>
            <w:webHidden/>
          </w:rPr>
          <w:instrText xml:space="preserve"> PAGEREF _Toc523905601 \h </w:instrText>
        </w:r>
        <w:r>
          <w:rPr>
            <w:noProof/>
            <w:webHidden/>
          </w:rPr>
        </w:r>
        <w:r>
          <w:rPr>
            <w:noProof/>
            <w:webHidden/>
          </w:rPr>
          <w:fldChar w:fldCharType="separate"/>
        </w:r>
        <w:r w:rsidR="00C64C87">
          <w:rPr>
            <w:noProof/>
            <w:webHidden/>
          </w:rPr>
          <w:t>- 17 -</w:t>
        </w:r>
        <w:r>
          <w:rPr>
            <w:noProof/>
            <w:webHidden/>
          </w:rPr>
          <w:fldChar w:fldCharType="end"/>
        </w:r>
      </w:hyperlink>
    </w:p>
    <w:p w:rsidR="00C64C87" w:rsidRDefault="00F156DA" w:rsidP="00C64C87">
      <w:pPr>
        <w:pStyle w:val="33"/>
        <w:tabs>
          <w:tab w:val="right" w:leader="dot" w:pos="9402"/>
        </w:tabs>
        <w:ind w:left="1120"/>
        <w:rPr>
          <w:rFonts w:asciiTheme="minorHAnsi" w:eastAsiaTheme="minorEastAsia" w:hAnsiTheme="minorHAnsi" w:cstheme="minorBidi"/>
          <w:noProof/>
          <w:sz w:val="21"/>
          <w:szCs w:val="22"/>
        </w:rPr>
      </w:pPr>
      <w:hyperlink w:anchor="_Toc523905602" w:history="1">
        <w:r w:rsidR="00C64C87" w:rsidRPr="003C1032">
          <w:rPr>
            <w:rStyle w:val="a7"/>
            <w:rFonts w:ascii="华文细黑" w:eastAsia="华文细黑" w:hAnsi="华文细黑" w:hint="eastAsia"/>
            <w:noProof/>
          </w:rPr>
          <w:t>一、实施时间、地点及验收方式</w:t>
        </w:r>
        <w:r w:rsidR="00C64C87">
          <w:rPr>
            <w:noProof/>
            <w:webHidden/>
          </w:rPr>
          <w:tab/>
        </w:r>
        <w:r>
          <w:rPr>
            <w:noProof/>
            <w:webHidden/>
          </w:rPr>
          <w:fldChar w:fldCharType="begin"/>
        </w:r>
        <w:r w:rsidR="00C64C87">
          <w:rPr>
            <w:noProof/>
            <w:webHidden/>
          </w:rPr>
          <w:instrText xml:space="preserve"> PAGEREF _Toc523905602 \h </w:instrText>
        </w:r>
        <w:r>
          <w:rPr>
            <w:noProof/>
            <w:webHidden/>
          </w:rPr>
        </w:r>
        <w:r>
          <w:rPr>
            <w:noProof/>
            <w:webHidden/>
          </w:rPr>
          <w:fldChar w:fldCharType="separate"/>
        </w:r>
        <w:r w:rsidR="00C64C87">
          <w:rPr>
            <w:noProof/>
            <w:webHidden/>
          </w:rPr>
          <w:t>- 17 -</w:t>
        </w:r>
        <w:r>
          <w:rPr>
            <w:noProof/>
            <w:webHidden/>
          </w:rPr>
          <w:fldChar w:fldCharType="end"/>
        </w:r>
      </w:hyperlink>
    </w:p>
    <w:p w:rsidR="00C64C87" w:rsidRDefault="00F156DA" w:rsidP="00C64C87">
      <w:pPr>
        <w:pStyle w:val="33"/>
        <w:tabs>
          <w:tab w:val="right" w:leader="dot" w:pos="9402"/>
        </w:tabs>
        <w:ind w:left="1120"/>
        <w:rPr>
          <w:rFonts w:asciiTheme="minorHAnsi" w:eastAsiaTheme="minorEastAsia" w:hAnsiTheme="minorHAnsi" w:cstheme="minorBidi"/>
          <w:noProof/>
          <w:sz w:val="21"/>
          <w:szCs w:val="22"/>
        </w:rPr>
      </w:pPr>
      <w:hyperlink w:anchor="_Toc523905603" w:history="1">
        <w:r w:rsidR="00C64C87" w:rsidRPr="003C1032">
          <w:rPr>
            <w:rStyle w:val="a7"/>
            <w:rFonts w:ascii="华文细黑" w:eastAsia="华文细黑" w:hAnsi="华文细黑" w:hint="eastAsia"/>
            <w:noProof/>
          </w:rPr>
          <w:t>二、报价要求</w:t>
        </w:r>
        <w:r w:rsidR="00C64C87">
          <w:rPr>
            <w:noProof/>
            <w:webHidden/>
          </w:rPr>
          <w:tab/>
        </w:r>
        <w:r>
          <w:rPr>
            <w:noProof/>
            <w:webHidden/>
          </w:rPr>
          <w:fldChar w:fldCharType="begin"/>
        </w:r>
        <w:r w:rsidR="00C64C87">
          <w:rPr>
            <w:noProof/>
            <w:webHidden/>
          </w:rPr>
          <w:instrText xml:space="preserve"> PAGEREF _Toc523905603 \h </w:instrText>
        </w:r>
        <w:r>
          <w:rPr>
            <w:noProof/>
            <w:webHidden/>
          </w:rPr>
        </w:r>
        <w:r>
          <w:rPr>
            <w:noProof/>
            <w:webHidden/>
          </w:rPr>
          <w:fldChar w:fldCharType="separate"/>
        </w:r>
        <w:r w:rsidR="00C64C87">
          <w:rPr>
            <w:noProof/>
            <w:webHidden/>
          </w:rPr>
          <w:t>- 17 -</w:t>
        </w:r>
        <w:r>
          <w:rPr>
            <w:noProof/>
            <w:webHidden/>
          </w:rPr>
          <w:fldChar w:fldCharType="end"/>
        </w:r>
      </w:hyperlink>
    </w:p>
    <w:p w:rsidR="00C64C87" w:rsidRDefault="00F156DA" w:rsidP="00C64C87">
      <w:pPr>
        <w:pStyle w:val="33"/>
        <w:tabs>
          <w:tab w:val="right" w:leader="dot" w:pos="9402"/>
        </w:tabs>
        <w:ind w:left="1120"/>
        <w:rPr>
          <w:rFonts w:asciiTheme="minorHAnsi" w:eastAsiaTheme="minorEastAsia" w:hAnsiTheme="minorHAnsi" w:cstheme="minorBidi"/>
          <w:noProof/>
          <w:sz w:val="21"/>
          <w:szCs w:val="22"/>
        </w:rPr>
      </w:pPr>
      <w:hyperlink w:anchor="_Toc523905604" w:history="1">
        <w:r w:rsidR="00C64C87" w:rsidRPr="003C1032">
          <w:rPr>
            <w:rStyle w:val="a7"/>
            <w:rFonts w:ascii="华文细黑" w:eastAsia="华文细黑" w:hAnsi="华文细黑" w:hint="eastAsia"/>
            <w:noProof/>
          </w:rPr>
          <w:t>三、质量保证及售后服务要求：</w:t>
        </w:r>
        <w:r w:rsidR="00C64C87">
          <w:rPr>
            <w:noProof/>
            <w:webHidden/>
          </w:rPr>
          <w:tab/>
        </w:r>
        <w:r>
          <w:rPr>
            <w:noProof/>
            <w:webHidden/>
          </w:rPr>
          <w:fldChar w:fldCharType="begin"/>
        </w:r>
        <w:r w:rsidR="00C64C87">
          <w:rPr>
            <w:noProof/>
            <w:webHidden/>
          </w:rPr>
          <w:instrText xml:space="preserve"> PAGEREF _Toc523905604 \h </w:instrText>
        </w:r>
        <w:r>
          <w:rPr>
            <w:noProof/>
            <w:webHidden/>
          </w:rPr>
        </w:r>
        <w:r>
          <w:rPr>
            <w:noProof/>
            <w:webHidden/>
          </w:rPr>
          <w:fldChar w:fldCharType="separate"/>
        </w:r>
        <w:r w:rsidR="00C64C87">
          <w:rPr>
            <w:noProof/>
            <w:webHidden/>
          </w:rPr>
          <w:t>- 17 -</w:t>
        </w:r>
        <w:r>
          <w:rPr>
            <w:noProof/>
            <w:webHidden/>
          </w:rPr>
          <w:fldChar w:fldCharType="end"/>
        </w:r>
      </w:hyperlink>
    </w:p>
    <w:p w:rsidR="00C64C87" w:rsidRDefault="00F156DA" w:rsidP="00C64C87">
      <w:pPr>
        <w:pStyle w:val="33"/>
        <w:tabs>
          <w:tab w:val="right" w:leader="dot" w:pos="9402"/>
        </w:tabs>
        <w:ind w:left="1120"/>
        <w:rPr>
          <w:rFonts w:asciiTheme="minorHAnsi" w:eastAsiaTheme="minorEastAsia" w:hAnsiTheme="minorHAnsi" w:cstheme="minorBidi"/>
          <w:noProof/>
          <w:sz w:val="21"/>
          <w:szCs w:val="22"/>
        </w:rPr>
      </w:pPr>
      <w:hyperlink w:anchor="_Toc523905605" w:history="1">
        <w:r w:rsidR="00C64C87" w:rsidRPr="003C1032">
          <w:rPr>
            <w:rStyle w:val="a7"/>
            <w:rFonts w:ascii="华文细黑" w:eastAsia="华文细黑" w:hAnsi="华文细黑" w:hint="eastAsia"/>
            <w:noProof/>
          </w:rPr>
          <w:t>四、付款方式</w:t>
        </w:r>
        <w:r w:rsidR="00C64C87">
          <w:rPr>
            <w:noProof/>
            <w:webHidden/>
          </w:rPr>
          <w:tab/>
        </w:r>
        <w:r>
          <w:rPr>
            <w:noProof/>
            <w:webHidden/>
          </w:rPr>
          <w:fldChar w:fldCharType="begin"/>
        </w:r>
        <w:r w:rsidR="00C64C87">
          <w:rPr>
            <w:noProof/>
            <w:webHidden/>
          </w:rPr>
          <w:instrText xml:space="preserve"> PAGEREF _Toc523905605 \h </w:instrText>
        </w:r>
        <w:r>
          <w:rPr>
            <w:noProof/>
            <w:webHidden/>
          </w:rPr>
        </w:r>
        <w:r>
          <w:rPr>
            <w:noProof/>
            <w:webHidden/>
          </w:rPr>
          <w:fldChar w:fldCharType="separate"/>
        </w:r>
        <w:r w:rsidR="00C64C87">
          <w:rPr>
            <w:noProof/>
            <w:webHidden/>
          </w:rPr>
          <w:t>- 18 -</w:t>
        </w:r>
        <w:r>
          <w:rPr>
            <w:noProof/>
            <w:webHidden/>
          </w:rPr>
          <w:fldChar w:fldCharType="end"/>
        </w:r>
      </w:hyperlink>
    </w:p>
    <w:p w:rsidR="00C64C87" w:rsidRDefault="00F156DA" w:rsidP="00C64C87">
      <w:pPr>
        <w:pStyle w:val="33"/>
        <w:tabs>
          <w:tab w:val="right" w:leader="dot" w:pos="9402"/>
        </w:tabs>
        <w:ind w:left="1120"/>
        <w:rPr>
          <w:rFonts w:asciiTheme="minorHAnsi" w:eastAsiaTheme="minorEastAsia" w:hAnsiTheme="minorHAnsi" w:cstheme="minorBidi"/>
          <w:noProof/>
          <w:sz w:val="21"/>
          <w:szCs w:val="22"/>
        </w:rPr>
      </w:pPr>
      <w:hyperlink w:anchor="_Toc523905606" w:history="1">
        <w:r w:rsidR="00C64C87" w:rsidRPr="003C1032">
          <w:rPr>
            <w:rStyle w:val="a7"/>
            <w:rFonts w:ascii="华文细黑" w:eastAsia="华文细黑" w:hAnsi="华文细黑" w:hint="eastAsia"/>
            <w:noProof/>
          </w:rPr>
          <w:t>五、知识产权</w:t>
        </w:r>
        <w:r w:rsidR="00C64C87">
          <w:rPr>
            <w:noProof/>
            <w:webHidden/>
          </w:rPr>
          <w:tab/>
        </w:r>
        <w:r>
          <w:rPr>
            <w:noProof/>
            <w:webHidden/>
          </w:rPr>
          <w:fldChar w:fldCharType="begin"/>
        </w:r>
        <w:r w:rsidR="00C64C87">
          <w:rPr>
            <w:noProof/>
            <w:webHidden/>
          </w:rPr>
          <w:instrText xml:space="preserve"> PAGEREF _Toc523905606 \h </w:instrText>
        </w:r>
        <w:r>
          <w:rPr>
            <w:noProof/>
            <w:webHidden/>
          </w:rPr>
        </w:r>
        <w:r>
          <w:rPr>
            <w:noProof/>
            <w:webHidden/>
          </w:rPr>
          <w:fldChar w:fldCharType="separate"/>
        </w:r>
        <w:r w:rsidR="00C64C87">
          <w:rPr>
            <w:noProof/>
            <w:webHidden/>
          </w:rPr>
          <w:t>- 18 -</w:t>
        </w:r>
        <w:r>
          <w:rPr>
            <w:noProof/>
            <w:webHidden/>
          </w:rPr>
          <w:fldChar w:fldCharType="end"/>
        </w:r>
      </w:hyperlink>
    </w:p>
    <w:p w:rsidR="00C64C87" w:rsidRDefault="00F156DA" w:rsidP="00C64C87">
      <w:pPr>
        <w:pStyle w:val="33"/>
        <w:tabs>
          <w:tab w:val="right" w:leader="dot" w:pos="9402"/>
        </w:tabs>
        <w:ind w:left="1120"/>
        <w:rPr>
          <w:rFonts w:asciiTheme="minorHAnsi" w:eastAsiaTheme="minorEastAsia" w:hAnsiTheme="minorHAnsi" w:cstheme="minorBidi"/>
          <w:noProof/>
          <w:sz w:val="21"/>
          <w:szCs w:val="22"/>
        </w:rPr>
      </w:pPr>
      <w:hyperlink w:anchor="_Toc523905607" w:history="1">
        <w:r w:rsidR="00C64C87" w:rsidRPr="003C1032">
          <w:rPr>
            <w:rStyle w:val="a7"/>
            <w:rFonts w:ascii="华文细黑" w:eastAsia="华文细黑" w:hAnsi="华文细黑" w:hint="eastAsia"/>
            <w:noProof/>
          </w:rPr>
          <w:t>六、其他</w:t>
        </w:r>
        <w:r w:rsidR="00C64C87">
          <w:rPr>
            <w:noProof/>
            <w:webHidden/>
          </w:rPr>
          <w:tab/>
        </w:r>
        <w:r>
          <w:rPr>
            <w:noProof/>
            <w:webHidden/>
          </w:rPr>
          <w:fldChar w:fldCharType="begin"/>
        </w:r>
        <w:r w:rsidR="00C64C87">
          <w:rPr>
            <w:noProof/>
            <w:webHidden/>
          </w:rPr>
          <w:instrText xml:space="preserve"> PAGEREF _Toc523905607 \h </w:instrText>
        </w:r>
        <w:r>
          <w:rPr>
            <w:noProof/>
            <w:webHidden/>
          </w:rPr>
        </w:r>
        <w:r>
          <w:rPr>
            <w:noProof/>
            <w:webHidden/>
          </w:rPr>
          <w:fldChar w:fldCharType="separate"/>
        </w:r>
        <w:r w:rsidR="00C64C87">
          <w:rPr>
            <w:noProof/>
            <w:webHidden/>
          </w:rPr>
          <w:t>- 18 -</w:t>
        </w:r>
        <w:r>
          <w:rPr>
            <w:noProof/>
            <w:webHidden/>
          </w:rPr>
          <w:fldChar w:fldCharType="end"/>
        </w:r>
      </w:hyperlink>
    </w:p>
    <w:p w:rsidR="00C64C87" w:rsidRDefault="00F156DA" w:rsidP="00C64C87">
      <w:pPr>
        <w:pStyle w:val="27"/>
        <w:tabs>
          <w:tab w:val="right" w:leader="dot" w:pos="9402"/>
        </w:tabs>
        <w:ind w:left="560"/>
        <w:rPr>
          <w:rFonts w:asciiTheme="minorHAnsi" w:eastAsiaTheme="minorEastAsia" w:hAnsiTheme="minorHAnsi" w:cstheme="minorBidi"/>
          <w:noProof/>
          <w:sz w:val="21"/>
          <w:szCs w:val="22"/>
        </w:rPr>
      </w:pPr>
      <w:hyperlink w:anchor="_Toc523905608" w:history="1">
        <w:r w:rsidR="00C64C87" w:rsidRPr="003C1032">
          <w:rPr>
            <w:rStyle w:val="a7"/>
            <w:rFonts w:ascii="华文细黑" w:eastAsia="华文细黑" w:hAnsi="华文细黑" w:hint="eastAsia"/>
            <w:noProof/>
          </w:rPr>
          <w:t>第四篇</w:t>
        </w:r>
        <w:r w:rsidR="00C64C87" w:rsidRPr="003C1032">
          <w:rPr>
            <w:rStyle w:val="a7"/>
            <w:rFonts w:ascii="华文细黑" w:eastAsia="华文细黑" w:hAnsi="华文细黑"/>
            <w:noProof/>
          </w:rPr>
          <w:t xml:space="preserve">  </w:t>
        </w:r>
        <w:r w:rsidR="00C64C87" w:rsidRPr="003C1032">
          <w:rPr>
            <w:rStyle w:val="a7"/>
            <w:rFonts w:ascii="华文细黑" w:eastAsia="华文细黑" w:hAnsi="华文细黑" w:hint="eastAsia"/>
            <w:noProof/>
          </w:rPr>
          <w:t>磋商程序及方法、评审标准、无效响应和采购终止</w:t>
        </w:r>
        <w:r w:rsidR="00C64C87">
          <w:rPr>
            <w:noProof/>
            <w:webHidden/>
          </w:rPr>
          <w:tab/>
        </w:r>
        <w:r>
          <w:rPr>
            <w:noProof/>
            <w:webHidden/>
          </w:rPr>
          <w:fldChar w:fldCharType="begin"/>
        </w:r>
        <w:r w:rsidR="00C64C87">
          <w:rPr>
            <w:noProof/>
            <w:webHidden/>
          </w:rPr>
          <w:instrText xml:space="preserve"> PAGEREF _Toc523905608 \h </w:instrText>
        </w:r>
        <w:r>
          <w:rPr>
            <w:noProof/>
            <w:webHidden/>
          </w:rPr>
        </w:r>
        <w:r>
          <w:rPr>
            <w:noProof/>
            <w:webHidden/>
          </w:rPr>
          <w:fldChar w:fldCharType="separate"/>
        </w:r>
        <w:r w:rsidR="00C64C87">
          <w:rPr>
            <w:noProof/>
            <w:webHidden/>
          </w:rPr>
          <w:t>- 19 -</w:t>
        </w:r>
        <w:r>
          <w:rPr>
            <w:noProof/>
            <w:webHidden/>
          </w:rPr>
          <w:fldChar w:fldCharType="end"/>
        </w:r>
      </w:hyperlink>
    </w:p>
    <w:p w:rsidR="00C64C87" w:rsidRDefault="00F156DA" w:rsidP="00C64C87">
      <w:pPr>
        <w:pStyle w:val="33"/>
        <w:tabs>
          <w:tab w:val="right" w:leader="dot" w:pos="9402"/>
        </w:tabs>
        <w:ind w:left="1120"/>
        <w:rPr>
          <w:rFonts w:asciiTheme="minorHAnsi" w:eastAsiaTheme="minorEastAsia" w:hAnsiTheme="minorHAnsi" w:cstheme="minorBidi"/>
          <w:noProof/>
          <w:sz w:val="21"/>
          <w:szCs w:val="22"/>
        </w:rPr>
      </w:pPr>
      <w:hyperlink w:anchor="_Toc523905609" w:history="1">
        <w:r w:rsidR="00C64C87" w:rsidRPr="003C1032">
          <w:rPr>
            <w:rStyle w:val="a7"/>
            <w:rFonts w:ascii="华文细黑" w:eastAsia="华文细黑" w:hAnsi="华文细黑" w:hint="eastAsia"/>
            <w:noProof/>
          </w:rPr>
          <w:t>一、磋商程序及方法</w:t>
        </w:r>
        <w:r w:rsidR="00C64C87">
          <w:rPr>
            <w:noProof/>
            <w:webHidden/>
          </w:rPr>
          <w:tab/>
        </w:r>
        <w:r>
          <w:rPr>
            <w:noProof/>
            <w:webHidden/>
          </w:rPr>
          <w:fldChar w:fldCharType="begin"/>
        </w:r>
        <w:r w:rsidR="00C64C87">
          <w:rPr>
            <w:noProof/>
            <w:webHidden/>
          </w:rPr>
          <w:instrText xml:space="preserve"> PAGEREF _Toc523905609 \h </w:instrText>
        </w:r>
        <w:r>
          <w:rPr>
            <w:noProof/>
            <w:webHidden/>
          </w:rPr>
        </w:r>
        <w:r>
          <w:rPr>
            <w:noProof/>
            <w:webHidden/>
          </w:rPr>
          <w:fldChar w:fldCharType="separate"/>
        </w:r>
        <w:r w:rsidR="00C64C87">
          <w:rPr>
            <w:noProof/>
            <w:webHidden/>
          </w:rPr>
          <w:t>- 19 -</w:t>
        </w:r>
        <w:r>
          <w:rPr>
            <w:noProof/>
            <w:webHidden/>
          </w:rPr>
          <w:fldChar w:fldCharType="end"/>
        </w:r>
      </w:hyperlink>
    </w:p>
    <w:p w:rsidR="00C64C87" w:rsidRDefault="00F156DA" w:rsidP="00C64C87">
      <w:pPr>
        <w:pStyle w:val="33"/>
        <w:tabs>
          <w:tab w:val="right" w:leader="dot" w:pos="9402"/>
        </w:tabs>
        <w:ind w:left="1120"/>
        <w:rPr>
          <w:rFonts w:asciiTheme="minorHAnsi" w:eastAsiaTheme="minorEastAsia" w:hAnsiTheme="minorHAnsi" w:cstheme="minorBidi"/>
          <w:noProof/>
          <w:sz w:val="21"/>
          <w:szCs w:val="22"/>
        </w:rPr>
      </w:pPr>
      <w:hyperlink w:anchor="_Toc523905610" w:history="1">
        <w:r w:rsidR="00C64C87" w:rsidRPr="003C1032">
          <w:rPr>
            <w:rStyle w:val="a7"/>
            <w:rFonts w:ascii="华文细黑" w:eastAsia="华文细黑" w:hAnsi="华文细黑" w:hint="eastAsia"/>
            <w:noProof/>
          </w:rPr>
          <w:t>二、评审标准</w:t>
        </w:r>
        <w:r w:rsidR="00C64C87">
          <w:rPr>
            <w:noProof/>
            <w:webHidden/>
          </w:rPr>
          <w:tab/>
        </w:r>
        <w:r>
          <w:rPr>
            <w:noProof/>
            <w:webHidden/>
          </w:rPr>
          <w:fldChar w:fldCharType="begin"/>
        </w:r>
        <w:r w:rsidR="00C64C87">
          <w:rPr>
            <w:noProof/>
            <w:webHidden/>
          </w:rPr>
          <w:instrText xml:space="preserve"> PAGEREF _Toc523905610 \h </w:instrText>
        </w:r>
        <w:r>
          <w:rPr>
            <w:noProof/>
            <w:webHidden/>
          </w:rPr>
        </w:r>
        <w:r>
          <w:rPr>
            <w:noProof/>
            <w:webHidden/>
          </w:rPr>
          <w:fldChar w:fldCharType="separate"/>
        </w:r>
        <w:r w:rsidR="00C64C87">
          <w:rPr>
            <w:noProof/>
            <w:webHidden/>
          </w:rPr>
          <w:t>- 21 -</w:t>
        </w:r>
        <w:r>
          <w:rPr>
            <w:noProof/>
            <w:webHidden/>
          </w:rPr>
          <w:fldChar w:fldCharType="end"/>
        </w:r>
      </w:hyperlink>
    </w:p>
    <w:p w:rsidR="00C64C87" w:rsidRDefault="00F156DA" w:rsidP="00C64C87">
      <w:pPr>
        <w:pStyle w:val="33"/>
        <w:tabs>
          <w:tab w:val="right" w:leader="dot" w:pos="9402"/>
        </w:tabs>
        <w:ind w:left="1120"/>
        <w:rPr>
          <w:rFonts w:asciiTheme="minorHAnsi" w:eastAsiaTheme="minorEastAsia" w:hAnsiTheme="minorHAnsi" w:cstheme="minorBidi"/>
          <w:noProof/>
          <w:sz w:val="21"/>
          <w:szCs w:val="22"/>
        </w:rPr>
      </w:pPr>
      <w:hyperlink w:anchor="_Toc523905611" w:history="1">
        <w:r w:rsidR="00C64C87" w:rsidRPr="003C1032">
          <w:rPr>
            <w:rStyle w:val="a7"/>
            <w:rFonts w:ascii="华文细黑" w:eastAsia="华文细黑" w:hAnsi="华文细黑" w:hint="eastAsia"/>
            <w:noProof/>
          </w:rPr>
          <w:t>三、无效响应</w:t>
        </w:r>
        <w:r w:rsidR="00C64C87">
          <w:rPr>
            <w:noProof/>
            <w:webHidden/>
          </w:rPr>
          <w:tab/>
        </w:r>
        <w:r>
          <w:rPr>
            <w:noProof/>
            <w:webHidden/>
          </w:rPr>
          <w:fldChar w:fldCharType="begin"/>
        </w:r>
        <w:r w:rsidR="00C64C87">
          <w:rPr>
            <w:noProof/>
            <w:webHidden/>
          </w:rPr>
          <w:instrText xml:space="preserve"> PAGEREF _Toc523905611 \h </w:instrText>
        </w:r>
        <w:r>
          <w:rPr>
            <w:noProof/>
            <w:webHidden/>
          </w:rPr>
        </w:r>
        <w:r>
          <w:rPr>
            <w:noProof/>
            <w:webHidden/>
          </w:rPr>
          <w:fldChar w:fldCharType="separate"/>
        </w:r>
        <w:r w:rsidR="00C64C87">
          <w:rPr>
            <w:noProof/>
            <w:webHidden/>
          </w:rPr>
          <w:t>- 23 -</w:t>
        </w:r>
        <w:r>
          <w:rPr>
            <w:noProof/>
            <w:webHidden/>
          </w:rPr>
          <w:fldChar w:fldCharType="end"/>
        </w:r>
      </w:hyperlink>
    </w:p>
    <w:p w:rsidR="00C64C87" w:rsidRDefault="00F156DA" w:rsidP="00C64C87">
      <w:pPr>
        <w:pStyle w:val="33"/>
        <w:tabs>
          <w:tab w:val="right" w:leader="dot" w:pos="9402"/>
        </w:tabs>
        <w:ind w:left="1120"/>
        <w:rPr>
          <w:rFonts w:asciiTheme="minorHAnsi" w:eastAsiaTheme="minorEastAsia" w:hAnsiTheme="minorHAnsi" w:cstheme="minorBidi"/>
          <w:noProof/>
          <w:sz w:val="21"/>
          <w:szCs w:val="22"/>
        </w:rPr>
      </w:pPr>
      <w:hyperlink w:anchor="_Toc523905612" w:history="1">
        <w:r w:rsidR="00C64C87" w:rsidRPr="003C1032">
          <w:rPr>
            <w:rStyle w:val="a7"/>
            <w:rFonts w:ascii="华文细黑" w:eastAsia="华文细黑" w:hAnsi="华文细黑" w:hint="eastAsia"/>
            <w:noProof/>
          </w:rPr>
          <w:t>四、采购终止</w:t>
        </w:r>
        <w:r w:rsidR="00C64C87">
          <w:rPr>
            <w:noProof/>
            <w:webHidden/>
          </w:rPr>
          <w:tab/>
        </w:r>
        <w:r>
          <w:rPr>
            <w:noProof/>
            <w:webHidden/>
          </w:rPr>
          <w:fldChar w:fldCharType="begin"/>
        </w:r>
        <w:r w:rsidR="00C64C87">
          <w:rPr>
            <w:noProof/>
            <w:webHidden/>
          </w:rPr>
          <w:instrText xml:space="preserve"> PAGEREF _Toc523905612 \h </w:instrText>
        </w:r>
        <w:r>
          <w:rPr>
            <w:noProof/>
            <w:webHidden/>
          </w:rPr>
        </w:r>
        <w:r>
          <w:rPr>
            <w:noProof/>
            <w:webHidden/>
          </w:rPr>
          <w:fldChar w:fldCharType="separate"/>
        </w:r>
        <w:r w:rsidR="00C64C87">
          <w:rPr>
            <w:noProof/>
            <w:webHidden/>
          </w:rPr>
          <w:t>- 23 -</w:t>
        </w:r>
        <w:r>
          <w:rPr>
            <w:noProof/>
            <w:webHidden/>
          </w:rPr>
          <w:fldChar w:fldCharType="end"/>
        </w:r>
      </w:hyperlink>
    </w:p>
    <w:p w:rsidR="00C64C87" w:rsidRDefault="00F156DA" w:rsidP="00C64C87">
      <w:pPr>
        <w:pStyle w:val="27"/>
        <w:tabs>
          <w:tab w:val="right" w:leader="dot" w:pos="9402"/>
        </w:tabs>
        <w:ind w:left="560"/>
        <w:rPr>
          <w:rFonts w:asciiTheme="minorHAnsi" w:eastAsiaTheme="minorEastAsia" w:hAnsiTheme="minorHAnsi" w:cstheme="minorBidi"/>
          <w:noProof/>
          <w:sz w:val="21"/>
          <w:szCs w:val="22"/>
        </w:rPr>
      </w:pPr>
      <w:hyperlink w:anchor="_Toc523905613" w:history="1">
        <w:r w:rsidR="00C64C87" w:rsidRPr="003C1032">
          <w:rPr>
            <w:rStyle w:val="a7"/>
            <w:rFonts w:ascii="华文细黑" w:eastAsia="华文细黑" w:hAnsi="华文细黑" w:hint="eastAsia"/>
            <w:noProof/>
          </w:rPr>
          <w:t>第五篇</w:t>
        </w:r>
        <w:r w:rsidR="00C64C87" w:rsidRPr="003C1032">
          <w:rPr>
            <w:rStyle w:val="a7"/>
            <w:rFonts w:ascii="华文细黑" w:eastAsia="华文细黑" w:hAnsi="华文细黑"/>
            <w:noProof/>
          </w:rPr>
          <w:t xml:space="preserve">  </w:t>
        </w:r>
        <w:r w:rsidR="00C64C87" w:rsidRPr="003C1032">
          <w:rPr>
            <w:rStyle w:val="a7"/>
            <w:rFonts w:ascii="华文细黑" w:eastAsia="华文细黑" w:hAnsi="华文细黑" w:hint="eastAsia"/>
            <w:noProof/>
          </w:rPr>
          <w:t>供应商须知</w:t>
        </w:r>
        <w:r w:rsidR="00C64C87">
          <w:rPr>
            <w:noProof/>
            <w:webHidden/>
          </w:rPr>
          <w:tab/>
        </w:r>
        <w:r>
          <w:rPr>
            <w:noProof/>
            <w:webHidden/>
          </w:rPr>
          <w:fldChar w:fldCharType="begin"/>
        </w:r>
        <w:r w:rsidR="00C64C87">
          <w:rPr>
            <w:noProof/>
            <w:webHidden/>
          </w:rPr>
          <w:instrText xml:space="preserve"> PAGEREF _Toc523905613 \h </w:instrText>
        </w:r>
        <w:r>
          <w:rPr>
            <w:noProof/>
            <w:webHidden/>
          </w:rPr>
        </w:r>
        <w:r>
          <w:rPr>
            <w:noProof/>
            <w:webHidden/>
          </w:rPr>
          <w:fldChar w:fldCharType="separate"/>
        </w:r>
        <w:r w:rsidR="00C64C87">
          <w:rPr>
            <w:noProof/>
            <w:webHidden/>
          </w:rPr>
          <w:t>- 24 -</w:t>
        </w:r>
        <w:r>
          <w:rPr>
            <w:noProof/>
            <w:webHidden/>
          </w:rPr>
          <w:fldChar w:fldCharType="end"/>
        </w:r>
      </w:hyperlink>
    </w:p>
    <w:p w:rsidR="00C64C87" w:rsidRDefault="00F156DA" w:rsidP="00C64C87">
      <w:pPr>
        <w:pStyle w:val="33"/>
        <w:tabs>
          <w:tab w:val="right" w:leader="dot" w:pos="9402"/>
        </w:tabs>
        <w:ind w:left="1120"/>
        <w:rPr>
          <w:rFonts w:asciiTheme="minorHAnsi" w:eastAsiaTheme="minorEastAsia" w:hAnsiTheme="minorHAnsi" w:cstheme="minorBidi"/>
          <w:noProof/>
          <w:sz w:val="21"/>
          <w:szCs w:val="22"/>
        </w:rPr>
      </w:pPr>
      <w:hyperlink w:anchor="_Toc523905614" w:history="1">
        <w:r w:rsidR="00C64C87" w:rsidRPr="003C1032">
          <w:rPr>
            <w:rStyle w:val="a7"/>
            <w:rFonts w:ascii="华文细黑" w:eastAsia="华文细黑" w:hAnsi="华文细黑" w:hint="eastAsia"/>
            <w:noProof/>
          </w:rPr>
          <w:t>一、磋商费用</w:t>
        </w:r>
        <w:r w:rsidR="00C64C87">
          <w:rPr>
            <w:noProof/>
            <w:webHidden/>
          </w:rPr>
          <w:tab/>
        </w:r>
        <w:r>
          <w:rPr>
            <w:noProof/>
            <w:webHidden/>
          </w:rPr>
          <w:fldChar w:fldCharType="begin"/>
        </w:r>
        <w:r w:rsidR="00C64C87">
          <w:rPr>
            <w:noProof/>
            <w:webHidden/>
          </w:rPr>
          <w:instrText xml:space="preserve"> PAGEREF _Toc523905614 \h </w:instrText>
        </w:r>
        <w:r>
          <w:rPr>
            <w:noProof/>
            <w:webHidden/>
          </w:rPr>
        </w:r>
        <w:r>
          <w:rPr>
            <w:noProof/>
            <w:webHidden/>
          </w:rPr>
          <w:fldChar w:fldCharType="separate"/>
        </w:r>
        <w:r w:rsidR="00C64C87">
          <w:rPr>
            <w:noProof/>
            <w:webHidden/>
          </w:rPr>
          <w:t>- 24 -</w:t>
        </w:r>
        <w:r>
          <w:rPr>
            <w:noProof/>
            <w:webHidden/>
          </w:rPr>
          <w:fldChar w:fldCharType="end"/>
        </w:r>
      </w:hyperlink>
    </w:p>
    <w:p w:rsidR="00C64C87" w:rsidRDefault="00F156DA" w:rsidP="00C64C87">
      <w:pPr>
        <w:pStyle w:val="33"/>
        <w:tabs>
          <w:tab w:val="right" w:leader="dot" w:pos="9402"/>
        </w:tabs>
        <w:ind w:left="1120"/>
        <w:rPr>
          <w:rFonts w:asciiTheme="minorHAnsi" w:eastAsiaTheme="minorEastAsia" w:hAnsiTheme="minorHAnsi" w:cstheme="minorBidi"/>
          <w:noProof/>
          <w:sz w:val="21"/>
          <w:szCs w:val="22"/>
        </w:rPr>
      </w:pPr>
      <w:hyperlink w:anchor="_Toc523905615" w:history="1">
        <w:r w:rsidR="00C64C87" w:rsidRPr="003C1032">
          <w:rPr>
            <w:rStyle w:val="a7"/>
            <w:rFonts w:ascii="华文细黑" w:eastAsia="华文细黑" w:hAnsi="华文细黑" w:hint="eastAsia"/>
            <w:noProof/>
          </w:rPr>
          <w:t>二、竞争性磋商文件</w:t>
        </w:r>
        <w:r w:rsidR="00C64C87">
          <w:rPr>
            <w:noProof/>
            <w:webHidden/>
          </w:rPr>
          <w:tab/>
        </w:r>
        <w:r>
          <w:rPr>
            <w:noProof/>
            <w:webHidden/>
          </w:rPr>
          <w:fldChar w:fldCharType="begin"/>
        </w:r>
        <w:r w:rsidR="00C64C87">
          <w:rPr>
            <w:noProof/>
            <w:webHidden/>
          </w:rPr>
          <w:instrText xml:space="preserve"> PAGEREF _Toc523905615 \h </w:instrText>
        </w:r>
        <w:r>
          <w:rPr>
            <w:noProof/>
            <w:webHidden/>
          </w:rPr>
        </w:r>
        <w:r>
          <w:rPr>
            <w:noProof/>
            <w:webHidden/>
          </w:rPr>
          <w:fldChar w:fldCharType="separate"/>
        </w:r>
        <w:r w:rsidR="00C64C87">
          <w:rPr>
            <w:noProof/>
            <w:webHidden/>
          </w:rPr>
          <w:t>- 24 -</w:t>
        </w:r>
        <w:r>
          <w:rPr>
            <w:noProof/>
            <w:webHidden/>
          </w:rPr>
          <w:fldChar w:fldCharType="end"/>
        </w:r>
      </w:hyperlink>
    </w:p>
    <w:p w:rsidR="00C64C87" w:rsidRDefault="00F156DA" w:rsidP="00C64C87">
      <w:pPr>
        <w:pStyle w:val="33"/>
        <w:tabs>
          <w:tab w:val="right" w:leader="dot" w:pos="9402"/>
        </w:tabs>
        <w:ind w:left="1120"/>
        <w:rPr>
          <w:rFonts w:asciiTheme="minorHAnsi" w:eastAsiaTheme="minorEastAsia" w:hAnsiTheme="minorHAnsi" w:cstheme="minorBidi"/>
          <w:noProof/>
          <w:sz w:val="21"/>
          <w:szCs w:val="22"/>
        </w:rPr>
      </w:pPr>
      <w:hyperlink w:anchor="_Toc523905616" w:history="1">
        <w:r w:rsidR="00C64C87" w:rsidRPr="003C1032">
          <w:rPr>
            <w:rStyle w:val="a7"/>
            <w:rFonts w:ascii="华文细黑" w:eastAsia="华文细黑" w:hAnsi="华文细黑" w:hint="eastAsia"/>
            <w:noProof/>
          </w:rPr>
          <w:t>三、磋商要求</w:t>
        </w:r>
        <w:r w:rsidR="00C64C87">
          <w:rPr>
            <w:noProof/>
            <w:webHidden/>
          </w:rPr>
          <w:tab/>
        </w:r>
        <w:r>
          <w:rPr>
            <w:noProof/>
            <w:webHidden/>
          </w:rPr>
          <w:fldChar w:fldCharType="begin"/>
        </w:r>
        <w:r w:rsidR="00C64C87">
          <w:rPr>
            <w:noProof/>
            <w:webHidden/>
          </w:rPr>
          <w:instrText xml:space="preserve"> PAGEREF _Toc523905616 \h </w:instrText>
        </w:r>
        <w:r>
          <w:rPr>
            <w:noProof/>
            <w:webHidden/>
          </w:rPr>
        </w:r>
        <w:r>
          <w:rPr>
            <w:noProof/>
            <w:webHidden/>
          </w:rPr>
          <w:fldChar w:fldCharType="separate"/>
        </w:r>
        <w:r w:rsidR="00C64C87">
          <w:rPr>
            <w:noProof/>
            <w:webHidden/>
          </w:rPr>
          <w:t>- 24 -</w:t>
        </w:r>
        <w:r>
          <w:rPr>
            <w:noProof/>
            <w:webHidden/>
          </w:rPr>
          <w:fldChar w:fldCharType="end"/>
        </w:r>
      </w:hyperlink>
    </w:p>
    <w:p w:rsidR="00C64C87" w:rsidRDefault="00F156DA" w:rsidP="00C64C87">
      <w:pPr>
        <w:pStyle w:val="33"/>
        <w:tabs>
          <w:tab w:val="right" w:leader="dot" w:pos="9402"/>
        </w:tabs>
        <w:ind w:left="1120"/>
        <w:rPr>
          <w:rFonts w:asciiTheme="minorHAnsi" w:eastAsiaTheme="minorEastAsia" w:hAnsiTheme="minorHAnsi" w:cstheme="minorBidi"/>
          <w:noProof/>
          <w:sz w:val="21"/>
          <w:szCs w:val="22"/>
        </w:rPr>
      </w:pPr>
      <w:hyperlink w:anchor="_Toc523905617" w:history="1">
        <w:r w:rsidR="00C64C87" w:rsidRPr="003C1032">
          <w:rPr>
            <w:rStyle w:val="a7"/>
            <w:rFonts w:ascii="华文细黑" w:eastAsia="华文细黑" w:hAnsi="华文细黑" w:hint="eastAsia"/>
            <w:noProof/>
          </w:rPr>
          <w:t>四、成交供应商的确认和变更</w:t>
        </w:r>
        <w:r w:rsidR="00C64C87">
          <w:rPr>
            <w:noProof/>
            <w:webHidden/>
          </w:rPr>
          <w:tab/>
        </w:r>
        <w:r>
          <w:rPr>
            <w:noProof/>
            <w:webHidden/>
          </w:rPr>
          <w:fldChar w:fldCharType="begin"/>
        </w:r>
        <w:r w:rsidR="00C64C87">
          <w:rPr>
            <w:noProof/>
            <w:webHidden/>
          </w:rPr>
          <w:instrText xml:space="preserve"> PAGEREF _Toc523905617 \h </w:instrText>
        </w:r>
        <w:r>
          <w:rPr>
            <w:noProof/>
            <w:webHidden/>
          </w:rPr>
        </w:r>
        <w:r>
          <w:rPr>
            <w:noProof/>
            <w:webHidden/>
          </w:rPr>
          <w:fldChar w:fldCharType="separate"/>
        </w:r>
        <w:r w:rsidR="00C64C87">
          <w:rPr>
            <w:noProof/>
            <w:webHidden/>
          </w:rPr>
          <w:t>- 26 -</w:t>
        </w:r>
        <w:r>
          <w:rPr>
            <w:noProof/>
            <w:webHidden/>
          </w:rPr>
          <w:fldChar w:fldCharType="end"/>
        </w:r>
      </w:hyperlink>
    </w:p>
    <w:p w:rsidR="00C64C87" w:rsidRDefault="00F156DA" w:rsidP="00C64C87">
      <w:pPr>
        <w:pStyle w:val="33"/>
        <w:tabs>
          <w:tab w:val="right" w:leader="dot" w:pos="9402"/>
        </w:tabs>
        <w:ind w:left="1120"/>
        <w:rPr>
          <w:rFonts w:asciiTheme="minorHAnsi" w:eastAsiaTheme="minorEastAsia" w:hAnsiTheme="minorHAnsi" w:cstheme="minorBidi"/>
          <w:noProof/>
          <w:sz w:val="21"/>
          <w:szCs w:val="22"/>
        </w:rPr>
      </w:pPr>
      <w:hyperlink w:anchor="_Toc523905618" w:history="1">
        <w:r w:rsidR="00C64C87" w:rsidRPr="003C1032">
          <w:rPr>
            <w:rStyle w:val="a7"/>
            <w:rFonts w:ascii="华文细黑" w:eastAsia="华文细黑" w:hAnsi="华文细黑" w:hint="eastAsia"/>
            <w:noProof/>
          </w:rPr>
          <w:t>五、成交通知</w:t>
        </w:r>
        <w:r w:rsidR="00C64C87">
          <w:rPr>
            <w:noProof/>
            <w:webHidden/>
          </w:rPr>
          <w:tab/>
        </w:r>
        <w:r>
          <w:rPr>
            <w:noProof/>
            <w:webHidden/>
          </w:rPr>
          <w:fldChar w:fldCharType="begin"/>
        </w:r>
        <w:r w:rsidR="00C64C87">
          <w:rPr>
            <w:noProof/>
            <w:webHidden/>
          </w:rPr>
          <w:instrText xml:space="preserve"> PAGEREF _Toc523905618 \h </w:instrText>
        </w:r>
        <w:r>
          <w:rPr>
            <w:noProof/>
            <w:webHidden/>
          </w:rPr>
        </w:r>
        <w:r>
          <w:rPr>
            <w:noProof/>
            <w:webHidden/>
          </w:rPr>
          <w:fldChar w:fldCharType="separate"/>
        </w:r>
        <w:r w:rsidR="00C64C87">
          <w:rPr>
            <w:noProof/>
            <w:webHidden/>
          </w:rPr>
          <w:t>- 26 -</w:t>
        </w:r>
        <w:r>
          <w:rPr>
            <w:noProof/>
            <w:webHidden/>
          </w:rPr>
          <w:fldChar w:fldCharType="end"/>
        </w:r>
      </w:hyperlink>
    </w:p>
    <w:p w:rsidR="00C64C87" w:rsidRDefault="00F156DA" w:rsidP="00C64C87">
      <w:pPr>
        <w:pStyle w:val="33"/>
        <w:tabs>
          <w:tab w:val="right" w:leader="dot" w:pos="9402"/>
        </w:tabs>
        <w:ind w:left="1120"/>
        <w:rPr>
          <w:rFonts w:asciiTheme="minorHAnsi" w:eastAsiaTheme="minorEastAsia" w:hAnsiTheme="minorHAnsi" w:cstheme="minorBidi"/>
          <w:noProof/>
          <w:sz w:val="21"/>
          <w:szCs w:val="22"/>
        </w:rPr>
      </w:pPr>
      <w:hyperlink w:anchor="_Toc523905619" w:history="1">
        <w:r w:rsidR="00C64C87" w:rsidRPr="003C1032">
          <w:rPr>
            <w:rStyle w:val="a7"/>
            <w:rFonts w:ascii="华文细黑" w:eastAsia="华文细黑" w:hAnsi="华文细黑" w:hint="eastAsia"/>
            <w:noProof/>
          </w:rPr>
          <w:t>六、关于质疑和投诉</w:t>
        </w:r>
        <w:r w:rsidR="00C64C87">
          <w:rPr>
            <w:noProof/>
            <w:webHidden/>
          </w:rPr>
          <w:tab/>
        </w:r>
        <w:r>
          <w:rPr>
            <w:noProof/>
            <w:webHidden/>
          </w:rPr>
          <w:fldChar w:fldCharType="begin"/>
        </w:r>
        <w:r w:rsidR="00C64C87">
          <w:rPr>
            <w:noProof/>
            <w:webHidden/>
          </w:rPr>
          <w:instrText xml:space="preserve"> PAGEREF _Toc523905619 \h </w:instrText>
        </w:r>
        <w:r>
          <w:rPr>
            <w:noProof/>
            <w:webHidden/>
          </w:rPr>
        </w:r>
        <w:r>
          <w:rPr>
            <w:noProof/>
            <w:webHidden/>
          </w:rPr>
          <w:fldChar w:fldCharType="separate"/>
        </w:r>
        <w:r w:rsidR="00C64C87">
          <w:rPr>
            <w:noProof/>
            <w:webHidden/>
          </w:rPr>
          <w:t>- 27 -</w:t>
        </w:r>
        <w:r>
          <w:rPr>
            <w:noProof/>
            <w:webHidden/>
          </w:rPr>
          <w:fldChar w:fldCharType="end"/>
        </w:r>
      </w:hyperlink>
    </w:p>
    <w:p w:rsidR="00C64C87" w:rsidRDefault="00F156DA" w:rsidP="00C64C87">
      <w:pPr>
        <w:pStyle w:val="33"/>
        <w:tabs>
          <w:tab w:val="right" w:leader="dot" w:pos="9402"/>
        </w:tabs>
        <w:ind w:left="1120"/>
        <w:rPr>
          <w:rFonts w:asciiTheme="minorHAnsi" w:eastAsiaTheme="minorEastAsia" w:hAnsiTheme="minorHAnsi" w:cstheme="minorBidi"/>
          <w:noProof/>
          <w:sz w:val="21"/>
          <w:szCs w:val="22"/>
        </w:rPr>
      </w:pPr>
      <w:hyperlink w:anchor="_Toc523905620" w:history="1">
        <w:r w:rsidR="00C64C87" w:rsidRPr="003C1032">
          <w:rPr>
            <w:rStyle w:val="a7"/>
            <w:rFonts w:ascii="华文细黑" w:eastAsia="华文细黑" w:hAnsi="华文细黑" w:hint="eastAsia"/>
            <w:noProof/>
          </w:rPr>
          <w:t>七、签订合同</w:t>
        </w:r>
        <w:r w:rsidR="00C64C87">
          <w:rPr>
            <w:noProof/>
            <w:webHidden/>
          </w:rPr>
          <w:tab/>
        </w:r>
        <w:r>
          <w:rPr>
            <w:noProof/>
            <w:webHidden/>
          </w:rPr>
          <w:fldChar w:fldCharType="begin"/>
        </w:r>
        <w:r w:rsidR="00C64C87">
          <w:rPr>
            <w:noProof/>
            <w:webHidden/>
          </w:rPr>
          <w:instrText xml:space="preserve"> PAGEREF _Toc523905620 \h </w:instrText>
        </w:r>
        <w:r>
          <w:rPr>
            <w:noProof/>
            <w:webHidden/>
          </w:rPr>
        </w:r>
        <w:r>
          <w:rPr>
            <w:noProof/>
            <w:webHidden/>
          </w:rPr>
          <w:fldChar w:fldCharType="separate"/>
        </w:r>
        <w:r w:rsidR="00C64C87">
          <w:rPr>
            <w:noProof/>
            <w:webHidden/>
          </w:rPr>
          <w:t>- 27 -</w:t>
        </w:r>
        <w:r>
          <w:rPr>
            <w:noProof/>
            <w:webHidden/>
          </w:rPr>
          <w:fldChar w:fldCharType="end"/>
        </w:r>
      </w:hyperlink>
    </w:p>
    <w:p w:rsidR="00C64C87" w:rsidRDefault="00F156DA" w:rsidP="00C64C87">
      <w:pPr>
        <w:pStyle w:val="33"/>
        <w:tabs>
          <w:tab w:val="right" w:leader="dot" w:pos="9402"/>
        </w:tabs>
        <w:ind w:left="1120"/>
        <w:rPr>
          <w:rFonts w:asciiTheme="minorHAnsi" w:eastAsiaTheme="minorEastAsia" w:hAnsiTheme="minorHAnsi" w:cstheme="minorBidi"/>
          <w:noProof/>
          <w:sz w:val="21"/>
          <w:szCs w:val="22"/>
        </w:rPr>
      </w:pPr>
      <w:hyperlink w:anchor="_Toc523905621" w:history="1">
        <w:r w:rsidR="00C64C87" w:rsidRPr="003C1032">
          <w:rPr>
            <w:rStyle w:val="a7"/>
            <w:rFonts w:ascii="华文细黑" w:eastAsia="华文细黑" w:hAnsi="华文细黑" w:hint="eastAsia"/>
            <w:noProof/>
          </w:rPr>
          <w:t>八、政府采购信用融资</w:t>
        </w:r>
        <w:r w:rsidR="00C64C87">
          <w:rPr>
            <w:noProof/>
            <w:webHidden/>
          </w:rPr>
          <w:tab/>
        </w:r>
        <w:r>
          <w:rPr>
            <w:noProof/>
            <w:webHidden/>
          </w:rPr>
          <w:fldChar w:fldCharType="begin"/>
        </w:r>
        <w:r w:rsidR="00C64C87">
          <w:rPr>
            <w:noProof/>
            <w:webHidden/>
          </w:rPr>
          <w:instrText xml:space="preserve"> PAGEREF _Toc523905621 \h </w:instrText>
        </w:r>
        <w:r>
          <w:rPr>
            <w:noProof/>
            <w:webHidden/>
          </w:rPr>
        </w:r>
        <w:r>
          <w:rPr>
            <w:noProof/>
            <w:webHidden/>
          </w:rPr>
          <w:fldChar w:fldCharType="separate"/>
        </w:r>
        <w:r w:rsidR="00C64C87">
          <w:rPr>
            <w:noProof/>
            <w:webHidden/>
          </w:rPr>
          <w:t>- 28 -</w:t>
        </w:r>
        <w:r>
          <w:rPr>
            <w:noProof/>
            <w:webHidden/>
          </w:rPr>
          <w:fldChar w:fldCharType="end"/>
        </w:r>
      </w:hyperlink>
    </w:p>
    <w:p w:rsidR="00C64C87" w:rsidRDefault="00F156DA" w:rsidP="00C64C87">
      <w:pPr>
        <w:pStyle w:val="27"/>
        <w:tabs>
          <w:tab w:val="right" w:leader="dot" w:pos="9402"/>
        </w:tabs>
        <w:ind w:left="560"/>
        <w:rPr>
          <w:rFonts w:asciiTheme="minorHAnsi" w:eastAsiaTheme="minorEastAsia" w:hAnsiTheme="minorHAnsi" w:cstheme="minorBidi"/>
          <w:noProof/>
          <w:sz w:val="21"/>
          <w:szCs w:val="22"/>
        </w:rPr>
      </w:pPr>
      <w:hyperlink w:anchor="_Toc523905622" w:history="1">
        <w:r w:rsidR="00C64C87" w:rsidRPr="003C1032">
          <w:rPr>
            <w:rStyle w:val="a7"/>
            <w:rFonts w:ascii="华文细黑" w:eastAsia="华文细黑" w:hAnsi="华文细黑" w:hint="eastAsia"/>
            <w:noProof/>
          </w:rPr>
          <w:t>第六篇</w:t>
        </w:r>
        <w:r w:rsidR="00C64C87" w:rsidRPr="003C1032">
          <w:rPr>
            <w:rStyle w:val="a7"/>
            <w:rFonts w:ascii="华文细黑" w:eastAsia="华文细黑" w:hAnsi="华文细黑"/>
            <w:noProof/>
          </w:rPr>
          <w:t xml:space="preserve">  </w:t>
        </w:r>
        <w:r w:rsidR="00C64C87" w:rsidRPr="003C1032">
          <w:rPr>
            <w:rStyle w:val="a7"/>
            <w:rFonts w:ascii="华文细黑" w:eastAsia="华文细黑" w:hAnsi="华文细黑" w:hint="eastAsia"/>
            <w:noProof/>
          </w:rPr>
          <w:t>合同草案条款</w:t>
        </w:r>
        <w:r w:rsidR="00C64C87">
          <w:rPr>
            <w:noProof/>
            <w:webHidden/>
          </w:rPr>
          <w:tab/>
        </w:r>
        <w:r>
          <w:rPr>
            <w:noProof/>
            <w:webHidden/>
          </w:rPr>
          <w:fldChar w:fldCharType="begin"/>
        </w:r>
        <w:r w:rsidR="00C64C87">
          <w:rPr>
            <w:noProof/>
            <w:webHidden/>
          </w:rPr>
          <w:instrText xml:space="preserve"> PAGEREF _Toc523905622 \h </w:instrText>
        </w:r>
        <w:r>
          <w:rPr>
            <w:noProof/>
            <w:webHidden/>
          </w:rPr>
        </w:r>
        <w:r>
          <w:rPr>
            <w:noProof/>
            <w:webHidden/>
          </w:rPr>
          <w:fldChar w:fldCharType="separate"/>
        </w:r>
        <w:r w:rsidR="00C64C87">
          <w:rPr>
            <w:noProof/>
            <w:webHidden/>
          </w:rPr>
          <w:t>- 28 -</w:t>
        </w:r>
        <w:r>
          <w:rPr>
            <w:noProof/>
            <w:webHidden/>
          </w:rPr>
          <w:fldChar w:fldCharType="end"/>
        </w:r>
      </w:hyperlink>
    </w:p>
    <w:p w:rsidR="00C64C87" w:rsidRDefault="00F156DA" w:rsidP="00C64C87">
      <w:pPr>
        <w:pStyle w:val="27"/>
        <w:tabs>
          <w:tab w:val="right" w:leader="dot" w:pos="9402"/>
        </w:tabs>
        <w:ind w:left="560"/>
        <w:rPr>
          <w:rFonts w:asciiTheme="minorHAnsi" w:eastAsiaTheme="minorEastAsia" w:hAnsiTheme="minorHAnsi" w:cstheme="minorBidi"/>
          <w:noProof/>
          <w:sz w:val="21"/>
          <w:szCs w:val="22"/>
        </w:rPr>
      </w:pPr>
      <w:hyperlink w:anchor="_Toc523905623" w:history="1">
        <w:r w:rsidR="00C64C87" w:rsidRPr="003C1032">
          <w:rPr>
            <w:rStyle w:val="a7"/>
            <w:rFonts w:ascii="华文细黑" w:eastAsia="华文细黑" w:hAnsi="华文细黑" w:hint="eastAsia"/>
            <w:noProof/>
          </w:rPr>
          <w:t>第七篇</w:t>
        </w:r>
        <w:r w:rsidR="00C64C87" w:rsidRPr="003C1032">
          <w:rPr>
            <w:rStyle w:val="a7"/>
            <w:rFonts w:ascii="华文细黑" w:eastAsia="华文细黑" w:hAnsi="华文细黑"/>
            <w:noProof/>
          </w:rPr>
          <w:t xml:space="preserve">  </w:t>
        </w:r>
        <w:r w:rsidR="00C64C87" w:rsidRPr="003C1032">
          <w:rPr>
            <w:rStyle w:val="a7"/>
            <w:rFonts w:ascii="华文细黑" w:eastAsia="华文细黑" w:hAnsi="华文细黑" w:hint="eastAsia"/>
            <w:noProof/>
          </w:rPr>
          <w:t>政府采购合同</w:t>
        </w:r>
        <w:r w:rsidR="00C64C87">
          <w:rPr>
            <w:noProof/>
            <w:webHidden/>
          </w:rPr>
          <w:tab/>
        </w:r>
        <w:r>
          <w:rPr>
            <w:noProof/>
            <w:webHidden/>
          </w:rPr>
          <w:fldChar w:fldCharType="begin"/>
        </w:r>
        <w:r w:rsidR="00C64C87">
          <w:rPr>
            <w:noProof/>
            <w:webHidden/>
          </w:rPr>
          <w:instrText xml:space="preserve"> PAGEREF _Toc523905623 \h </w:instrText>
        </w:r>
        <w:r>
          <w:rPr>
            <w:noProof/>
            <w:webHidden/>
          </w:rPr>
        </w:r>
        <w:r>
          <w:rPr>
            <w:noProof/>
            <w:webHidden/>
          </w:rPr>
          <w:fldChar w:fldCharType="separate"/>
        </w:r>
        <w:r w:rsidR="00C64C87">
          <w:rPr>
            <w:noProof/>
            <w:webHidden/>
          </w:rPr>
          <w:t>- 32 -</w:t>
        </w:r>
        <w:r>
          <w:rPr>
            <w:noProof/>
            <w:webHidden/>
          </w:rPr>
          <w:fldChar w:fldCharType="end"/>
        </w:r>
      </w:hyperlink>
    </w:p>
    <w:p w:rsidR="00C64C87" w:rsidRDefault="00F156DA" w:rsidP="00C64C87">
      <w:pPr>
        <w:pStyle w:val="27"/>
        <w:tabs>
          <w:tab w:val="right" w:leader="dot" w:pos="9402"/>
        </w:tabs>
        <w:ind w:left="560"/>
        <w:rPr>
          <w:rFonts w:asciiTheme="minorHAnsi" w:eastAsiaTheme="minorEastAsia" w:hAnsiTheme="minorHAnsi" w:cstheme="minorBidi"/>
          <w:noProof/>
          <w:sz w:val="21"/>
          <w:szCs w:val="22"/>
        </w:rPr>
      </w:pPr>
      <w:hyperlink w:anchor="_Toc523905624" w:history="1">
        <w:r w:rsidR="00C64C87" w:rsidRPr="003C1032">
          <w:rPr>
            <w:rStyle w:val="a7"/>
            <w:rFonts w:ascii="华文细黑" w:eastAsia="华文细黑" w:hAnsi="华文细黑" w:hint="eastAsia"/>
            <w:noProof/>
          </w:rPr>
          <w:t>第八篇</w:t>
        </w:r>
        <w:r w:rsidR="00C64C87" w:rsidRPr="003C1032">
          <w:rPr>
            <w:rStyle w:val="a7"/>
            <w:rFonts w:ascii="华文细黑" w:eastAsia="华文细黑" w:hAnsi="华文细黑"/>
            <w:noProof/>
          </w:rPr>
          <w:t xml:space="preserve">  </w:t>
        </w:r>
        <w:r w:rsidR="00C64C87" w:rsidRPr="003C1032">
          <w:rPr>
            <w:rStyle w:val="a7"/>
            <w:rFonts w:ascii="华文细黑" w:eastAsia="华文细黑" w:hAnsi="华文细黑" w:hint="eastAsia"/>
            <w:noProof/>
          </w:rPr>
          <w:t>响应文件编制要求</w:t>
        </w:r>
        <w:r w:rsidR="00C64C87">
          <w:rPr>
            <w:noProof/>
            <w:webHidden/>
          </w:rPr>
          <w:tab/>
        </w:r>
        <w:r>
          <w:rPr>
            <w:noProof/>
            <w:webHidden/>
          </w:rPr>
          <w:fldChar w:fldCharType="begin"/>
        </w:r>
        <w:r w:rsidR="00C64C87">
          <w:rPr>
            <w:noProof/>
            <w:webHidden/>
          </w:rPr>
          <w:instrText xml:space="preserve"> PAGEREF _Toc523905624 \h </w:instrText>
        </w:r>
        <w:r>
          <w:rPr>
            <w:noProof/>
            <w:webHidden/>
          </w:rPr>
        </w:r>
        <w:r>
          <w:rPr>
            <w:noProof/>
            <w:webHidden/>
          </w:rPr>
          <w:fldChar w:fldCharType="separate"/>
        </w:r>
        <w:r w:rsidR="00C64C87">
          <w:rPr>
            <w:noProof/>
            <w:webHidden/>
          </w:rPr>
          <w:t>- 34 -</w:t>
        </w:r>
        <w:r>
          <w:rPr>
            <w:noProof/>
            <w:webHidden/>
          </w:rPr>
          <w:fldChar w:fldCharType="end"/>
        </w:r>
      </w:hyperlink>
    </w:p>
    <w:p w:rsidR="00C64C87" w:rsidRDefault="00F156DA" w:rsidP="00C64C87">
      <w:pPr>
        <w:pStyle w:val="33"/>
        <w:tabs>
          <w:tab w:val="right" w:leader="dot" w:pos="9402"/>
        </w:tabs>
        <w:ind w:left="1120"/>
        <w:rPr>
          <w:rFonts w:asciiTheme="minorHAnsi" w:eastAsiaTheme="minorEastAsia" w:hAnsiTheme="minorHAnsi" w:cstheme="minorBidi"/>
          <w:noProof/>
          <w:sz w:val="21"/>
          <w:szCs w:val="22"/>
        </w:rPr>
      </w:pPr>
      <w:hyperlink w:anchor="_Toc523905625" w:history="1">
        <w:r w:rsidR="00C64C87" w:rsidRPr="003C1032">
          <w:rPr>
            <w:rStyle w:val="a7"/>
            <w:rFonts w:ascii="华文细黑" w:eastAsia="华文细黑" w:hAnsi="华文细黑" w:hint="eastAsia"/>
            <w:noProof/>
          </w:rPr>
          <w:t>一、经济部分</w:t>
        </w:r>
        <w:r w:rsidR="00C64C87">
          <w:rPr>
            <w:noProof/>
            <w:webHidden/>
          </w:rPr>
          <w:tab/>
        </w:r>
        <w:r>
          <w:rPr>
            <w:noProof/>
            <w:webHidden/>
          </w:rPr>
          <w:fldChar w:fldCharType="begin"/>
        </w:r>
        <w:r w:rsidR="00C64C87">
          <w:rPr>
            <w:noProof/>
            <w:webHidden/>
          </w:rPr>
          <w:instrText xml:space="preserve"> PAGEREF _Toc523905625 \h </w:instrText>
        </w:r>
        <w:r>
          <w:rPr>
            <w:noProof/>
            <w:webHidden/>
          </w:rPr>
        </w:r>
        <w:r>
          <w:rPr>
            <w:noProof/>
            <w:webHidden/>
          </w:rPr>
          <w:fldChar w:fldCharType="separate"/>
        </w:r>
        <w:r w:rsidR="00C64C87">
          <w:rPr>
            <w:noProof/>
            <w:webHidden/>
          </w:rPr>
          <w:t>- 36 -</w:t>
        </w:r>
        <w:r>
          <w:rPr>
            <w:noProof/>
            <w:webHidden/>
          </w:rPr>
          <w:fldChar w:fldCharType="end"/>
        </w:r>
      </w:hyperlink>
    </w:p>
    <w:p w:rsidR="00C64C87" w:rsidRDefault="00F156DA" w:rsidP="00C64C87">
      <w:pPr>
        <w:pStyle w:val="33"/>
        <w:tabs>
          <w:tab w:val="right" w:leader="dot" w:pos="9402"/>
        </w:tabs>
        <w:ind w:left="1120"/>
        <w:rPr>
          <w:rFonts w:asciiTheme="minorHAnsi" w:eastAsiaTheme="minorEastAsia" w:hAnsiTheme="minorHAnsi" w:cstheme="minorBidi"/>
          <w:noProof/>
          <w:sz w:val="21"/>
          <w:szCs w:val="22"/>
        </w:rPr>
      </w:pPr>
      <w:hyperlink w:anchor="_Toc523905626" w:history="1">
        <w:r w:rsidR="00C64C87" w:rsidRPr="003C1032">
          <w:rPr>
            <w:rStyle w:val="a7"/>
            <w:rFonts w:ascii="华文细黑" w:eastAsia="华文细黑" w:hAnsi="华文细黑" w:hint="eastAsia"/>
            <w:noProof/>
          </w:rPr>
          <w:t>二、服务部分</w:t>
        </w:r>
        <w:r w:rsidR="00C64C87">
          <w:rPr>
            <w:noProof/>
            <w:webHidden/>
          </w:rPr>
          <w:tab/>
        </w:r>
        <w:r>
          <w:rPr>
            <w:noProof/>
            <w:webHidden/>
          </w:rPr>
          <w:fldChar w:fldCharType="begin"/>
        </w:r>
        <w:r w:rsidR="00C64C87">
          <w:rPr>
            <w:noProof/>
            <w:webHidden/>
          </w:rPr>
          <w:instrText xml:space="preserve"> PAGEREF _Toc523905626 \h </w:instrText>
        </w:r>
        <w:r>
          <w:rPr>
            <w:noProof/>
            <w:webHidden/>
          </w:rPr>
        </w:r>
        <w:r>
          <w:rPr>
            <w:noProof/>
            <w:webHidden/>
          </w:rPr>
          <w:fldChar w:fldCharType="separate"/>
        </w:r>
        <w:r w:rsidR="00C64C87">
          <w:rPr>
            <w:noProof/>
            <w:webHidden/>
          </w:rPr>
          <w:t>- 39 -</w:t>
        </w:r>
        <w:r>
          <w:rPr>
            <w:noProof/>
            <w:webHidden/>
          </w:rPr>
          <w:fldChar w:fldCharType="end"/>
        </w:r>
      </w:hyperlink>
    </w:p>
    <w:p w:rsidR="00C64C87" w:rsidRDefault="00F156DA" w:rsidP="00C64C87">
      <w:pPr>
        <w:pStyle w:val="33"/>
        <w:tabs>
          <w:tab w:val="right" w:leader="dot" w:pos="9402"/>
        </w:tabs>
        <w:ind w:left="1120"/>
        <w:rPr>
          <w:rFonts w:asciiTheme="minorHAnsi" w:eastAsiaTheme="minorEastAsia" w:hAnsiTheme="minorHAnsi" w:cstheme="minorBidi"/>
          <w:noProof/>
          <w:sz w:val="21"/>
          <w:szCs w:val="22"/>
        </w:rPr>
      </w:pPr>
      <w:hyperlink w:anchor="_Toc523905627" w:history="1">
        <w:r w:rsidR="00C64C87" w:rsidRPr="003C1032">
          <w:rPr>
            <w:rStyle w:val="a7"/>
            <w:rFonts w:ascii="华文细黑" w:eastAsia="华文细黑" w:hAnsi="华文细黑" w:hint="eastAsia"/>
            <w:noProof/>
          </w:rPr>
          <w:t>三、商务部分</w:t>
        </w:r>
        <w:r w:rsidR="00C64C87">
          <w:rPr>
            <w:noProof/>
            <w:webHidden/>
          </w:rPr>
          <w:tab/>
        </w:r>
        <w:r>
          <w:rPr>
            <w:noProof/>
            <w:webHidden/>
          </w:rPr>
          <w:fldChar w:fldCharType="begin"/>
        </w:r>
        <w:r w:rsidR="00C64C87">
          <w:rPr>
            <w:noProof/>
            <w:webHidden/>
          </w:rPr>
          <w:instrText xml:space="preserve"> PAGEREF _Toc523905627 \h </w:instrText>
        </w:r>
        <w:r>
          <w:rPr>
            <w:noProof/>
            <w:webHidden/>
          </w:rPr>
        </w:r>
        <w:r>
          <w:rPr>
            <w:noProof/>
            <w:webHidden/>
          </w:rPr>
          <w:fldChar w:fldCharType="separate"/>
        </w:r>
        <w:r w:rsidR="00C64C87">
          <w:rPr>
            <w:noProof/>
            <w:webHidden/>
          </w:rPr>
          <w:t>- 41 -</w:t>
        </w:r>
        <w:r>
          <w:rPr>
            <w:noProof/>
            <w:webHidden/>
          </w:rPr>
          <w:fldChar w:fldCharType="end"/>
        </w:r>
      </w:hyperlink>
    </w:p>
    <w:p w:rsidR="00C64C87" w:rsidRDefault="00F156DA" w:rsidP="00C64C87">
      <w:pPr>
        <w:pStyle w:val="33"/>
        <w:tabs>
          <w:tab w:val="right" w:leader="dot" w:pos="9402"/>
        </w:tabs>
        <w:ind w:left="1120"/>
        <w:rPr>
          <w:rFonts w:asciiTheme="minorHAnsi" w:eastAsiaTheme="minorEastAsia" w:hAnsiTheme="minorHAnsi" w:cstheme="minorBidi"/>
          <w:noProof/>
          <w:sz w:val="21"/>
          <w:szCs w:val="22"/>
        </w:rPr>
      </w:pPr>
      <w:hyperlink w:anchor="_Toc523905628" w:history="1">
        <w:r w:rsidR="00C64C87" w:rsidRPr="003C1032">
          <w:rPr>
            <w:rStyle w:val="a7"/>
            <w:rFonts w:ascii="华文细黑" w:eastAsia="华文细黑" w:hAnsi="华文细黑" w:hint="eastAsia"/>
            <w:noProof/>
          </w:rPr>
          <w:t>四、资格条件及其他</w:t>
        </w:r>
        <w:r w:rsidR="00C64C87">
          <w:rPr>
            <w:noProof/>
            <w:webHidden/>
          </w:rPr>
          <w:tab/>
        </w:r>
        <w:r>
          <w:rPr>
            <w:noProof/>
            <w:webHidden/>
          </w:rPr>
          <w:fldChar w:fldCharType="begin"/>
        </w:r>
        <w:r w:rsidR="00C64C87">
          <w:rPr>
            <w:noProof/>
            <w:webHidden/>
          </w:rPr>
          <w:instrText xml:space="preserve"> PAGEREF _Toc523905628 \h </w:instrText>
        </w:r>
        <w:r>
          <w:rPr>
            <w:noProof/>
            <w:webHidden/>
          </w:rPr>
        </w:r>
        <w:r>
          <w:rPr>
            <w:noProof/>
            <w:webHidden/>
          </w:rPr>
          <w:fldChar w:fldCharType="separate"/>
        </w:r>
        <w:r w:rsidR="00C64C87">
          <w:rPr>
            <w:noProof/>
            <w:webHidden/>
          </w:rPr>
          <w:t>- 44 -</w:t>
        </w:r>
        <w:r>
          <w:rPr>
            <w:noProof/>
            <w:webHidden/>
          </w:rPr>
          <w:fldChar w:fldCharType="end"/>
        </w:r>
      </w:hyperlink>
    </w:p>
    <w:p w:rsidR="00C64C87" w:rsidRDefault="00F156DA" w:rsidP="00C64C87">
      <w:pPr>
        <w:pStyle w:val="33"/>
        <w:tabs>
          <w:tab w:val="right" w:leader="dot" w:pos="9402"/>
        </w:tabs>
        <w:ind w:left="1120"/>
        <w:rPr>
          <w:rFonts w:asciiTheme="minorHAnsi" w:eastAsiaTheme="minorEastAsia" w:hAnsiTheme="minorHAnsi" w:cstheme="minorBidi"/>
          <w:noProof/>
          <w:sz w:val="21"/>
          <w:szCs w:val="22"/>
        </w:rPr>
      </w:pPr>
      <w:hyperlink w:anchor="_Toc523905629" w:history="1">
        <w:r w:rsidR="00C64C87" w:rsidRPr="003C1032">
          <w:rPr>
            <w:rStyle w:val="a7"/>
            <w:rFonts w:ascii="华文细黑" w:eastAsia="华文细黑" w:hAnsi="华文细黑" w:hint="eastAsia"/>
            <w:noProof/>
          </w:rPr>
          <w:t>五、其他应提供的资料</w:t>
        </w:r>
        <w:r w:rsidR="00C64C87">
          <w:rPr>
            <w:noProof/>
            <w:webHidden/>
          </w:rPr>
          <w:tab/>
        </w:r>
        <w:r>
          <w:rPr>
            <w:noProof/>
            <w:webHidden/>
          </w:rPr>
          <w:fldChar w:fldCharType="begin"/>
        </w:r>
        <w:r w:rsidR="00C64C87">
          <w:rPr>
            <w:noProof/>
            <w:webHidden/>
          </w:rPr>
          <w:instrText xml:space="preserve"> PAGEREF _Toc523905629 \h </w:instrText>
        </w:r>
        <w:r>
          <w:rPr>
            <w:noProof/>
            <w:webHidden/>
          </w:rPr>
        </w:r>
        <w:r>
          <w:rPr>
            <w:noProof/>
            <w:webHidden/>
          </w:rPr>
          <w:fldChar w:fldCharType="separate"/>
        </w:r>
        <w:r w:rsidR="00C64C87">
          <w:rPr>
            <w:noProof/>
            <w:webHidden/>
          </w:rPr>
          <w:t>- 49 -</w:t>
        </w:r>
        <w:r>
          <w:rPr>
            <w:noProof/>
            <w:webHidden/>
          </w:rPr>
          <w:fldChar w:fldCharType="end"/>
        </w:r>
      </w:hyperlink>
    </w:p>
    <w:p w:rsidR="00C64C87" w:rsidRDefault="00F156DA" w:rsidP="00C64C87">
      <w:pPr>
        <w:pStyle w:val="27"/>
        <w:tabs>
          <w:tab w:val="right" w:leader="dot" w:pos="9402"/>
        </w:tabs>
        <w:spacing w:line="480" w:lineRule="exact"/>
        <w:ind w:left="560"/>
        <w:jc w:val="center"/>
        <w:rPr>
          <w:rFonts w:ascii="方正仿宋_GBK" w:eastAsia="方正仿宋_GBK" w:hAnsi="Calibri"/>
          <w:sz w:val="18"/>
          <w:szCs w:val="22"/>
        </w:rPr>
        <w:sectPr w:rsidR="00C64C87">
          <w:headerReference w:type="default" r:id="rId7"/>
          <w:footerReference w:type="even" r:id="rId8"/>
          <w:footerReference w:type="default" r:id="rId9"/>
          <w:headerReference w:type="first" r:id="rId10"/>
          <w:footerReference w:type="first" r:id="rId11"/>
          <w:pgSz w:w="11907" w:h="16840"/>
          <w:pgMar w:top="1134" w:right="1191" w:bottom="1134" w:left="1304" w:header="851" w:footer="992" w:gutter="0"/>
          <w:pgNumType w:fmt="numberInDash" w:start="1"/>
          <w:cols w:space="720"/>
          <w:docGrid w:linePitch="380" w:charSpace="-5735"/>
        </w:sectPr>
      </w:pPr>
      <w:r>
        <w:rPr>
          <w:rFonts w:ascii="方正仿宋_GBK" w:eastAsia="方正仿宋_GBK" w:hAnsi="宋体" w:hint="eastAsia"/>
          <w:szCs w:val="21"/>
        </w:rPr>
        <w:fldChar w:fldCharType="end"/>
      </w:r>
    </w:p>
    <w:p w:rsidR="00C64C87" w:rsidRPr="009E0C96" w:rsidRDefault="00C64C87" w:rsidP="00C64C87">
      <w:pPr>
        <w:pStyle w:val="2"/>
        <w:spacing w:line="360" w:lineRule="auto"/>
        <w:jc w:val="center"/>
        <w:rPr>
          <w:rFonts w:ascii="方正小标宋_GBK" w:eastAsia="方正小标宋_GBK" w:hAnsi="宋体"/>
          <w:b w:val="0"/>
          <w:szCs w:val="30"/>
        </w:rPr>
      </w:pPr>
      <w:bookmarkStart w:id="0" w:name="_Toc11641050"/>
      <w:bookmarkStart w:id="1" w:name="_Toc12789052"/>
      <w:bookmarkStart w:id="2" w:name="_Toc523905589"/>
      <w:r w:rsidRPr="009E0C96">
        <w:rPr>
          <w:rFonts w:ascii="方正小标宋_GBK" w:eastAsia="方正小标宋_GBK" w:hAnsi="宋体" w:hint="eastAsia"/>
          <w:b w:val="0"/>
          <w:sz w:val="36"/>
          <w:szCs w:val="30"/>
        </w:rPr>
        <w:lastRenderedPageBreak/>
        <w:t>第一篇  采购邀请书</w:t>
      </w:r>
      <w:bookmarkEnd w:id="0"/>
      <w:bookmarkEnd w:id="1"/>
      <w:bookmarkEnd w:id="2"/>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四川外国语大学按照采购计划，对2018-2020年等保测评与网络安全服务项目进行竞争性磋商采购。欢迎有资格的供应商前来参与磋商。</w:t>
      </w:r>
    </w:p>
    <w:p w:rsidR="00C64C87" w:rsidRPr="004D75F4" w:rsidRDefault="00C64C87" w:rsidP="00C64C87">
      <w:pPr>
        <w:pStyle w:val="3"/>
        <w:spacing w:before="0" w:after="0" w:line="400" w:lineRule="exact"/>
        <w:rPr>
          <w:rFonts w:ascii="华文细黑" w:eastAsia="华文细黑" w:hAnsi="华文细黑"/>
          <w:sz w:val="24"/>
          <w:szCs w:val="24"/>
        </w:rPr>
      </w:pPr>
      <w:bookmarkStart w:id="3" w:name="_Toc313893526"/>
      <w:bookmarkStart w:id="4" w:name="_Toc317775175"/>
      <w:bookmarkStart w:id="5" w:name="_Toc523905590"/>
      <w:r w:rsidRPr="004D75F4">
        <w:rPr>
          <w:rFonts w:ascii="华文细黑" w:eastAsia="华文细黑" w:hAnsi="华文细黑" w:hint="eastAsia"/>
          <w:sz w:val="24"/>
          <w:szCs w:val="24"/>
        </w:rPr>
        <w:t>一、竞争性磋商内容</w:t>
      </w:r>
      <w:bookmarkEnd w:id="3"/>
      <w:bookmarkEnd w:id="4"/>
      <w:bookmarkEnd w:id="5"/>
    </w:p>
    <w:tbl>
      <w:tblPr>
        <w:tblW w:w="0" w:type="auto"/>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4376"/>
        <w:gridCol w:w="1200"/>
        <w:gridCol w:w="1320"/>
        <w:gridCol w:w="1125"/>
        <w:gridCol w:w="768"/>
      </w:tblGrid>
      <w:tr w:rsidR="00C64C87" w:rsidRPr="004D75F4" w:rsidTr="00D5727D">
        <w:trPr>
          <w:trHeight w:val="640"/>
          <w:jc w:val="center"/>
        </w:trPr>
        <w:tc>
          <w:tcPr>
            <w:tcW w:w="851" w:type="dxa"/>
            <w:tcBorders>
              <w:top w:val="single" w:sz="4" w:space="0" w:color="auto"/>
              <w:left w:val="single" w:sz="4" w:space="0" w:color="auto"/>
              <w:right w:val="single" w:sz="4" w:space="0" w:color="auto"/>
            </w:tcBorders>
            <w:vAlign w:val="center"/>
          </w:tcPr>
          <w:p w:rsidR="00C64C87" w:rsidRPr="004D75F4" w:rsidRDefault="00C64C87" w:rsidP="00D5727D">
            <w:pPr>
              <w:widowControl/>
              <w:jc w:val="center"/>
              <w:rPr>
                <w:rFonts w:ascii="华文细黑" w:eastAsia="华文细黑" w:hAnsi="华文细黑" w:cs="宋体"/>
                <w:b/>
                <w:bCs/>
                <w:kern w:val="0"/>
                <w:sz w:val="21"/>
                <w:szCs w:val="24"/>
              </w:rPr>
            </w:pPr>
            <w:r w:rsidRPr="004D75F4">
              <w:rPr>
                <w:rFonts w:ascii="华文细黑" w:eastAsia="华文细黑" w:hAnsi="华文细黑" w:cs="宋体" w:hint="eastAsia"/>
                <w:b/>
                <w:bCs/>
                <w:kern w:val="0"/>
                <w:sz w:val="21"/>
                <w:szCs w:val="24"/>
              </w:rPr>
              <w:t>分包号</w:t>
            </w:r>
          </w:p>
        </w:tc>
        <w:tc>
          <w:tcPr>
            <w:tcW w:w="4376" w:type="dxa"/>
            <w:tcBorders>
              <w:top w:val="single" w:sz="4" w:space="0" w:color="auto"/>
              <w:left w:val="single" w:sz="4" w:space="0" w:color="auto"/>
              <w:right w:val="single" w:sz="4" w:space="0" w:color="auto"/>
            </w:tcBorders>
            <w:vAlign w:val="center"/>
          </w:tcPr>
          <w:p w:rsidR="00C64C87" w:rsidRPr="004D75F4" w:rsidRDefault="00C64C87" w:rsidP="00D5727D">
            <w:pPr>
              <w:widowControl/>
              <w:jc w:val="center"/>
              <w:rPr>
                <w:rFonts w:ascii="华文细黑" w:eastAsia="华文细黑" w:hAnsi="华文细黑" w:cs="宋体"/>
                <w:b/>
                <w:bCs/>
                <w:kern w:val="0"/>
                <w:sz w:val="21"/>
                <w:szCs w:val="24"/>
              </w:rPr>
            </w:pPr>
            <w:r w:rsidRPr="004D75F4">
              <w:rPr>
                <w:rFonts w:ascii="华文细黑" w:eastAsia="华文细黑" w:hAnsi="华文细黑" w:cs="宋体" w:hint="eastAsia"/>
                <w:b/>
                <w:bCs/>
                <w:kern w:val="0"/>
                <w:sz w:val="21"/>
                <w:szCs w:val="24"/>
              </w:rPr>
              <w:t>分包名称</w:t>
            </w:r>
          </w:p>
        </w:tc>
        <w:tc>
          <w:tcPr>
            <w:tcW w:w="1200" w:type="dxa"/>
            <w:tcBorders>
              <w:top w:val="single" w:sz="4" w:space="0" w:color="auto"/>
              <w:left w:val="single" w:sz="4" w:space="0" w:color="auto"/>
              <w:right w:val="single" w:sz="4" w:space="0" w:color="auto"/>
            </w:tcBorders>
            <w:vAlign w:val="center"/>
          </w:tcPr>
          <w:p w:rsidR="00C64C87" w:rsidRPr="004D75F4" w:rsidRDefault="00C64C87" w:rsidP="00D5727D">
            <w:pPr>
              <w:widowControl/>
              <w:jc w:val="center"/>
              <w:rPr>
                <w:rFonts w:ascii="华文细黑" w:eastAsia="华文细黑" w:hAnsi="华文细黑" w:cs="宋体"/>
                <w:b/>
                <w:bCs/>
                <w:kern w:val="0"/>
                <w:sz w:val="21"/>
                <w:szCs w:val="24"/>
              </w:rPr>
            </w:pPr>
            <w:r w:rsidRPr="004D75F4">
              <w:rPr>
                <w:rFonts w:ascii="华文细黑" w:eastAsia="华文细黑" w:hAnsi="华文细黑" w:cs="宋体" w:hint="eastAsia"/>
                <w:b/>
                <w:bCs/>
                <w:kern w:val="0"/>
                <w:sz w:val="21"/>
                <w:szCs w:val="24"/>
              </w:rPr>
              <w:t>采购预算</w:t>
            </w:r>
          </w:p>
          <w:p w:rsidR="00C64C87" w:rsidRPr="004D75F4" w:rsidRDefault="00C64C87" w:rsidP="00D5727D">
            <w:pPr>
              <w:jc w:val="center"/>
              <w:rPr>
                <w:rFonts w:ascii="华文细黑" w:eastAsia="华文细黑" w:hAnsi="华文细黑" w:cs="宋体"/>
                <w:b/>
                <w:bCs/>
                <w:kern w:val="0"/>
                <w:sz w:val="21"/>
                <w:szCs w:val="24"/>
              </w:rPr>
            </w:pPr>
            <w:r w:rsidRPr="004D75F4">
              <w:rPr>
                <w:rFonts w:ascii="华文细黑" w:eastAsia="华文细黑" w:hAnsi="华文细黑" w:cs="宋体" w:hint="eastAsia"/>
                <w:b/>
                <w:bCs/>
                <w:kern w:val="0"/>
                <w:sz w:val="21"/>
                <w:szCs w:val="24"/>
              </w:rPr>
              <w:t>（万元）</w:t>
            </w:r>
          </w:p>
        </w:tc>
        <w:tc>
          <w:tcPr>
            <w:tcW w:w="1320" w:type="dxa"/>
            <w:tcBorders>
              <w:top w:val="single" w:sz="4" w:space="0" w:color="auto"/>
              <w:left w:val="single" w:sz="4" w:space="0" w:color="auto"/>
              <w:right w:val="single" w:sz="4" w:space="0" w:color="auto"/>
            </w:tcBorders>
            <w:vAlign w:val="center"/>
          </w:tcPr>
          <w:p w:rsidR="00C64C87" w:rsidRPr="004D75F4" w:rsidRDefault="00C64C87" w:rsidP="00D5727D">
            <w:pPr>
              <w:widowControl/>
              <w:jc w:val="center"/>
              <w:rPr>
                <w:rFonts w:ascii="华文细黑" w:eastAsia="华文细黑" w:hAnsi="华文细黑" w:cs="宋体"/>
                <w:b/>
                <w:bCs/>
                <w:kern w:val="0"/>
                <w:sz w:val="21"/>
                <w:szCs w:val="24"/>
              </w:rPr>
            </w:pPr>
            <w:r w:rsidRPr="004D75F4">
              <w:rPr>
                <w:rFonts w:ascii="华文细黑" w:eastAsia="华文细黑" w:hAnsi="华文细黑" w:cs="宋体" w:hint="eastAsia"/>
                <w:b/>
                <w:bCs/>
                <w:kern w:val="0"/>
                <w:sz w:val="21"/>
                <w:szCs w:val="24"/>
              </w:rPr>
              <w:t>磋商保证金</w:t>
            </w:r>
          </w:p>
          <w:p w:rsidR="00C64C87" w:rsidRPr="004D75F4" w:rsidRDefault="00C64C87" w:rsidP="00D5727D">
            <w:pPr>
              <w:jc w:val="center"/>
              <w:rPr>
                <w:rFonts w:ascii="华文细黑" w:eastAsia="华文细黑" w:hAnsi="华文细黑" w:cs="宋体"/>
                <w:b/>
                <w:bCs/>
                <w:kern w:val="0"/>
                <w:sz w:val="21"/>
                <w:szCs w:val="24"/>
              </w:rPr>
            </w:pPr>
            <w:r w:rsidRPr="004D75F4">
              <w:rPr>
                <w:rFonts w:ascii="华文细黑" w:eastAsia="华文细黑" w:hAnsi="华文细黑" w:cs="宋体" w:hint="eastAsia"/>
                <w:b/>
                <w:bCs/>
                <w:kern w:val="0"/>
                <w:sz w:val="21"/>
                <w:szCs w:val="24"/>
              </w:rPr>
              <w:t>（万元）</w:t>
            </w:r>
          </w:p>
        </w:tc>
        <w:tc>
          <w:tcPr>
            <w:tcW w:w="1125" w:type="dxa"/>
            <w:tcBorders>
              <w:top w:val="single" w:sz="4" w:space="0" w:color="auto"/>
              <w:left w:val="single" w:sz="4" w:space="0" w:color="auto"/>
              <w:right w:val="single" w:sz="4" w:space="0" w:color="auto"/>
            </w:tcBorders>
            <w:vAlign w:val="center"/>
          </w:tcPr>
          <w:p w:rsidR="00C64C87" w:rsidRPr="004D75F4" w:rsidRDefault="00C64C87" w:rsidP="00D5727D">
            <w:pPr>
              <w:jc w:val="center"/>
              <w:rPr>
                <w:rFonts w:ascii="华文细黑" w:eastAsia="华文细黑" w:hAnsi="华文细黑"/>
              </w:rPr>
            </w:pPr>
            <w:r w:rsidRPr="004D75F4">
              <w:rPr>
                <w:rFonts w:ascii="华文细黑" w:eastAsia="华文细黑" w:hAnsi="华文细黑" w:cs="宋体" w:hint="eastAsia"/>
                <w:b/>
                <w:bCs/>
                <w:kern w:val="0"/>
                <w:sz w:val="21"/>
                <w:szCs w:val="24"/>
              </w:rPr>
              <w:t>成交数量</w:t>
            </w:r>
          </w:p>
          <w:p w:rsidR="00C64C87" w:rsidRPr="004D75F4" w:rsidRDefault="00C64C87" w:rsidP="00D5727D">
            <w:pPr>
              <w:jc w:val="center"/>
              <w:rPr>
                <w:rFonts w:ascii="华文细黑" w:eastAsia="华文细黑" w:hAnsi="华文细黑" w:cs="宋体"/>
                <w:b/>
                <w:bCs/>
                <w:kern w:val="0"/>
                <w:sz w:val="21"/>
                <w:szCs w:val="24"/>
              </w:rPr>
            </w:pPr>
            <w:r w:rsidRPr="004D75F4">
              <w:rPr>
                <w:rFonts w:ascii="华文细黑" w:eastAsia="华文细黑" w:hAnsi="华文细黑" w:cs="宋体" w:hint="eastAsia"/>
                <w:b/>
                <w:bCs/>
                <w:kern w:val="0"/>
                <w:sz w:val="21"/>
                <w:szCs w:val="24"/>
              </w:rPr>
              <w:t>（名）</w:t>
            </w:r>
          </w:p>
        </w:tc>
        <w:tc>
          <w:tcPr>
            <w:tcW w:w="768" w:type="dxa"/>
            <w:tcBorders>
              <w:top w:val="single" w:sz="4" w:space="0" w:color="auto"/>
              <w:left w:val="single" w:sz="4" w:space="0" w:color="auto"/>
              <w:right w:val="single" w:sz="4" w:space="0" w:color="auto"/>
            </w:tcBorders>
            <w:vAlign w:val="center"/>
          </w:tcPr>
          <w:p w:rsidR="00C64C87" w:rsidRPr="004D75F4" w:rsidRDefault="00C64C87" w:rsidP="00D5727D">
            <w:pPr>
              <w:jc w:val="center"/>
              <w:rPr>
                <w:rFonts w:ascii="华文细黑" w:eastAsia="华文细黑" w:hAnsi="华文细黑" w:cs="宋体"/>
                <w:b/>
                <w:bCs/>
                <w:kern w:val="0"/>
                <w:sz w:val="21"/>
                <w:szCs w:val="24"/>
              </w:rPr>
            </w:pPr>
            <w:r w:rsidRPr="004D75F4">
              <w:rPr>
                <w:rFonts w:ascii="华文细黑" w:eastAsia="华文细黑" w:hAnsi="华文细黑" w:cs="宋体" w:hint="eastAsia"/>
                <w:b/>
                <w:bCs/>
                <w:kern w:val="0"/>
                <w:sz w:val="21"/>
                <w:szCs w:val="24"/>
              </w:rPr>
              <w:t>备注</w:t>
            </w:r>
          </w:p>
        </w:tc>
      </w:tr>
      <w:tr w:rsidR="00C64C87" w:rsidRPr="004D75F4" w:rsidTr="00D5727D">
        <w:trPr>
          <w:trHeight w:val="616"/>
          <w:jc w:val="center"/>
        </w:trPr>
        <w:tc>
          <w:tcPr>
            <w:tcW w:w="851" w:type="dxa"/>
            <w:tcBorders>
              <w:top w:val="single" w:sz="4" w:space="0" w:color="auto"/>
              <w:left w:val="single" w:sz="4" w:space="0" w:color="auto"/>
              <w:right w:val="single" w:sz="4" w:space="0" w:color="auto"/>
            </w:tcBorders>
            <w:vAlign w:val="center"/>
          </w:tcPr>
          <w:p w:rsidR="00C64C87" w:rsidRPr="004D75F4" w:rsidRDefault="00C64C87" w:rsidP="00D5727D">
            <w:pPr>
              <w:widowControl/>
              <w:jc w:val="center"/>
              <w:rPr>
                <w:rFonts w:ascii="华文细黑" w:eastAsia="华文细黑" w:hAnsi="华文细黑" w:cs="宋体"/>
                <w:kern w:val="0"/>
                <w:sz w:val="21"/>
                <w:szCs w:val="24"/>
              </w:rPr>
            </w:pPr>
            <w:bookmarkStart w:id="6" w:name="_Hlk344477914"/>
            <w:r w:rsidRPr="004D75F4">
              <w:rPr>
                <w:rFonts w:ascii="华文细黑" w:eastAsia="华文细黑" w:hAnsi="华文细黑" w:cs="宋体" w:hint="eastAsia"/>
                <w:kern w:val="0"/>
                <w:sz w:val="21"/>
                <w:szCs w:val="24"/>
              </w:rPr>
              <w:t>1</w:t>
            </w:r>
          </w:p>
        </w:tc>
        <w:tc>
          <w:tcPr>
            <w:tcW w:w="4376" w:type="dxa"/>
            <w:tcBorders>
              <w:top w:val="single" w:sz="4" w:space="0" w:color="auto"/>
              <w:left w:val="single" w:sz="4" w:space="0" w:color="auto"/>
              <w:right w:val="single" w:sz="4" w:space="0" w:color="auto"/>
            </w:tcBorders>
            <w:vAlign w:val="center"/>
          </w:tcPr>
          <w:p w:rsidR="00C64C87" w:rsidRPr="004D75F4" w:rsidRDefault="00C64C87" w:rsidP="00D5727D">
            <w:pPr>
              <w:widowControl/>
              <w:jc w:val="center"/>
              <w:rPr>
                <w:rFonts w:ascii="华文细黑" w:eastAsia="华文细黑" w:hAnsi="华文细黑" w:cs="宋体"/>
                <w:kern w:val="0"/>
                <w:sz w:val="21"/>
                <w:szCs w:val="24"/>
              </w:rPr>
            </w:pPr>
            <w:r w:rsidRPr="004D75F4">
              <w:rPr>
                <w:rFonts w:ascii="华文细黑" w:eastAsia="华文细黑" w:hAnsi="华文细黑" w:hint="eastAsia"/>
                <w:sz w:val="24"/>
                <w:szCs w:val="24"/>
              </w:rPr>
              <w:t>2018-2020年等保测评与网络安全服务</w:t>
            </w:r>
          </w:p>
        </w:tc>
        <w:tc>
          <w:tcPr>
            <w:tcW w:w="1200" w:type="dxa"/>
            <w:tcBorders>
              <w:top w:val="single" w:sz="4" w:space="0" w:color="auto"/>
              <w:left w:val="single" w:sz="4" w:space="0" w:color="auto"/>
              <w:right w:val="single" w:sz="4" w:space="0" w:color="auto"/>
            </w:tcBorders>
            <w:vAlign w:val="center"/>
          </w:tcPr>
          <w:p w:rsidR="00C64C87" w:rsidRPr="004D75F4" w:rsidRDefault="00C64C87" w:rsidP="00D5727D">
            <w:pPr>
              <w:widowControl/>
              <w:jc w:val="center"/>
              <w:rPr>
                <w:rFonts w:ascii="华文细黑" w:eastAsia="华文细黑" w:hAnsi="华文细黑" w:cs="宋体"/>
                <w:kern w:val="0"/>
                <w:sz w:val="21"/>
                <w:szCs w:val="24"/>
              </w:rPr>
            </w:pPr>
            <w:r w:rsidRPr="004D75F4">
              <w:rPr>
                <w:rFonts w:ascii="华文细黑" w:eastAsia="华文细黑" w:hAnsi="华文细黑" w:cs="宋体" w:hint="eastAsia"/>
                <w:kern w:val="0"/>
                <w:sz w:val="21"/>
                <w:szCs w:val="24"/>
              </w:rPr>
              <w:t>138.00</w:t>
            </w:r>
          </w:p>
        </w:tc>
        <w:tc>
          <w:tcPr>
            <w:tcW w:w="1320" w:type="dxa"/>
            <w:tcBorders>
              <w:top w:val="single" w:sz="4" w:space="0" w:color="auto"/>
              <w:left w:val="single" w:sz="4" w:space="0" w:color="auto"/>
              <w:right w:val="single" w:sz="4" w:space="0" w:color="auto"/>
            </w:tcBorders>
            <w:vAlign w:val="center"/>
          </w:tcPr>
          <w:p w:rsidR="00C64C87" w:rsidRPr="004D75F4" w:rsidRDefault="00C64C87" w:rsidP="00D5727D">
            <w:pPr>
              <w:widowControl/>
              <w:jc w:val="center"/>
              <w:rPr>
                <w:rFonts w:ascii="华文细黑" w:eastAsia="华文细黑" w:hAnsi="华文细黑" w:cs="宋体"/>
                <w:kern w:val="0"/>
                <w:sz w:val="21"/>
                <w:szCs w:val="24"/>
              </w:rPr>
            </w:pPr>
            <w:r w:rsidRPr="004D75F4">
              <w:rPr>
                <w:rFonts w:ascii="华文细黑" w:eastAsia="华文细黑" w:hAnsi="华文细黑" w:cs="宋体" w:hint="eastAsia"/>
                <w:kern w:val="0"/>
                <w:sz w:val="21"/>
                <w:szCs w:val="24"/>
              </w:rPr>
              <w:t>2.76</w:t>
            </w:r>
          </w:p>
        </w:tc>
        <w:tc>
          <w:tcPr>
            <w:tcW w:w="1125" w:type="dxa"/>
            <w:tcBorders>
              <w:top w:val="single" w:sz="4" w:space="0" w:color="auto"/>
              <w:left w:val="single" w:sz="4" w:space="0" w:color="auto"/>
              <w:right w:val="single" w:sz="4" w:space="0" w:color="auto"/>
            </w:tcBorders>
            <w:vAlign w:val="center"/>
          </w:tcPr>
          <w:p w:rsidR="00C64C87" w:rsidRPr="004D75F4" w:rsidRDefault="00C64C87" w:rsidP="00D5727D">
            <w:pPr>
              <w:widowControl/>
              <w:jc w:val="center"/>
              <w:rPr>
                <w:rFonts w:ascii="华文细黑" w:eastAsia="华文细黑" w:hAnsi="华文细黑" w:cs="宋体"/>
                <w:kern w:val="0"/>
                <w:sz w:val="21"/>
                <w:szCs w:val="24"/>
              </w:rPr>
            </w:pPr>
            <w:r w:rsidRPr="004D75F4">
              <w:rPr>
                <w:rFonts w:ascii="华文细黑" w:eastAsia="华文细黑" w:hAnsi="华文细黑" w:cs="宋体" w:hint="eastAsia"/>
                <w:kern w:val="0"/>
                <w:sz w:val="21"/>
                <w:szCs w:val="24"/>
              </w:rPr>
              <w:t>1</w:t>
            </w:r>
          </w:p>
        </w:tc>
        <w:tc>
          <w:tcPr>
            <w:tcW w:w="768" w:type="dxa"/>
            <w:tcBorders>
              <w:top w:val="single" w:sz="4" w:space="0" w:color="auto"/>
              <w:left w:val="single" w:sz="4" w:space="0" w:color="auto"/>
              <w:right w:val="single" w:sz="4" w:space="0" w:color="auto"/>
            </w:tcBorders>
            <w:vAlign w:val="center"/>
          </w:tcPr>
          <w:p w:rsidR="00C64C87" w:rsidRPr="004D75F4" w:rsidRDefault="00C64C87" w:rsidP="00D5727D">
            <w:pPr>
              <w:jc w:val="center"/>
              <w:rPr>
                <w:rFonts w:ascii="华文细黑" w:eastAsia="华文细黑" w:hAnsi="华文细黑"/>
                <w:b/>
                <w:sz w:val="21"/>
                <w:szCs w:val="21"/>
              </w:rPr>
            </w:pPr>
          </w:p>
        </w:tc>
      </w:tr>
    </w:tbl>
    <w:p w:rsidR="00C64C87" w:rsidRPr="004D75F4" w:rsidRDefault="00C64C87" w:rsidP="00C64C87">
      <w:pPr>
        <w:pStyle w:val="3"/>
        <w:spacing w:before="0" w:after="0" w:line="400" w:lineRule="exact"/>
        <w:rPr>
          <w:rFonts w:ascii="华文细黑" w:eastAsia="华文细黑" w:hAnsi="华文细黑"/>
          <w:sz w:val="24"/>
          <w:szCs w:val="24"/>
        </w:rPr>
      </w:pPr>
      <w:bookmarkStart w:id="7" w:name="_Toc523905591"/>
      <w:bookmarkStart w:id="8" w:name="_Toc373860293"/>
      <w:bookmarkStart w:id="9" w:name="_Toc317775178"/>
      <w:bookmarkEnd w:id="6"/>
      <w:r w:rsidRPr="004D75F4">
        <w:rPr>
          <w:rFonts w:ascii="华文细黑" w:eastAsia="华文细黑" w:hAnsi="华文细黑" w:hint="eastAsia"/>
          <w:sz w:val="24"/>
          <w:szCs w:val="24"/>
        </w:rPr>
        <w:t>二、资金来源</w:t>
      </w:r>
      <w:bookmarkEnd w:id="7"/>
    </w:p>
    <w:p w:rsidR="00C64C87" w:rsidRPr="004D75F4" w:rsidRDefault="00C64C87" w:rsidP="00C64C87">
      <w:pPr>
        <w:ind w:firstLineChars="200" w:firstLine="480"/>
        <w:rPr>
          <w:rFonts w:ascii="华文细黑" w:eastAsia="华文细黑" w:hAnsi="华文细黑"/>
          <w:sz w:val="24"/>
          <w:szCs w:val="24"/>
        </w:rPr>
      </w:pPr>
      <w:r>
        <w:rPr>
          <w:rFonts w:ascii="华文细黑" w:eastAsia="华文细黑" w:hAnsi="华文细黑" w:hint="eastAsia"/>
          <w:sz w:val="24"/>
          <w:szCs w:val="24"/>
        </w:rPr>
        <w:t>学校</w:t>
      </w:r>
      <w:r w:rsidRPr="004D75F4">
        <w:rPr>
          <w:rFonts w:ascii="华文细黑" w:eastAsia="华文细黑" w:hAnsi="华文细黑" w:hint="eastAsia"/>
          <w:sz w:val="24"/>
          <w:szCs w:val="24"/>
        </w:rPr>
        <w:t>数字化校园专项。</w:t>
      </w:r>
    </w:p>
    <w:p w:rsidR="00C64C87" w:rsidRPr="004D75F4" w:rsidRDefault="00C64C87" w:rsidP="00C64C87">
      <w:pPr>
        <w:pStyle w:val="3"/>
        <w:spacing w:before="0" w:after="0" w:line="400" w:lineRule="exact"/>
        <w:rPr>
          <w:rFonts w:ascii="华文细黑" w:eastAsia="华文细黑" w:hAnsi="华文细黑"/>
          <w:sz w:val="24"/>
          <w:szCs w:val="24"/>
        </w:rPr>
      </w:pPr>
      <w:bookmarkStart w:id="10" w:name="_Toc523905592"/>
      <w:r w:rsidRPr="004D75F4">
        <w:rPr>
          <w:rFonts w:ascii="华文细黑" w:eastAsia="华文细黑" w:hAnsi="华文细黑" w:hint="eastAsia"/>
          <w:sz w:val="24"/>
          <w:szCs w:val="24"/>
        </w:rPr>
        <w:t>三、供应商资格条件</w:t>
      </w:r>
      <w:bookmarkEnd w:id="10"/>
    </w:p>
    <w:p w:rsidR="00C64C87" w:rsidRPr="004D75F4" w:rsidRDefault="00C64C87" w:rsidP="00C64C87">
      <w:pPr>
        <w:spacing w:line="48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供应商是指向采购人提供服务或者货物的法人、其他组织或者自然人。合格的供应商应首先符合政府采购法第二十二条规定的基本资格条件，同时符合根据该项目特殊要求设置的特定资格条件。</w:t>
      </w:r>
    </w:p>
    <w:p w:rsidR="00C64C87" w:rsidRPr="004D75F4" w:rsidRDefault="00C64C87" w:rsidP="00C64C87">
      <w:pPr>
        <w:spacing w:line="48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（一）基本资格条件</w:t>
      </w:r>
    </w:p>
    <w:p w:rsidR="00C64C87" w:rsidRPr="004D75F4" w:rsidRDefault="00C64C87" w:rsidP="00C64C87">
      <w:pPr>
        <w:spacing w:line="48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1.具有独立承担民事责任的能力；</w:t>
      </w:r>
    </w:p>
    <w:p w:rsidR="00C64C87" w:rsidRPr="004D75F4" w:rsidRDefault="00C64C87" w:rsidP="00C64C87">
      <w:pPr>
        <w:spacing w:line="48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2.具有良好的商业信誉和健全的财务会计制度；</w:t>
      </w:r>
    </w:p>
    <w:p w:rsidR="00C64C87" w:rsidRPr="004D75F4" w:rsidRDefault="00C64C87" w:rsidP="00C64C87">
      <w:pPr>
        <w:spacing w:line="48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3.具有履行合同所必需的设备和专业技术能力；</w:t>
      </w:r>
    </w:p>
    <w:p w:rsidR="00C64C87" w:rsidRPr="004D75F4" w:rsidRDefault="00C64C87" w:rsidP="00C64C87">
      <w:pPr>
        <w:spacing w:line="48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4.有依法缴纳税收和社会保障资金的良好记录；</w:t>
      </w:r>
    </w:p>
    <w:p w:rsidR="00C64C87" w:rsidRPr="004D75F4" w:rsidRDefault="00C64C87" w:rsidP="00C64C87">
      <w:pPr>
        <w:spacing w:line="48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5.参加政府采购活动前三年内，在经营活动中没有重大违法记录；</w:t>
      </w:r>
    </w:p>
    <w:p w:rsidR="00C64C87" w:rsidRPr="004D75F4" w:rsidRDefault="00C64C87" w:rsidP="00C64C87">
      <w:pPr>
        <w:spacing w:line="48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6.法律、行政法规规定的其他条件。</w:t>
      </w:r>
    </w:p>
    <w:p w:rsidR="00C64C87" w:rsidRPr="004D75F4" w:rsidRDefault="00C64C87" w:rsidP="00C64C87">
      <w:pPr>
        <w:spacing w:line="48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（二）特定资格条件</w:t>
      </w:r>
    </w:p>
    <w:p w:rsidR="00C64C87" w:rsidRPr="004D75F4" w:rsidRDefault="00C64C87" w:rsidP="00C64C87">
      <w:pPr>
        <w:spacing w:line="48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无。</w:t>
      </w:r>
    </w:p>
    <w:p w:rsidR="00C64C87" w:rsidRPr="004D75F4" w:rsidRDefault="00C64C87" w:rsidP="00C64C87">
      <w:pPr>
        <w:rPr>
          <w:rFonts w:ascii="华文细黑" w:eastAsia="华文细黑" w:hAnsi="华文细黑"/>
        </w:rPr>
      </w:pPr>
    </w:p>
    <w:p w:rsidR="00C64C87" w:rsidRPr="004D75F4" w:rsidRDefault="00C64C87" w:rsidP="00C64C87">
      <w:pPr>
        <w:pStyle w:val="3"/>
        <w:spacing w:before="0" w:after="0" w:line="400" w:lineRule="exact"/>
        <w:rPr>
          <w:rFonts w:ascii="华文细黑" w:eastAsia="华文细黑" w:hAnsi="华文细黑"/>
          <w:sz w:val="24"/>
          <w:szCs w:val="24"/>
        </w:rPr>
      </w:pPr>
      <w:bookmarkStart w:id="11" w:name="_Toc523905593"/>
      <w:r w:rsidRPr="004D75F4">
        <w:rPr>
          <w:rFonts w:ascii="华文细黑" w:eastAsia="华文细黑" w:hAnsi="华文细黑" w:hint="eastAsia"/>
          <w:sz w:val="24"/>
          <w:szCs w:val="24"/>
        </w:rPr>
        <w:t>四、磋商有关说明</w:t>
      </w:r>
      <w:bookmarkEnd w:id="8"/>
      <w:bookmarkEnd w:id="11"/>
    </w:p>
    <w:p w:rsidR="00C64C87" w:rsidRPr="004D75F4" w:rsidRDefault="00C64C87" w:rsidP="00C64C87">
      <w:pPr>
        <w:snapToGrid w:val="0"/>
        <w:spacing w:line="440" w:lineRule="exact"/>
        <w:ind w:firstLineChars="200" w:firstLine="480"/>
        <w:rPr>
          <w:rFonts w:ascii="华文细黑" w:eastAsia="华文细黑" w:hAnsi="华文细黑"/>
          <w:sz w:val="24"/>
          <w:szCs w:val="24"/>
        </w:rPr>
      </w:pPr>
      <w:bookmarkStart w:id="12" w:name="_Toc479668114"/>
      <w:r w:rsidRPr="004D75F4">
        <w:rPr>
          <w:rFonts w:ascii="华文细黑" w:eastAsia="华文细黑" w:hAnsi="华文细黑" w:hint="eastAsia"/>
          <w:sz w:val="24"/>
          <w:szCs w:val="24"/>
        </w:rPr>
        <w:t>（二）</w:t>
      </w:r>
      <w:bookmarkStart w:id="13" w:name="_Toc373860294"/>
      <w:r w:rsidRPr="004D75F4">
        <w:rPr>
          <w:rFonts w:ascii="华文细黑" w:eastAsia="华文细黑" w:hAnsi="华文细黑" w:hint="eastAsia"/>
          <w:sz w:val="24"/>
          <w:szCs w:val="24"/>
        </w:rPr>
        <w:t>报名时间：2018年</w:t>
      </w:r>
      <w:r>
        <w:rPr>
          <w:rFonts w:ascii="华文细黑" w:eastAsia="华文细黑" w:hAnsi="华文细黑" w:hint="eastAsia"/>
          <w:sz w:val="24"/>
          <w:szCs w:val="24"/>
        </w:rPr>
        <w:t>9</w:t>
      </w:r>
      <w:r w:rsidRPr="004D75F4">
        <w:rPr>
          <w:rFonts w:ascii="华文细黑" w:eastAsia="华文细黑" w:hAnsi="华文细黑" w:hint="eastAsia"/>
          <w:sz w:val="24"/>
          <w:szCs w:val="24"/>
        </w:rPr>
        <w:t>月</w:t>
      </w:r>
      <w:r>
        <w:rPr>
          <w:rFonts w:ascii="华文细黑" w:eastAsia="华文细黑" w:hAnsi="华文细黑" w:hint="eastAsia"/>
          <w:sz w:val="24"/>
          <w:szCs w:val="24"/>
        </w:rPr>
        <w:t>10</w:t>
      </w:r>
      <w:r w:rsidRPr="004D75F4">
        <w:rPr>
          <w:rFonts w:ascii="华文细黑" w:eastAsia="华文细黑" w:hAnsi="华文细黑" w:hint="eastAsia"/>
          <w:sz w:val="24"/>
          <w:szCs w:val="24"/>
        </w:rPr>
        <w:t>日-</w:t>
      </w:r>
      <w:r>
        <w:rPr>
          <w:rFonts w:ascii="华文细黑" w:eastAsia="华文细黑" w:hAnsi="华文细黑" w:hint="eastAsia"/>
          <w:sz w:val="24"/>
          <w:szCs w:val="24"/>
        </w:rPr>
        <w:t>9</w:t>
      </w:r>
      <w:r w:rsidRPr="004D75F4">
        <w:rPr>
          <w:rFonts w:ascii="华文细黑" w:eastAsia="华文细黑" w:hAnsi="华文细黑" w:hint="eastAsia"/>
          <w:sz w:val="24"/>
          <w:szCs w:val="24"/>
        </w:rPr>
        <w:t>月</w:t>
      </w:r>
      <w:r>
        <w:rPr>
          <w:rFonts w:ascii="华文细黑" w:eastAsia="华文细黑" w:hAnsi="华文细黑" w:hint="eastAsia"/>
          <w:sz w:val="24"/>
          <w:szCs w:val="24"/>
        </w:rPr>
        <w:t>14</w:t>
      </w:r>
      <w:r w:rsidRPr="004D75F4">
        <w:rPr>
          <w:rFonts w:ascii="华文细黑" w:eastAsia="华文细黑" w:hAnsi="华文细黑" w:hint="eastAsia"/>
          <w:sz w:val="24"/>
          <w:szCs w:val="24"/>
        </w:rPr>
        <w:t>日</w:t>
      </w:r>
      <w:r>
        <w:rPr>
          <w:rFonts w:ascii="华文细黑" w:eastAsia="华文细黑" w:hAnsi="华文细黑" w:hint="eastAsia"/>
          <w:sz w:val="24"/>
          <w:szCs w:val="24"/>
        </w:rPr>
        <w:t xml:space="preserve"> </w:t>
      </w:r>
      <w:r w:rsidRPr="004D75F4">
        <w:rPr>
          <w:rFonts w:ascii="华文细黑" w:eastAsia="华文细黑" w:hAnsi="华文细黑" w:hint="eastAsia"/>
          <w:sz w:val="24"/>
          <w:szCs w:val="24"/>
        </w:rPr>
        <w:t xml:space="preserve">北京时间9:00-11:00，15:00-17:00； </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文件购买费及磋商保证金缴纳时间：2018年</w:t>
      </w:r>
      <w:r>
        <w:rPr>
          <w:rFonts w:ascii="华文细黑" w:eastAsia="华文细黑" w:hAnsi="华文细黑" w:hint="eastAsia"/>
          <w:sz w:val="24"/>
          <w:szCs w:val="24"/>
        </w:rPr>
        <w:t>9</w:t>
      </w:r>
      <w:r w:rsidRPr="004D75F4">
        <w:rPr>
          <w:rFonts w:ascii="华文细黑" w:eastAsia="华文细黑" w:hAnsi="华文细黑" w:hint="eastAsia"/>
          <w:sz w:val="24"/>
          <w:szCs w:val="24"/>
        </w:rPr>
        <w:t>月</w:t>
      </w:r>
      <w:r>
        <w:rPr>
          <w:rFonts w:ascii="华文细黑" w:eastAsia="华文细黑" w:hAnsi="华文细黑" w:hint="eastAsia"/>
          <w:sz w:val="24"/>
          <w:szCs w:val="24"/>
        </w:rPr>
        <w:t>10</w:t>
      </w:r>
      <w:r w:rsidRPr="004D75F4">
        <w:rPr>
          <w:rFonts w:ascii="华文细黑" w:eastAsia="华文细黑" w:hAnsi="华文细黑" w:hint="eastAsia"/>
          <w:sz w:val="24"/>
          <w:szCs w:val="24"/>
        </w:rPr>
        <w:t>日-</w:t>
      </w:r>
      <w:r>
        <w:rPr>
          <w:rFonts w:ascii="华文细黑" w:eastAsia="华文细黑" w:hAnsi="华文细黑" w:hint="eastAsia"/>
          <w:sz w:val="24"/>
          <w:szCs w:val="24"/>
        </w:rPr>
        <w:t>9</w:t>
      </w:r>
      <w:r w:rsidRPr="004D75F4">
        <w:rPr>
          <w:rFonts w:ascii="华文细黑" w:eastAsia="华文细黑" w:hAnsi="华文细黑" w:hint="eastAsia"/>
          <w:sz w:val="24"/>
          <w:szCs w:val="24"/>
        </w:rPr>
        <w:t>月</w:t>
      </w:r>
      <w:r>
        <w:rPr>
          <w:rFonts w:ascii="华文细黑" w:eastAsia="华文细黑" w:hAnsi="华文细黑" w:hint="eastAsia"/>
          <w:sz w:val="24"/>
          <w:szCs w:val="24"/>
        </w:rPr>
        <w:t>14</w:t>
      </w:r>
      <w:r w:rsidRPr="004D75F4">
        <w:rPr>
          <w:rFonts w:ascii="华文细黑" w:eastAsia="华文细黑" w:hAnsi="华文细黑" w:hint="eastAsia"/>
          <w:sz w:val="24"/>
          <w:szCs w:val="24"/>
        </w:rPr>
        <w:t>日；</w:t>
      </w:r>
    </w:p>
    <w:p w:rsidR="00C64C87" w:rsidRPr="004D75F4" w:rsidRDefault="00C64C87" w:rsidP="00C64C87">
      <w:pPr>
        <w:spacing w:line="480" w:lineRule="exact"/>
        <w:ind w:firstLineChars="200" w:firstLine="480"/>
        <w:rPr>
          <w:rStyle w:val="para1"/>
          <w:rFonts w:ascii="华文细黑" w:eastAsia="华文细黑" w:hAnsi="华文细黑" w:cs="华文细黑"/>
          <w:szCs w:val="24"/>
        </w:rPr>
      </w:pPr>
      <w:r w:rsidRPr="004D75F4">
        <w:rPr>
          <w:rFonts w:ascii="华文细黑" w:eastAsia="华文细黑" w:hAnsi="华文细黑" w:hint="eastAsia"/>
          <w:sz w:val="24"/>
          <w:szCs w:val="24"/>
        </w:rPr>
        <w:t>报名方式：在规定的报名时间内到四川外国语大学招投标采购办公室（资产楼3-6）现场报名；</w:t>
      </w:r>
      <w:r w:rsidRPr="004D75F4">
        <w:rPr>
          <w:rFonts w:ascii="华文细黑" w:eastAsia="华文细黑" w:hAnsi="华文细黑" w:hint="eastAsia"/>
          <w:sz w:val="24"/>
        </w:rPr>
        <w:t>报名时需提供项目报名委托书或授权函（请注明项目名称及编号并加盖鲜章）。</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lastRenderedPageBreak/>
        <w:t>文件获取方式：凡有意参加磋商的供应商，请在</w:t>
      </w:r>
      <w:r>
        <w:rPr>
          <w:rFonts w:ascii="华文细黑" w:eastAsia="华文细黑" w:hAnsi="华文细黑" w:cs="华文细黑" w:hint="eastAsia"/>
          <w:sz w:val="24"/>
          <w:szCs w:val="24"/>
        </w:rPr>
        <w:t>重庆市政府采购网（</w:t>
      </w:r>
      <w:hyperlink r:id="rId12" w:history="1">
        <w:r w:rsidRPr="0095537E">
          <w:rPr>
            <w:rStyle w:val="a7"/>
            <w:rFonts w:ascii="华文细黑" w:eastAsia="华文细黑" w:hAnsi="华文细黑" w:cs="华文细黑" w:hint="eastAsia"/>
            <w:sz w:val="24"/>
            <w:szCs w:val="24"/>
          </w:rPr>
          <w:t>www.cqgp.gov.cn</w:t>
        </w:r>
      </w:hyperlink>
      <w:r>
        <w:rPr>
          <w:rFonts w:ascii="华文细黑" w:eastAsia="华文细黑" w:hAnsi="华文细黑" w:cs="华文细黑" w:hint="eastAsia"/>
          <w:sz w:val="24"/>
          <w:szCs w:val="24"/>
        </w:rPr>
        <w:t>)上</w:t>
      </w:r>
      <w:r w:rsidRPr="004D75F4">
        <w:rPr>
          <w:rFonts w:ascii="华文细黑" w:eastAsia="华文细黑" w:hAnsi="华文细黑" w:hint="eastAsia"/>
          <w:sz w:val="24"/>
          <w:szCs w:val="24"/>
        </w:rPr>
        <w:t>下载本项目磋商文件以及图纸（如果有）、补遗（如果有）等开标前公布的所有项目资料，无论供应商下载与否，均视为已知晓所有招标内容。</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磋商文件售价为：500元/分包（售后不退）。</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（三）竞争性磋商文件的解释</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供应商如对竞争性磋商文件有疑问，必须以书面形式在磋商截止时间</w:t>
      </w:r>
      <w:r w:rsidR="005E5A38">
        <w:rPr>
          <w:rFonts w:ascii="华文细黑" w:eastAsia="华文细黑" w:hAnsi="华文细黑" w:hint="eastAsia"/>
          <w:sz w:val="24"/>
          <w:szCs w:val="24"/>
        </w:rPr>
        <w:t>2</w:t>
      </w:r>
      <w:r w:rsidRPr="004D75F4">
        <w:rPr>
          <w:rFonts w:ascii="华文细黑" w:eastAsia="华文细黑" w:hAnsi="华文细黑" w:hint="eastAsia"/>
          <w:sz w:val="24"/>
          <w:szCs w:val="24"/>
        </w:rPr>
        <w:t>个工作日前向采购人要求澄清，采购人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（四）供应商须满足以下条件，其响应文件才被接受：</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1、按时递交了响应文件；</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2、按时报名、签到；</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3、按时缴纳了磋商文件购买费及磋商保证金。</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（五）磋商地点：四川外国语大学招投标会议室（资产楼3楼）</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（六）提交响应文件截至时间：2018年</w:t>
      </w:r>
      <w:r>
        <w:rPr>
          <w:rFonts w:ascii="华文细黑" w:eastAsia="华文细黑" w:hAnsi="华文细黑" w:hint="eastAsia"/>
          <w:sz w:val="24"/>
          <w:szCs w:val="24"/>
        </w:rPr>
        <w:t>9</w:t>
      </w:r>
      <w:r w:rsidRPr="004D75F4">
        <w:rPr>
          <w:rFonts w:ascii="华文细黑" w:eastAsia="华文细黑" w:hAnsi="华文细黑" w:hint="eastAsia"/>
          <w:sz w:val="24"/>
          <w:szCs w:val="24"/>
        </w:rPr>
        <w:t>月</w:t>
      </w:r>
      <w:r>
        <w:rPr>
          <w:rFonts w:ascii="华文细黑" w:eastAsia="华文细黑" w:hAnsi="华文细黑" w:hint="eastAsia"/>
          <w:sz w:val="24"/>
          <w:szCs w:val="24"/>
        </w:rPr>
        <w:t>18</w:t>
      </w:r>
      <w:r w:rsidRPr="004D75F4">
        <w:rPr>
          <w:rFonts w:ascii="华文细黑" w:eastAsia="华文细黑" w:hAnsi="华文细黑" w:hint="eastAsia"/>
          <w:sz w:val="24"/>
          <w:szCs w:val="24"/>
        </w:rPr>
        <w:t>日北京时间08:30-09:00。</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（七）磋商开始时间：2018年</w:t>
      </w:r>
      <w:r>
        <w:rPr>
          <w:rFonts w:ascii="华文细黑" w:eastAsia="华文细黑" w:hAnsi="华文细黑" w:hint="eastAsia"/>
          <w:sz w:val="24"/>
          <w:szCs w:val="24"/>
        </w:rPr>
        <w:t>9</w:t>
      </w:r>
      <w:r w:rsidRPr="004D75F4">
        <w:rPr>
          <w:rFonts w:ascii="华文细黑" w:eastAsia="华文细黑" w:hAnsi="华文细黑" w:hint="eastAsia"/>
          <w:sz w:val="24"/>
          <w:szCs w:val="24"/>
        </w:rPr>
        <w:t>月</w:t>
      </w:r>
      <w:r>
        <w:rPr>
          <w:rFonts w:ascii="华文细黑" w:eastAsia="华文细黑" w:hAnsi="华文细黑" w:hint="eastAsia"/>
          <w:sz w:val="24"/>
          <w:szCs w:val="24"/>
        </w:rPr>
        <w:t>18</w:t>
      </w:r>
      <w:r w:rsidRPr="004D75F4">
        <w:rPr>
          <w:rFonts w:ascii="华文细黑" w:eastAsia="华文细黑" w:hAnsi="华文细黑" w:hint="eastAsia"/>
          <w:sz w:val="24"/>
          <w:szCs w:val="24"/>
        </w:rPr>
        <w:t>日北京时间09:00。</w:t>
      </w:r>
      <w:bookmarkEnd w:id="13"/>
    </w:p>
    <w:p w:rsidR="00C64C87" w:rsidRPr="004D75F4" w:rsidRDefault="00C64C87" w:rsidP="00C64C87">
      <w:pPr>
        <w:pStyle w:val="3"/>
        <w:spacing w:before="0" w:after="0" w:line="480" w:lineRule="exact"/>
        <w:rPr>
          <w:rFonts w:ascii="华文细黑" w:eastAsia="华文细黑" w:hAnsi="华文细黑" w:cs="华文细黑"/>
          <w:sz w:val="24"/>
          <w:szCs w:val="24"/>
        </w:rPr>
      </w:pPr>
      <w:bookmarkStart w:id="14" w:name="_Toc32698"/>
      <w:bookmarkStart w:id="15" w:name="_Toc480444666"/>
      <w:bookmarkStart w:id="16" w:name="_Toc523905594"/>
      <w:r w:rsidRPr="004D75F4">
        <w:rPr>
          <w:rFonts w:ascii="华文细黑" w:eastAsia="华文细黑" w:hAnsi="华文细黑" w:cs="华文细黑" w:hint="eastAsia"/>
          <w:sz w:val="24"/>
          <w:szCs w:val="24"/>
        </w:rPr>
        <w:t>五、磋商保证金</w:t>
      </w:r>
      <w:bookmarkEnd w:id="14"/>
      <w:bookmarkEnd w:id="15"/>
      <w:bookmarkEnd w:id="16"/>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1．竞标人须在学校招投标采购办公室现场登记并领取“缴款通知”。</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2．竞标人须以投标公司基本账户向指定银行缴纳文本费与保证金。</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户名：四川外国语大学</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开户行：工行重庆分行童家桥支行</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帐号：3100024609026402214</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行号：102653001161</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组织机构代码：45040170-9</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纳税人识别号：125000004504017097</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3．竞标人须严格按采购文件要求，按时缴纳文本费与保证金。</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4．竞标人须按“缴款通知”要求缴纳文本费与保证金并分别注明详细信息。</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5．招标办在采购项目报名截止后，以OA方式向计财处提交“报名情况表”。并电话通知计财处。</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6．计财处在收到“报名情况表”后一个工作日内，以OA方式向招标办反馈“报名情况表”上各竞标人费用到账情况，并开据文本费收据。</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7．竞标人的文本费收据可在开标现场当场领取。</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lastRenderedPageBreak/>
        <w:t>8．未中标人的投标保证金由计划财务处依据招标办提供的退款名单退还至竞标人基本账户，不再另行开具收据。</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9．中标人的投标保证金收据由计财处于合同签订后开具，可在招标办领取。</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10.投标保证金和履约保证金均不计利息。参加本项目投标的一切费用均由竞标人自理。发生以下情况之一者，投标保证金将不予退还。</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A、竞标人在投标截止日期后，确定中标人以前撤回其投标；</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B、竞标人在投标截止日期后，对投标文件作实质性修改；</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C、竞标人提供了虚假文件后被核实的；</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D、投标书不按要求封装的；</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E、竞标人被通知中标后，不按规定的时间或拒绝按中标状态签订合同（即不按中标时规定的技术条件、供货范围、商务条件和价格等签订合同）。</w:t>
      </w:r>
    </w:p>
    <w:p w:rsidR="00C64C87" w:rsidRPr="004D75F4" w:rsidRDefault="00C64C87" w:rsidP="00C64C87">
      <w:pPr>
        <w:pStyle w:val="3"/>
        <w:spacing w:before="0" w:after="0" w:line="380" w:lineRule="exact"/>
        <w:rPr>
          <w:rFonts w:ascii="华文细黑" w:eastAsia="华文细黑" w:hAnsi="华文细黑"/>
          <w:sz w:val="24"/>
          <w:szCs w:val="24"/>
        </w:rPr>
      </w:pPr>
      <w:bookmarkStart w:id="17" w:name="_Toc523905595"/>
      <w:bookmarkEnd w:id="12"/>
      <w:r w:rsidRPr="004D75F4">
        <w:rPr>
          <w:rFonts w:ascii="华文细黑" w:eastAsia="华文细黑" w:hAnsi="华文细黑" w:hint="eastAsia"/>
          <w:sz w:val="24"/>
          <w:szCs w:val="24"/>
        </w:rPr>
        <w:t>六、</w:t>
      </w:r>
      <w:bookmarkEnd w:id="9"/>
      <w:r w:rsidRPr="004D75F4">
        <w:rPr>
          <w:rFonts w:ascii="华文细黑" w:eastAsia="华文细黑" w:hAnsi="华文细黑" w:hint="eastAsia"/>
          <w:sz w:val="24"/>
          <w:szCs w:val="24"/>
        </w:rPr>
        <w:t>其它有关规定</w:t>
      </w:r>
      <w:bookmarkEnd w:id="17"/>
    </w:p>
    <w:p w:rsidR="00C64C87" w:rsidRPr="004D75F4" w:rsidRDefault="00C64C87" w:rsidP="00C64C87">
      <w:pPr>
        <w:snapToGrid w:val="0"/>
        <w:spacing w:line="380" w:lineRule="exact"/>
        <w:ind w:firstLineChars="150" w:firstLine="360"/>
        <w:rPr>
          <w:rFonts w:ascii="华文细黑" w:eastAsia="华文细黑" w:hAnsi="华文细黑"/>
          <w:sz w:val="24"/>
          <w:szCs w:val="24"/>
        </w:rPr>
      </w:pPr>
      <w:r w:rsidRPr="004D75F4">
        <w:rPr>
          <w:rFonts w:ascii="华文细黑" w:eastAsia="华文细黑" w:hAnsi="华文细黑" w:hint="eastAsia"/>
          <w:sz w:val="24"/>
          <w:szCs w:val="24"/>
        </w:rPr>
        <w:t>（一）单位负责人为同一人或者存在直接控股、管理关系的不同供应商，不得参加同一合同项下的政府采购活动，否则均为无效响应。</w:t>
      </w:r>
    </w:p>
    <w:p w:rsidR="00C64C87" w:rsidRPr="004D75F4" w:rsidRDefault="00C64C87" w:rsidP="00C64C87">
      <w:pPr>
        <w:snapToGrid w:val="0"/>
        <w:spacing w:line="380" w:lineRule="exact"/>
        <w:ind w:firstLineChars="150" w:firstLine="360"/>
        <w:rPr>
          <w:rFonts w:ascii="华文细黑" w:eastAsia="华文细黑" w:hAnsi="华文细黑"/>
          <w:sz w:val="24"/>
          <w:szCs w:val="24"/>
        </w:rPr>
      </w:pPr>
      <w:r w:rsidRPr="004D75F4">
        <w:rPr>
          <w:rFonts w:ascii="华文细黑" w:eastAsia="华文细黑" w:hAnsi="华文细黑" w:hint="eastAsia"/>
          <w:sz w:val="24"/>
          <w:szCs w:val="24"/>
        </w:rPr>
        <w:t>（二）为采购项目提供整体设计、规范编制或者项目管理、监理、检测等服务的供应商，不得再</w:t>
      </w:r>
      <w:r w:rsidRPr="004D75F4">
        <w:rPr>
          <w:rFonts w:ascii="华文细黑" w:eastAsia="华文细黑" w:hAnsi="华文细黑"/>
          <w:sz w:val="24"/>
          <w:szCs w:val="24"/>
        </w:rPr>
        <w:t>参加</w:t>
      </w:r>
      <w:r w:rsidRPr="004D75F4">
        <w:rPr>
          <w:rFonts w:ascii="华文细黑" w:eastAsia="华文细黑" w:hAnsi="华文细黑" w:hint="eastAsia"/>
          <w:sz w:val="24"/>
          <w:szCs w:val="24"/>
        </w:rPr>
        <w:t>该采购</w:t>
      </w:r>
      <w:r w:rsidRPr="004D75F4">
        <w:rPr>
          <w:rFonts w:ascii="华文细黑" w:eastAsia="华文细黑" w:hAnsi="华文细黑"/>
          <w:sz w:val="24"/>
          <w:szCs w:val="24"/>
        </w:rPr>
        <w:t>项目的</w:t>
      </w:r>
      <w:r w:rsidRPr="004D75F4">
        <w:rPr>
          <w:rFonts w:ascii="华文细黑" w:eastAsia="华文细黑" w:hAnsi="华文细黑" w:hint="eastAsia"/>
          <w:sz w:val="24"/>
          <w:szCs w:val="24"/>
        </w:rPr>
        <w:t>其他</w:t>
      </w:r>
      <w:r w:rsidRPr="004D75F4">
        <w:rPr>
          <w:rFonts w:ascii="华文细黑" w:eastAsia="华文细黑" w:hAnsi="华文细黑"/>
          <w:sz w:val="24"/>
          <w:szCs w:val="24"/>
        </w:rPr>
        <w:t>采购活动</w:t>
      </w:r>
      <w:r w:rsidRPr="004D75F4">
        <w:rPr>
          <w:rFonts w:ascii="华文细黑" w:eastAsia="华文细黑" w:hAnsi="华文细黑" w:hint="eastAsia"/>
          <w:sz w:val="24"/>
          <w:szCs w:val="24"/>
        </w:rPr>
        <w:t>，否则均为无效响应。</w:t>
      </w:r>
    </w:p>
    <w:p w:rsidR="00C64C87" w:rsidRPr="004D75F4" w:rsidRDefault="00C64C87" w:rsidP="00C64C87">
      <w:pPr>
        <w:snapToGrid w:val="0"/>
        <w:spacing w:line="380" w:lineRule="exact"/>
        <w:ind w:firstLineChars="150" w:firstLine="360"/>
        <w:rPr>
          <w:rFonts w:ascii="华文细黑" w:eastAsia="华文细黑" w:hAnsi="华文细黑"/>
          <w:sz w:val="24"/>
          <w:szCs w:val="24"/>
        </w:rPr>
      </w:pPr>
      <w:r w:rsidRPr="004D75F4">
        <w:rPr>
          <w:rFonts w:ascii="华文细黑" w:eastAsia="华文细黑" w:hAnsi="华文细黑" w:hint="eastAsia"/>
          <w:sz w:val="24"/>
          <w:szCs w:val="24"/>
        </w:rPr>
        <w:t>（三）在单一品目的货物采购，同一品牌同一型号的产品有多家供应商参加磋商，只能按照一家供应商计算。</w:t>
      </w:r>
    </w:p>
    <w:p w:rsidR="00C64C87" w:rsidRPr="004D75F4" w:rsidRDefault="00C64C87" w:rsidP="00C64C87">
      <w:pPr>
        <w:snapToGrid w:val="0"/>
        <w:spacing w:line="380" w:lineRule="exact"/>
        <w:ind w:firstLineChars="150" w:firstLine="360"/>
        <w:rPr>
          <w:rFonts w:ascii="华文细黑" w:eastAsia="华文细黑" w:hAnsi="华文细黑"/>
          <w:sz w:val="24"/>
          <w:szCs w:val="24"/>
        </w:rPr>
      </w:pPr>
      <w:r w:rsidRPr="004D75F4">
        <w:rPr>
          <w:rFonts w:ascii="华文细黑" w:eastAsia="华文细黑" w:hAnsi="华文细黑" w:hint="eastAsia"/>
          <w:sz w:val="24"/>
          <w:szCs w:val="24"/>
        </w:rPr>
        <w:t>（四）同一分包的货物，制造商参与磋商的，不得再委托代理商参与磋商，否则均为无效响应。</w:t>
      </w:r>
    </w:p>
    <w:p w:rsidR="00C64C87" w:rsidRPr="004D75F4" w:rsidRDefault="00C64C87" w:rsidP="00C64C87">
      <w:pPr>
        <w:snapToGrid w:val="0"/>
        <w:spacing w:line="380" w:lineRule="exact"/>
        <w:ind w:firstLineChars="150" w:firstLine="360"/>
        <w:rPr>
          <w:rFonts w:ascii="华文细黑" w:eastAsia="华文细黑" w:hAnsi="华文细黑"/>
          <w:sz w:val="24"/>
          <w:szCs w:val="24"/>
        </w:rPr>
      </w:pPr>
      <w:r w:rsidRPr="004D75F4">
        <w:rPr>
          <w:rFonts w:ascii="华文细黑" w:eastAsia="华文细黑" w:hAnsi="华文细黑" w:hint="eastAsia"/>
          <w:sz w:val="24"/>
          <w:szCs w:val="24"/>
        </w:rPr>
        <w:t>（五）本项目的补遗文件（如果有）一律在四川外国语大学校园网（www.sisu.edu.cn）上发布，请各供应商注意下载；无论供应商下载与否，均视同供应商已知晓本项目补遗文件（如果有）的内容。</w:t>
      </w:r>
    </w:p>
    <w:p w:rsidR="00C64C87" w:rsidRPr="004D75F4" w:rsidRDefault="00C64C87" w:rsidP="00C64C87">
      <w:pPr>
        <w:snapToGrid w:val="0"/>
        <w:spacing w:line="380" w:lineRule="exact"/>
        <w:ind w:firstLineChars="150" w:firstLine="360"/>
        <w:rPr>
          <w:rFonts w:ascii="华文细黑" w:eastAsia="华文细黑" w:hAnsi="华文细黑"/>
          <w:sz w:val="24"/>
          <w:szCs w:val="24"/>
        </w:rPr>
      </w:pPr>
      <w:r w:rsidRPr="004D75F4">
        <w:rPr>
          <w:rFonts w:ascii="华文细黑" w:eastAsia="华文细黑" w:hAnsi="华文细黑" w:hint="eastAsia"/>
          <w:sz w:val="24"/>
          <w:szCs w:val="24"/>
        </w:rPr>
        <w:t>（六）超过响应文件截止时间递交的响应文件，恕不接收。</w:t>
      </w:r>
    </w:p>
    <w:p w:rsidR="00C64C87" w:rsidRPr="004D75F4" w:rsidRDefault="00C64C87" w:rsidP="00C64C87">
      <w:pPr>
        <w:snapToGrid w:val="0"/>
        <w:spacing w:line="380" w:lineRule="exact"/>
        <w:rPr>
          <w:rFonts w:ascii="华文细黑" w:eastAsia="华文细黑" w:hAnsi="华文细黑"/>
          <w:sz w:val="24"/>
          <w:szCs w:val="24"/>
        </w:rPr>
      </w:pPr>
      <w:r w:rsidRPr="004D75F4">
        <w:rPr>
          <w:rFonts w:ascii="华文细黑" w:eastAsia="华文细黑" w:hAnsi="华文细黑" w:hint="eastAsia"/>
          <w:sz w:val="24"/>
          <w:szCs w:val="24"/>
        </w:rPr>
        <w:t xml:space="preserve">   （七）磋商费用：无论磋商结果如何，供应商参与本项目磋商的所有费用均应由供应商自行承担。</w:t>
      </w:r>
    </w:p>
    <w:p w:rsidR="00C64C87" w:rsidRPr="004D75F4" w:rsidRDefault="00C64C87" w:rsidP="00C64C87">
      <w:pPr>
        <w:snapToGrid w:val="0"/>
        <w:spacing w:line="38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（八）列入失信被执行人、重大税收违法案件当事人名单、政府采购严重违法失信行为记录名单及其他不符合《中华人民共和国政府采购法》第二十二条规定条件的供应商，将拒绝其参与政府采购活动。</w:t>
      </w:r>
    </w:p>
    <w:p w:rsidR="00C64C87" w:rsidRPr="004D75F4" w:rsidRDefault="00C64C87" w:rsidP="00C64C87">
      <w:pPr>
        <w:pStyle w:val="3"/>
        <w:spacing w:before="0" w:after="0" w:line="380" w:lineRule="exact"/>
        <w:rPr>
          <w:rFonts w:ascii="华文细黑" w:eastAsia="华文细黑" w:hAnsi="华文细黑"/>
          <w:sz w:val="24"/>
          <w:szCs w:val="24"/>
        </w:rPr>
      </w:pPr>
      <w:bookmarkStart w:id="18" w:name="_Toc523905596"/>
      <w:r w:rsidRPr="004D75F4">
        <w:rPr>
          <w:rFonts w:ascii="华文细黑" w:eastAsia="华文细黑" w:hAnsi="华文细黑" w:hint="eastAsia"/>
          <w:sz w:val="24"/>
          <w:szCs w:val="24"/>
        </w:rPr>
        <w:t>七、联系方式</w:t>
      </w:r>
      <w:bookmarkEnd w:id="18"/>
    </w:p>
    <w:p w:rsidR="00C64C87" w:rsidRPr="004D75F4" w:rsidRDefault="00C64C87" w:rsidP="00C64C87">
      <w:pPr>
        <w:snapToGrid w:val="0"/>
        <w:spacing w:line="380" w:lineRule="exact"/>
        <w:ind w:firstLineChars="200" w:firstLine="480"/>
        <w:rPr>
          <w:rFonts w:ascii="华文细黑" w:eastAsia="华文细黑" w:hAnsi="华文细黑"/>
          <w:b/>
          <w:sz w:val="24"/>
          <w:szCs w:val="24"/>
        </w:rPr>
      </w:pPr>
      <w:r w:rsidRPr="004D75F4">
        <w:rPr>
          <w:rFonts w:ascii="华文细黑" w:eastAsia="华文细黑" w:hAnsi="华文细黑" w:hint="eastAsia"/>
          <w:b/>
          <w:sz w:val="24"/>
          <w:szCs w:val="24"/>
        </w:rPr>
        <w:t>（一）采购人：四川外国语大学</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联系人：陈建国</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电  话：</w:t>
      </w:r>
      <w:r w:rsidRPr="004D75F4">
        <w:rPr>
          <w:rFonts w:ascii="华文细黑" w:eastAsia="华文细黑" w:hAnsi="华文细黑"/>
          <w:sz w:val="24"/>
          <w:szCs w:val="24"/>
        </w:rPr>
        <w:t>13436095707</w:t>
      </w:r>
    </w:p>
    <w:p w:rsidR="00C64C87" w:rsidRPr="004D75F4" w:rsidRDefault="00C64C87" w:rsidP="00C64C87">
      <w:pPr>
        <w:snapToGrid w:val="0"/>
        <w:spacing w:line="38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地  址：重庆市沙坪坝区壮志路33号</w:t>
      </w:r>
    </w:p>
    <w:p w:rsidR="00C64C87" w:rsidRPr="004D75F4" w:rsidRDefault="00C64C87" w:rsidP="00C64C87">
      <w:pPr>
        <w:snapToGrid w:val="0"/>
        <w:spacing w:line="380" w:lineRule="exact"/>
        <w:ind w:firstLineChars="200" w:firstLine="480"/>
        <w:rPr>
          <w:rFonts w:ascii="华文细黑" w:eastAsia="华文细黑" w:hAnsi="华文细黑"/>
          <w:sz w:val="24"/>
          <w:szCs w:val="24"/>
        </w:rPr>
      </w:pPr>
      <w:r w:rsidRPr="004D75F4">
        <w:rPr>
          <w:rFonts w:ascii="华文细黑" w:eastAsia="华文细黑" w:hAnsi="华文细黑" w:cs="华文细黑" w:hint="eastAsia"/>
          <w:sz w:val="24"/>
          <w:szCs w:val="24"/>
        </w:rPr>
        <w:t>邮编：400031</w:t>
      </w:r>
    </w:p>
    <w:p w:rsidR="00C64C87" w:rsidRPr="004D75F4" w:rsidRDefault="00C64C87" w:rsidP="00C64C87">
      <w:pPr>
        <w:snapToGrid w:val="0"/>
        <w:spacing w:line="380" w:lineRule="exact"/>
        <w:ind w:firstLineChars="200" w:firstLine="480"/>
        <w:rPr>
          <w:rFonts w:ascii="华文细黑" w:eastAsia="华文细黑" w:hAnsi="华文细黑"/>
          <w:sz w:val="24"/>
          <w:szCs w:val="24"/>
        </w:rPr>
      </w:pPr>
    </w:p>
    <w:p w:rsidR="00C64C87" w:rsidRPr="004D75F4" w:rsidRDefault="00C64C87" w:rsidP="00C64C87">
      <w:pPr>
        <w:snapToGrid w:val="0"/>
        <w:spacing w:line="380" w:lineRule="exact"/>
        <w:ind w:firstLineChars="200" w:firstLine="480"/>
        <w:rPr>
          <w:rFonts w:ascii="华文细黑" w:eastAsia="华文细黑" w:hAnsi="华文细黑"/>
          <w:b/>
          <w:sz w:val="24"/>
          <w:szCs w:val="24"/>
        </w:rPr>
      </w:pPr>
      <w:r w:rsidRPr="004D75F4">
        <w:rPr>
          <w:rFonts w:ascii="华文细黑" w:eastAsia="华文细黑" w:hAnsi="华文细黑" w:hint="eastAsia"/>
          <w:b/>
          <w:sz w:val="24"/>
          <w:szCs w:val="24"/>
        </w:rPr>
        <w:t>（二）采购代理机构：四川外国语大学</w:t>
      </w:r>
    </w:p>
    <w:p w:rsidR="00C64C87" w:rsidRPr="004D75F4" w:rsidRDefault="00C64C87" w:rsidP="00C64C87">
      <w:pPr>
        <w:snapToGrid w:val="0"/>
        <w:spacing w:line="38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联系人：张祖锐</w:t>
      </w:r>
    </w:p>
    <w:p w:rsidR="00C64C87" w:rsidRPr="004D75F4" w:rsidRDefault="00C64C87" w:rsidP="00C64C87">
      <w:pPr>
        <w:snapToGrid w:val="0"/>
        <w:spacing w:line="38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电  话：023-65385008</w:t>
      </w:r>
    </w:p>
    <w:p w:rsidR="00C64C87" w:rsidRPr="004D75F4" w:rsidRDefault="00C64C87" w:rsidP="00C64C87">
      <w:pPr>
        <w:snapToGrid w:val="0"/>
        <w:spacing w:line="38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地  址：</w:t>
      </w:r>
      <w:r w:rsidRPr="004D75F4">
        <w:rPr>
          <w:rFonts w:ascii="华文细黑" w:eastAsia="华文细黑" w:hAnsi="华文细黑" w:cs="华文细黑" w:hint="eastAsia"/>
          <w:sz w:val="24"/>
          <w:szCs w:val="24"/>
        </w:rPr>
        <w:t>重庆市沙坪坝区壮志路33</w:t>
      </w:r>
      <w:r w:rsidRPr="004D75F4">
        <w:rPr>
          <w:rFonts w:ascii="华文细黑" w:eastAsia="华文细黑" w:hAnsi="华文细黑" w:cs="华文细黑"/>
          <w:sz w:val="24"/>
          <w:szCs w:val="24"/>
        </w:rPr>
        <w:t>号</w:t>
      </w:r>
    </w:p>
    <w:p w:rsidR="00C64C87" w:rsidRPr="004D75F4" w:rsidRDefault="00C64C87" w:rsidP="00C64C87">
      <w:pPr>
        <w:snapToGrid w:val="0"/>
        <w:spacing w:line="380" w:lineRule="exact"/>
        <w:ind w:firstLineChars="200" w:firstLine="480"/>
        <w:rPr>
          <w:rFonts w:ascii="华文细黑" w:eastAsia="华文细黑" w:hAnsi="华文细黑" w:cs="华文细黑"/>
          <w:sz w:val="24"/>
          <w:szCs w:val="24"/>
        </w:rPr>
      </w:pPr>
      <w:r w:rsidRPr="004D75F4">
        <w:rPr>
          <w:rFonts w:ascii="华文细黑" w:eastAsia="华文细黑" w:hAnsi="华文细黑" w:cs="华文细黑" w:hint="eastAsia"/>
          <w:sz w:val="24"/>
          <w:szCs w:val="24"/>
        </w:rPr>
        <w:t>邮编：400031</w:t>
      </w: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Pr="004D75F4" w:rsidRDefault="00C64C87" w:rsidP="00C64C87">
      <w:pPr>
        <w:snapToGrid w:val="0"/>
        <w:spacing w:line="380" w:lineRule="exact"/>
        <w:ind w:firstLineChars="200" w:firstLine="480"/>
        <w:rPr>
          <w:rFonts w:ascii="华文细黑" w:eastAsia="华文细黑" w:hAnsi="华文细黑" w:cs="华文细黑"/>
          <w:color w:val="FF0000"/>
          <w:sz w:val="24"/>
          <w:szCs w:val="24"/>
        </w:rPr>
      </w:pPr>
    </w:p>
    <w:p w:rsidR="00C64C87" w:rsidRPr="00714321" w:rsidRDefault="00C64C87" w:rsidP="00C64C87">
      <w:pPr>
        <w:pStyle w:val="2"/>
        <w:spacing w:before="0" w:after="0" w:line="360" w:lineRule="auto"/>
        <w:jc w:val="center"/>
        <w:rPr>
          <w:rFonts w:ascii="华文细黑" w:eastAsia="华文细黑" w:hAnsi="华文细黑"/>
          <w:b w:val="0"/>
          <w:sz w:val="30"/>
          <w:szCs w:val="30"/>
        </w:rPr>
      </w:pPr>
      <w:bookmarkStart w:id="19" w:name="_Toc523905597"/>
      <w:r w:rsidRPr="00714321">
        <w:rPr>
          <w:rFonts w:ascii="华文细黑" w:eastAsia="华文细黑" w:hAnsi="华文细黑" w:hint="eastAsia"/>
          <w:b w:val="0"/>
          <w:sz w:val="36"/>
          <w:szCs w:val="30"/>
        </w:rPr>
        <w:lastRenderedPageBreak/>
        <w:t>第二篇  采购服务需求</w:t>
      </w:r>
      <w:bookmarkEnd w:id="19"/>
    </w:p>
    <w:p w:rsidR="00C64C87" w:rsidRPr="00714321" w:rsidRDefault="00C64C87" w:rsidP="00C64C87">
      <w:pPr>
        <w:pStyle w:val="3"/>
        <w:numPr>
          <w:ilvl w:val="0"/>
          <w:numId w:val="13"/>
        </w:numPr>
        <w:spacing w:before="0" w:after="0" w:line="400" w:lineRule="exact"/>
        <w:rPr>
          <w:rFonts w:ascii="华文细黑" w:eastAsia="华文细黑" w:hAnsi="华文细黑"/>
          <w:sz w:val="28"/>
          <w:szCs w:val="28"/>
        </w:rPr>
      </w:pPr>
      <w:bookmarkStart w:id="20" w:name="_Toc523905598"/>
      <w:bookmarkStart w:id="21" w:name="_Toc12789058"/>
      <w:r w:rsidRPr="00714321">
        <w:rPr>
          <w:rFonts w:ascii="华文细黑" w:eastAsia="华文细黑" w:hAnsi="华文细黑" w:hint="eastAsia"/>
          <w:sz w:val="28"/>
          <w:szCs w:val="28"/>
        </w:rPr>
        <w:t>招标项目一览表</w:t>
      </w:r>
      <w:bookmarkEnd w:id="20"/>
    </w:p>
    <w:p w:rsidR="00C64C87" w:rsidRPr="00714321" w:rsidRDefault="00C64C87" w:rsidP="00C64C87">
      <w:pPr>
        <w:rPr>
          <w:rFonts w:ascii="华文细黑" w:eastAsia="华文细黑" w:hAnsi="华文细黑"/>
        </w:rPr>
      </w:pPr>
    </w:p>
    <w:tbl>
      <w:tblPr>
        <w:tblW w:w="9661"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4"/>
        <w:gridCol w:w="1669"/>
        <w:gridCol w:w="1971"/>
        <w:gridCol w:w="2153"/>
        <w:gridCol w:w="1128"/>
        <w:gridCol w:w="847"/>
        <w:gridCol w:w="1169"/>
      </w:tblGrid>
      <w:tr w:rsidR="00C64C87" w:rsidRPr="00714321" w:rsidTr="00D5727D">
        <w:trPr>
          <w:trHeight w:val="630"/>
          <w:jc w:val="center"/>
        </w:trPr>
        <w:tc>
          <w:tcPr>
            <w:tcW w:w="724" w:type="dxa"/>
            <w:vAlign w:val="center"/>
          </w:tcPr>
          <w:p w:rsidR="00C64C87" w:rsidRPr="00714321" w:rsidRDefault="00C64C87" w:rsidP="00D5727D">
            <w:pPr>
              <w:widowControl/>
              <w:jc w:val="center"/>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序号</w:t>
            </w:r>
          </w:p>
        </w:tc>
        <w:tc>
          <w:tcPr>
            <w:tcW w:w="1669" w:type="dxa"/>
            <w:vAlign w:val="center"/>
          </w:tcPr>
          <w:p w:rsidR="00C64C87" w:rsidRPr="00714321" w:rsidRDefault="00C64C87" w:rsidP="00D5727D">
            <w:pPr>
              <w:widowControl/>
              <w:jc w:val="center"/>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服务名称</w:t>
            </w:r>
          </w:p>
        </w:tc>
        <w:tc>
          <w:tcPr>
            <w:tcW w:w="1971" w:type="dxa"/>
            <w:vAlign w:val="center"/>
          </w:tcPr>
          <w:p w:rsidR="00C64C87" w:rsidRPr="00714321" w:rsidRDefault="00C64C87" w:rsidP="00D5727D">
            <w:pPr>
              <w:widowControl/>
              <w:jc w:val="center"/>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参数指标描述</w:t>
            </w:r>
          </w:p>
        </w:tc>
        <w:tc>
          <w:tcPr>
            <w:tcW w:w="2153" w:type="dxa"/>
            <w:vAlign w:val="center"/>
          </w:tcPr>
          <w:p w:rsidR="00C64C87" w:rsidRPr="00714321" w:rsidRDefault="00C64C87" w:rsidP="00D5727D">
            <w:pPr>
              <w:widowControl/>
              <w:jc w:val="center"/>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参考厂家型号</w:t>
            </w:r>
          </w:p>
        </w:tc>
        <w:tc>
          <w:tcPr>
            <w:tcW w:w="1128" w:type="dxa"/>
            <w:vAlign w:val="center"/>
          </w:tcPr>
          <w:p w:rsidR="00C64C87" w:rsidRPr="00714321" w:rsidRDefault="00C64C87" w:rsidP="00D5727D">
            <w:pPr>
              <w:widowControl/>
              <w:jc w:val="center"/>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数量</w:t>
            </w:r>
          </w:p>
        </w:tc>
        <w:tc>
          <w:tcPr>
            <w:tcW w:w="847" w:type="dxa"/>
            <w:vAlign w:val="center"/>
          </w:tcPr>
          <w:p w:rsidR="00C64C87" w:rsidRPr="00714321" w:rsidRDefault="00C64C87" w:rsidP="00D5727D">
            <w:pPr>
              <w:widowControl/>
              <w:jc w:val="center"/>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单位</w:t>
            </w:r>
          </w:p>
        </w:tc>
        <w:tc>
          <w:tcPr>
            <w:tcW w:w="1169" w:type="dxa"/>
            <w:vAlign w:val="center"/>
          </w:tcPr>
          <w:p w:rsidR="00C64C87" w:rsidRPr="00714321" w:rsidRDefault="00C64C87" w:rsidP="00D5727D">
            <w:pPr>
              <w:widowControl/>
              <w:jc w:val="center"/>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备注</w:t>
            </w:r>
          </w:p>
        </w:tc>
      </w:tr>
      <w:tr w:rsidR="00C64C87" w:rsidRPr="00714321" w:rsidTr="00D5727D">
        <w:trPr>
          <w:trHeight w:val="1184"/>
          <w:jc w:val="center"/>
        </w:trPr>
        <w:tc>
          <w:tcPr>
            <w:tcW w:w="724" w:type="dxa"/>
            <w:vMerge w:val="restart"/>
          </w:tcPr>
          <w:p w:rsidR="00C64C87" w:rsidRPr="00714321" w:rsidRDefault="00C64C87" w:rsidP="00D5727D">
            <w:pPr>
              <w:widowControl/>
              <w:jc w:val="center"/>
              <w:rPr>
                <w:rFonts w:ascii="华文细黑" w:eastAsia="华文细黑" w:hAnsi="华文细黑" w:cs="华文细黑"/>
                <w:kern w:val="0"/>
                <w:sz w:val="24"/>
                <w:szCs w:val="28"/>
              </w:rPr>
            </w:pPr>
          </w:p>
          <w:p w:rsidR="00C64C87" w:rsidRPr="00714321" w:rsidRDefault="00C64C87" w:rsidP="00D5727D">
            <w:pPr>
              <w:widowControl/>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1</w:t>
            </w:r>
          </w:p>
        </w:tc>
        <w:tc>
          <w:tcPr>
            <w:tcW w:w="1669" w:type="dxa"/>
            <w:vMerge w:val="restart"/>
            <w:vAlign w:val="center"/>
          </w:tcPr>
          <w:p w:rsidR="00C64C87" w:rsidRPr="00714321" w:rsidRDefault="00C64C87" w:rsidP="00D5727D">
            <w:pPr>
              <w:widowControl/>
              <w:jc w:val="left"/>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等级保护咨询服务</w:t>
            </w:r>
          </w:p>
        </w:tc>
        <w:tc>
          <w:tcPr>
            <w:tcW w:w="1971" w:type="dxa"/>
          </w:tcPr>
          <w:p w:rsidR="00C64C87" w:rsidRPr="00714321" w:rsidRDefault="00C64C87" w:rsidP="00D5727D">
            <w:pPr>
              <w:widowControl/>
              <w:jc w:val="left"/>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三级系统每年测评各一次及其他等级保护测评相关服务</w:t>
            </w:r>
          </w:p>
        </w:tc>
        <w:tc>
          <w:tcPr>
            <w:tcW w:w="2153" w:type="dxa"/>
          </w:tcPr>
          <w:p w:rsidR="00C64C87" w:rsidRPr="00714321" w:rsidRDefault="00C64C87" w:rsidP="00D5727D">
            <w:pPr>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服务机构与资质测评机构</w:t>
            </w:r>
          </w:p>
        </w:tc>
        <w:tc>
          <w:tcPr>
            <w:tcW w:w="1128" w:type="dxa"/>
            <w:vAlign w:val="center"/>
          </w:tcPr>
          <w:p w:rsidR="00C64C87" w:rsidRPr="00714321" w:rsidRDefault="00C64C87" w:rsidP="00D5727D">
            <w:pPr>
              <w:jc w:val="center"/>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9</w:t>
            </w:r>
          </w:p>
        </w:tc>
        <w:tc>
          <w:tcPr>
            <w:tcW w:w="847" w:type="dxa"/>
            <w:vAlign w:val="center"/>
          </w:tcPr>
          <w:p w:rsidR="00C64C87" w:rsidRPr="00714321" w:rsidRDefault="00C64C87" w:rsidP="00D5727D">
            <w:pPr>
              <w:jc w:val="center"/>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系统/次</w:t>
            </w:r>
          </w:p>
        </w:tc>
        <w:tc>
          <w:tcPr>
            <w:tcW w:w="1169" w:type="dxa"/>
            <w:vAlign w:val="center"/>
          </w:tcPr>
          <w:p w:rsidR="00C64C87" w:rsidRPr="00714321" w:rsidRDefault="00C64C87" w:rsidP="00D5727D">
            <w:pPr>
              <w:jc w:val="center"/>
              <w:rPr>
                <w:rFonts w:ascii="华文细黑" w:eastAsia="华文细黑" w:hAnsi="华文细黑" w:cs="华文细黑"/>
                <w:kern w:val="0"/>
                <w:sz w:val="24"/>
                <w:szCs w:val="28"/>
              </w:rPr>
            </w:pPr>
          </w:p>
        </w:tc>
      </w:tr>
      <w:tr w:rsidR="00C64C87" w:rsidRPr="00714321" w:rsidTr="00D5727D">
        <w:trPr>
          <w:trHeight w:val="1263"/>
          <w:jc w:val="center"/>
        </w:trPr>
        <w:tc>
          <w:tcPr>
            <w:tcW w:w="724" w:type="dxa"/>
            <w:vMerge/>
          </w:tcPr>
          <w:p w:rsidR="00C64C87" w:rsidRPr="00714321" w:rsidRDefault="00C64C87" w:rsidP="00D5727D">
            <w:pPr>
              <w:widowControl/>
              <w:jc w:val="center"/>
              <w:rPr>
                <w:rFonts w:ascii="华文细黑" w:eastAsia="华文细黑" w:hAnsi="华文细黑" w:cs="华文细黑"/>
                <w:kern w:val="0"/>
                <w:sz w:val="24"/>
                <w:szCs w:val="28"/>
              </w:rPr>
            </w:pPr>
          </w:p>
        </w:tc>
        <w:tc>
          <w:tcPr>
            <w:tcW w:w="1669" w:type="dxa"/>
            <w:vMerge/>
            <w:vAlign w:val="center"/>
          </w:tcPr>
          <w:p w:rsidR="00C64C87" w:rsidRPr="00714321" w:rsidRDefault="00C64C87" w:rsidP="00D5727D">
            <w:pPr>
              <w:widowControl/>
              <w:jc w:val="left"/>
              <w:rPr>
                <w:rFonts w:ascii="华文细黑" w:eastAsia="华文细黑" w:hAnsi="华文细黑" w:cs="华文细黑"/>
                <w:kern w:val="0"/>
                <w:sz w:val="24"/>
                <w:szCs w:val="28"/>
              </w:rPr>
            </w:pPr>
          </w:p>
        </w:tc>
        <w:tc>
          <w:tcPr>
            <w:tcW w:w="1971" w:type="dxa"/>
          </w:tcPr>
          <w:p w:rsidR="00C64C87" w:rsidRPr="00714321" w:rsidRDefault="00C64C87" w:rsidP="00D5727D">
            <w:pPr>
              <w:widowControl/>
              <w:jc w:val="left"/>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二级系统定级、备案与等级测评</w:t>
            </w:r>
          </w:p>
        </w:tc>
        <w:tc>
          <w:tcPr>
            <w:tcW w:w="2153" w:type="dxa"/>
          </w:tcPr>
          <w:p w:rsidR="00C64C87" w:rsidRPr="00714321" w:rsidRDefault="00C64C87" w:rsidP="00D5727D">
            <w:pPr>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服务机构与资质测评机构</w:t>
            </w:r>
          </w:p>
        </w:tc>
        <w:tc>
          <w:tcPr>
            <w:tcW w:w="1128" w:type="dxa"/>
            <w:vAlign w:val="center"/>
          </w:tcPr>
          <w:p w:rsidR="00C64C87" w:rsidRPr="00714321" w:rsidRDefault="00C64C87" w:rsidP="00D5727D">
            <w:pPr>
              <w:jc w:val="center"/>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17</w:t>
            </w:r>
          </w:p>
        </w:tc>
        <w:tc>
          <w:tcPr>
            <w:tcW w:w="847" w:type="dxa"/>
            <w:vAlign w:val="center"/>
          </w:tcPr>
          <w:p w:rsidR="00C64C87" w:rsidRPr="00714321" w:rsidRDefault="00C64C87" w:rsidP="00D5727D">
            <w:pPr>
              <w:jc w:val="center"/>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系统/次</w:t>
            </w:r>
          </w:p>
        </w:tc>
        <w:tc>
          <w:tcPr>
            <w:tcW w:w="1169" w:type="dxa"/>
            <w:vAlign w:val="center"/>
          </w:tcPr>
          <w:p w:rsidR="00C64C87" w:rsidRPr="00714321" w:rsidRDefault="00C64C87" w:rsidP="00D5727D">
            <w:pPr>
              <w:jc w:val="center"/>
              <w:rPr>
                <w:rFonts w:ascii="华文细黑" w:eastAsia="华文细黑" w:hAnsi="华文细黑" w:cs="华文细黑"/>
                <w:kern w:val="0"/>
                <w:sz w:val="24"/>
                <w:szCs w:val="28"/>
              </w:rPr>
            </w:pPr>
          </w:p>
        </w:tc>
      </w:tr>
      <w:tr w:rsidR="00C64C87" w:rsidRPr="00714321" w:rsidTr="00D5727D">
        <w:trPr>
          <w:trHeight w:val="630"/>
          <w:jc w:val="center"/>
        </w:trPr>
        <w:tc>
          <w:tcPr>
            <w:tcW w:w="724" w:type="dxa"/>
          </w:tcPr>
          <w:p w:rsidR="00C64C87" w:rsidRPr="00714321" w:rsidRDefault="00C64C87" w:rsidP="00D5727D">
            <w:pPr>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2</w:t>
            </w:r>
          </w:p>
        </w:tc>
        <w:tc>
          <w:tcPr>
            <w:tcW w:w="1669" w:type="dxa"/>
          </w:tcPr>
          <w:p w:rsidR="00C64C87" w:rsidRPr="00714321" w:rsidRDefault="00C64C87" w:rsidP="00D5727D">
            <w:pPr>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常规化网络</w:t>
            </w:r>
            <w:bookmarkStart w:id="22" w:name="_GoBack"/>
            <w:bookmarkEnd w:id="22"/>
            <w:r w:rsidRPr="00714321">
              <w:rPr>
                <w:rFonts w:ascii="华文细黑" w:eastAsia="华文细黑" w:hAnsi="华文细黑" w:cs="华文细黑" w:hint="eastAsia"/>
                <w:kern w:val="0"/>
                <w:sz w:val="24"/>
                <w:szCs w:val="28"/>
              </w:rPr>
              <w:t>安全服务</w:t>
            </w:r>
          </w:p>
        </w:tc>
        <w:tc>
          <w:tcPr>
            <w:tcW w:w="1971" w:type="dxa"/>
          </w:tcPr>
          <w:p w:rsidR="00C64C87" w:rsidRPr="00714321" w:rsidRDefault="00C64C87" w:rsidP="00D5727D">
            <w:pPr>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详见服务内容</w:t>
            </w:r>
          </w:p>
        </w:tc>
        <w:tc>
          <w:tcPr>
            <w:tcW w:w="2153" w:type="dxa"/>
          </w:tcPr>
          <w:p w:rsidR="00C64C87" w:rsidRPr="00714321" w:rsidRDefault="00C64C87" w:rsidP="00D5727D">
            <w:pPr>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服务机构</w:t>
            </w:r>
          </w:p>
        </w:tc>
        <w:tc>
          <w:tcPr>
            <w:tcW w:w="1128" w:type="dxa"/>
            <w:vAlign w:val="center"/>
          </w:tcPr>
          <w:p w:rsidR="00C64C87" w:rsidRPr="00714321" w:rsidRDefault="00C64C87" w:rsidP="00D5727D">
            <w:pPr>
              <w:jc w:val="center"/>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3</w:t>
            </w:r>
          </w:p>
        </w:tc>
        <w:tc>
          <w:tcPr>
            <w:tcW w:w="847" w:type="dxa"/>
            <w:vAlign w:val="center"/>
          </w:tcPr>
          <w:p w:rsidR="00C64C87" w:rsidRPr="00714321" w:rsidRDefault="00C64C87" w:rsidP="00D5727D">
            <w:pPr>
              <w:jc w:val="center"/>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年</w:t>
            </w:r>
          </w:p>
        </w:tc>
        <w:tc>
          <w:tcPr>
            <w:tcW w:w="1169" w:type="dxa"/>
            <w:vAlign w:val="center"/>
          </w:tcPr>
          <w:p w:rsidR="00C64C87" w:rsidRPr="00714321" w:rsidRDefault="00C64C87" w:rsidP="00D5727D">
            <w:pPr>
              <w:jc w:val="center"/>
              <w:rPr>
                <w:rFonts w:ascii="华文细黑" w:eastAsia="华文细黑" w:hAnsi="华文细黑" w:cs="华文细黑"/>
                <w:kern w:val="0"/>
                <w:sz w:val="24"/>
                <w:szCs w:val="28"/>
              </w:rPr>
            </w:pPr>
          </w:p>
        </w:tc>
      </w:tr>
      <w:tr w:rsidR="00C64C87" w:rsidRPr="00714321" w:rsidTr="00D5727D">
        <w:trPr>
          <w:trHeight w:val="630"/>
          <w:jc w:val="center"/>
        </w:trPr>
        <w:tc>
          <w:tcPr>
            <w:tcW w:w="724" w:type="dxa"/>
          </w:tcPr>
          <w:p w:rsidR="00C64C87" w:rsidRPr="00714321" w:rsidRDefault="00C64C87" w:rsidP="00D5727D">
            <w:pPr>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3</w:t>
            </w:r>
          </w:p>
        </w:tc>
        <w:tc>
          <w:tcPr>
            <w:tcW w:w="1669" w:type="dxa"/>
          </w:tcPr>
          <w:p w:rsidR="00C64C87" w:rsidRPr="00714321" w:rsidRDefault="00C64C87" w:rsidP="00D5727D">
            <w:pPr>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定制化专项安全服务</w:t>
            </w:r>
          </w:p>
        </w:tc>
        <w:tc>
          <w:tcPr>
            <w:tcW w:w="1971" w:type="dxa"/>
          </w:tcPr>
          <w:p w:rsidR="00C64C87" w:rsidRPr="00714321" w:rsidRDefault="00C64C87" w:rsidP="00D5727D">
            <w:pPr>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详见服务内容</w:t>
            </w:r>
          </w:p>
        </w:tc>
        <w:tc>
          <w:tcPr>
            <w:tcW w:w="2153" w:type="dxa"/>
          </w:tcPr>
          <w:p w:rsidR="00C64C87" w:rsidRPr="00714321" w:rsidRDefault="00C64C87" w:rsidP="00D5727D">
            <w:pPr>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服务机构</w:t>
            </w:r>
          </w:p>
        </w:tc>
        <w:tc>
          <w:tcPr>
            <w:tcW w:w="1128" w:type="dxa"/>
            <w:vAlign w:val="center"/>
          </w:tcPr>
          <w:p w:rsidR="00C64C87" w:rsidRPr="00714321" w:rsidRDefault="00C64C87" w:rsidP="00D5727D">
            <w:pPr>
              <w:jc w:val="center"/>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3</w:t>
            </w:r>
          </w:p>
        </w:tc>
        <w:tc>
          <w:tcPr>
            <w:tcW w:w="847" w:type="dxa"/>
            <w:vAlign w:val="center"/>
          </w:tcPr>
          <w:p w:rsidR="00C64C87" w:rsidRPr="00714321" w:rsidRDefault="00C64C87" w:rsidP="00D5727D">
            <w:pPr>
              <w:jc w:val="center"/>
              <w:rPr>
                <w:rFonts w:ascii="华文细黑" w:eastAsia="华文细黑" w:hAnsi="华文细黑" w:cs="华文细黑"/>
                <w:kern w:val="0"/>
                <w:sz w:val="24"/>
                <w:szCs w:val="28"/>
              </w:rPr>
            </w:pPr>
            <w:r w:rsidRPr="00714321">
              <w:rPr>
                <w:rFonts w:ascii="华文细黑" w:eastAsia="华文细黑" w:hAnsi="华文细黑" w:cs="华文细黑" w:hint="eastAsia"/>
                <w:kern w:val="0"/>
                <w:sz w:val="24"/>
                <w:szCs w:val="28"/>
              </w:rPr>
              <w:t>次</w:t>
            </w:r>
          </w:p>
        </w:tc>
        <w:tc>
          <w:tcPr>
            <w:tcW w:w="1169" w:type="dxa"/>
            <w:vAlign w:val="center"/>
          </w:tcPr>
          <w:p w:rsidR="00C64C87" w:rsidRPr="00714321" w:rsidRDefault="00C64C87" w:rsidP="00D5727D">
            <w:pPr>
              <w:jc w:val="center"/>
              <w:rPr>
                <w:rFonts w:ascii="华文细黑" w:eastAsia="华文细黑" w:hAnsi="华文细黑" w:cs="华文细黑"/>
                <w:kern w:val="0"/>
                <w:sz w:val="24"/>
                <w:szCs w:val="28"/>
              </w:rPr>
            </w:pPr>
          </w:p>
        </w:tc>
      </w:tr>
    </w:tbl>
    <w:p w:rsidR="00C64C87" w:rsidRPr="00714321" w:rsidRDefault="00C64C87" w:rsidP="00C64C87">
      <w:pPr>
        <w:widowControl/>
        <w:spacing w:line="360" w:lineRule="auto"/>
        <w:ind w:firstLineChars="200" w:firstLine="480"/>
        <w:rPr>
          <w:rFonts w:ascii="华文细黑" w:eastAsia="华文细黑" w:hAnsi="华文细黑" w:cs="华文细黑"/>
          <w:kern w:val="0"/>
          <w:sz w:val="24"/>
          <w:szCs w:val="24"/>
        </w:rPr>
      </w:pPr>
    </w:p>
    <w:p w:rsidR="00C64C87" w:rsidRPr="00714321" w:rsidRDefault="00C64C87" w:rsidP="00C64C87">
      <w:pPr>
        <w:pStyle w:val="3"/>
        <w:numPr>
          <w:ilvl w:val="0"/>
          <w:numId w:val="13"/>
        </w:numPr>
        <w:spacing w:before="0" w:after="0" w:line="400" w:lineRule="exact"/>
        <w:rPr>
          <w:rFonts w:ascii="华文细黑" w:eastAsia="华文细黑" w:hAnsi="华文细黑"/>
          <w:sz w:val="28"/>
          <w:szCs w:val="28"/>
        </w:rPr>
      </w:pPr>
      <w:bookmarkStart w:id="23" w:name="_Toc523905599"/>
      <w:r w:rsidRPr="00714321">
        <w:rPr>
          <w:rFonts w:ascii="华文细黑" w:eastAsia="华文细黑" w:hAnsi="华文细黑" w:hint="eastAsia"/>
          <w:b w:val="0"/>
          <w:sz w:val="24"/>
          <w:szCs w:val="24"/>
        </w:rPr>
        <w:t>招标项目技术需求</w:t>
      </w:r>
      <w:bookmarkEnd w:id="23"/>
    </w:p>
    <w:p w:rsidR="00C64C87" w:rsidRPr="00714321" w:rsidRDefault="00C64C87" w:rsidP="00C64C87">
      <w:pPr>
        <w:spacing w:line="276" w:lineRule="auto"/>
        <w:ind w:firstLineChars="200" w:firstLine="480"/>
        <w:rPr>
          <w:rFonts w:ascii="华文细黑" w:eastAsia="华文细黑" w:hAnsi="华文细黑"/>
          <w:sz w:val="24"/>
          <w:szCs w:val="24"/>
        </w:rPr>
      </w:pPr>
      <w:r w:rsidRPr="00714321">
        <w:rPr>
          <w:rFonts w:ascii="华文细黑" w:eastAsia="华文细黑" w:hAnsi="华文细黑" w:hint="eastAsia"/>
          <w:sz w:val="24"/>
          <w:szCs w:val="24"/>
        </w:rPr>
        <w:t>（一）项目建设内容</w:t>
      </w:r>
    </w:p>
    <w:p w:rsidR="00C64C87" w:rsidRPr="004D75F4" w:rsidRDefault="00C64C87" w:rsidP="00C64C87">
      <w:pPr>
        <w:spacing w:line="276" w:lineRule="auto"/>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四川外国语大学2018-2020年等保测评与网络安全服务项目</w:t>
      </w:r>
      <w:r w:rsidRPr="004D75F4">
        <w:rPr>
          <w:rFonts w:ascii="华文细黑" w:eastAsia="华文细黑" w:hAnsi="华文细黑"/>
          <w:sz w:val="24"/>
          <w:szCs w:val="24"/>
        </w:rPr>
        <w:t>总体目标</w:t>
      </w:r>
      <w:r w:rsidRPr="004D75F4">
        <w:rPr>
          <w:rFonts w:ascii="华文细黑" w:eastAsia="华文细黑" w:hAnsi="华文细黑" w:hint="eastAsia"/>
          <w:sz w:val="24"/>
          <w:szCs w:val="24"/>
        </w:rPr>
        <w:t>主要包括</w:t>
      </w:r>
      <w:r w:rsidRPr="004D75F4">
        <w:rPr>
          <w:rFonts w:ascii="华文细黑" w:eastAsia="华文细黑" w:hAnsi="华文细黑"/>
          <w:sz w:val="24"/>
          <w:szCs w:val="24"/>
        </w:rPr>
        <w:t>以下</w:t>
      </w:r>
      <w:r w:rsidRPr="004D75F4">
        <w:rPr>
          <w:rFonts w:ascii="华文细黑" w:eastAsia="华文细黑" w:hAnsi="华文细黑" w:hint="eastAsia"/>
          <w:sz w:val="24"/>
          <w:szCs w:val="24"/>
        </w:rPr>
        <w:t>三</w:t>
      </w:r>
      <w:r w:rsidRPr="004D75F4">
        <w:rPr>
          <w:rFonts w:ascii="华文细黑" w:eastAsia="华文细黑" w:hAnsi="华文细黑"/>
          <w:sz w:val="24"/>
          <w:szCs w:val="24"/>
        </w:rPr>
        <w:t>个方面：</w:t>
      </w:r>
    </w:p>
    <w:p w:rsidR="00C64C87" w:rsidRPr="004D75F4" w:rsidRDefault="00C64C87" w:rsidP="00C64C87">
      <w:pPr>
        <w:spacing w:line="276" w:lineRule="auto"/>
        <w:ind w:firstLineChars="200" w:firstLine="480"/>
        <w:rPr>
          <w:rFonts w:ascii="华文细黑" w:eastAsia="华文细黑" w:hAnsi="华文细黑"/>
          <w:b/>
          <w:sz w:val="24"/>
          <w:szCs w:val="24"/>
        </w:rPr>
      </w:pPr>
      <w:r w:rsidRPr="004D75F4">
        <w:rPr>
          <w:rFonts w:ascii="华文细黑" w:eastAsia="华文细黑" w:hAnsi="华文细黑" w:hint="eastAsia"/>
          <w:b/>
          <w:sz w:val="24"/>
          <w:szCs w:val="24"/>
        </w:rPr>
        <w:t>首先是依据《中华人民共和国网络安全法》，贯彻落实好等级保护制度，履行法律义务，每年完成并确保通过我校三级系统的等级测评，同时每年新增5个二级系统测评。</w:t>
      </w:r>
    </w:p>
    <w:p w:rsidR="00C64C87" w:rsidRPr="004D75F4" w:rsidRDefault="00C64C87" w:rsidP="00C64C87">
      <w:pPr>
        <w:spacing w:line="276" w:lineRule="auto"/>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我校目前定级系统共7个，其中站群系统、一卡通系统、门户网站系统和招生系统为三级，人事管理系统、教务系统、财务系统为二级。本项目的建设目标包含根据《系统信息安全等级保护基本要求》三级标准每年开展一次预测评、差距分析、整改建设，并委托第三方资质测评机构完成一次等级测评，二级系统预计每年新增5个，按要求协助系统管理方完成定级备案工作，同时完成一次系统测评。</w:t>
      </w:r>
    </w:p>
    <w:p w:rsidR="00C64C87" w:rsidRPr="004D75F4" w:rsidRDefault="00C64C87" w:rsidP="00C64C87">
      <w:pPr>
        <w:spacing w:line="276" w:lineRule="auto"/>
        <w:ind w:firstLineChars="200" w:firstLine="480"/>
        <w:rPr>
          <w:rFonts w:ascii="华文细黑" w:eastAsia="华文细黑" w:hAnsi="华文细黑"/>
          <w:b/>
          <w:sz w:val="24"/>
          <w:szCs w:val="24"/>
        </w:rPr>
      </w:pPr>
      <w:r w:rsidRPr="004D75F4">
        <w:rPr>
          <w:rFonts w:ascii="华文细黑" w:eastAsia="华文细黑" w:hAnsi="华文细黑" w:hint="eastAsia"/>
          <w:b/>
          <w:sz w:val="24"/>
          <w:szCs w:val="24"/>
        </w:rPr>
        <w:t>其次是，通过引入专业技术力量定期分析排查网络安全隐患，增强信息系统的抵御攻击和抗风险能力，同时提升我校网络安全应急响应能力，及时有效应地对突发网络安全事件。</w:t>
      </w:r>
    </w:p>
    <w:p w:rsidR="00C64C87" w:rsidRPr="004D75F4" w:rsidRDefault="00C64C87" w:rsidP="00C64C87">
      <w:pPr>
        <w:spacing w:line="276" w:lineRule="auto"/>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通过定期的网络安全服务工作，发现信息系统在技术上和管理上的安全脆弱性，降低或消除脆弱性被利用的风险，提高信息系统抵御安全方面攻击的能力，保障信息系统持续安全稳定运行。同时通过外部技术力量，重新梳理我校现有信息系统业务流程与管理组织架构，为信息系统安全管理提供咨询建议，协助我校建立完善的信息安全管理体系，完善并建立统一、规范的网络安全应急响应体系，针对突发安全事件提供7×24小时应急响应</w:t>
      </w:r>
      <w:r w:rsidRPr="004D75F4">
        <w:rPr>
          <w:rFonts w:ascii="华文细黑" w:eastAsia="华文细黑" w:hAnsi="华文细黑" w:hint="eastAsia"/>
          <w:sz w:val="24"/>
          <w:szCs w:val="24"/>
        </w:rPr>
        <w:lastRenderedPageBreak/>
        <w:t>服务，以提升应急响应能力，快速解决各种突发安全事件。</w:t>
      </w:r>
    </w:p>
    <w:p w:rsidR="00C64C87" w:rsidRPr="004D75F4" w:rsidRDefault="00C64C87" w:rsidP="00C64C87">
      <w:pPr>
        <w:spacing w:line="276" w:lineRule="auto"/>
        <w:ind w:firstLineChars="200" w:firstLine="480"/>
        <w:rPr>
          <w:rFonts w:ascii="华文细黑" w:eastAsia="华文细黑" w:hAnsi="华文细黑"/>
          <w:b/>
          <w:sz w:val="24"/>
          <w:szCs w:val="24"/>
        </w:rPr>
      </w:pPr>
      <w:r w:rsidRPr="004D75F4">
        <w:rPr>
          <w:rFonts w:ascii="华文细黑" w:eastAsia="华文细黑" w:hAnsi="华文细黑" w:hint="eastAsia"/>
          <w:b/>
          <w:sz w:val="24"/>
          <w:szCs w:val="24"/>
        </w:rPr>
        <w:t>第三是每年针对我校网络现状定制专项网络安全服务，不断改进，持续完善“积极防御、综合防范”的网络安全保障体系，提升我校网络安全管理水平。</w:t>
      </w:r>
    </w:p>
    <w:p w:rsidR="00C64C87" w:rsidRPr="004D75F4" w:rsidRDefault="00C64C87" w:rsidP="00C64C87">
      <w:pPr>
        <w:spacing w:line="276" w:lineRule="auto"/>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基于我校网络安全现状，综合考虑网络安全需求变化因素，紧密结合教育部、网信办、网安总队以及其他监管部门的最新安全动态和政策要求，在确保我校信息系统管理满足等级保护基本要求基础上，每年展开一至两项定制化的专业网络安全服务，以有效提升我校网络安全管理水平，确保在三年服务期满后，我校网络安全工作更加规范有序，在管理上达到制度化、有序化，在技术上基本实现风险管理主动化。</w:t>
      </w:r>
    </w:p>
    <w:p w:rsidR="00C64C87" w:rsidRPr="004D75F4" w:rsidRDefault="00C64C87" w:rsidP="00C64C87">
      <w:pPr>
        <w:spacing w:line="276" w:lineRule="auto"/>
        <w:rPr>
          <w:rFonts w:ascii="华文细黑" w:eastAsia="华文细黑" w:hAnsi="华文细黑"/>
          <w:sz w:val="24"/>
          <w:szCs w:val="24"/>
        </w:rPr>
      </w:pPr>
      <w:r w:rsidRPr="004D75F4">
        <w:rPr>
          <w:rFonts w:ascii="华文细黑" w:eastAsia="华文细黑" w:hAnsi="华文细黑" w:hint="eastAsia"/>
          <w:sz w:val="24"/>
          <w:szCs w:val="24"/>
        </w:rPr>
        <w:t>（二）项目建设技术指标要求</w:t>
      </w:r>
    </w:p>
    <w:tbl>
      <w:tblPr>
        <w:tblW w:w="9341" w:type="dxa"/>
        <w:jc w:val="center"/>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0"/>
        <w:gridCol w:w="810"/>
        <w:gridCol w:w="830"/>
        <w:gridCol w:w="6931"/>
      </w:tblGrid>
      <w:tr w:rsidR="00C64C87" w:rsidRPr="00714321" w:rsidTr="00D5727D">
        <w:trPr>
          <w:jc w:val="center"/>
        </w:trPr>
        <w:tc>
          <w:tcPr>
            <w:tcW w:w="770"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序号</w:t>
            </w:r>
          </w:p>
        </w:tc>
        <w:tc>
          <w:tcPr>
            <w:tcW w:w="810"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服务名称</w:t>
            </w:r>
          </w:p>
        </w:tc>
        <w:tc>
          <w:tcPr>
            <w:tcW w:w="830" w:type="dxa"/>
            <w:shd w:val="clear" w:color="auto" w:fill="auto"/>
            <w:vAlign w:val="center"/>
          </w:tcPr>
          <w:p w:rsidR="00C64C87" w:rsidRPr="00714321" w:rsidRDefault="00C64C87" w:rsidP="00D5727D">
            <w:pPr>
              <w:spacing w:line="360" w:lineRule="auto"/>
              <w:jc w:val="center"/>
              <w:rPr>
                <w:rFonts w:ascii="华文细黑" w:eastAsia="华文细黑" w:hAnsi="华文细黑"/>
                <w:sz w:val="24"/>
                <w:szCs w:val="24"/>
              </w:rPr>
            </w:pPr>
            <w:r w:rsidRPr="00714321">
              <w:rPr>
                <w:rFonts w:ascii="华文细黑" w:eastAsia="华文细黑" w:hAnsi="华文细黑" w:hint="eastAsia"/>
                <w:sz w:val="24"/>
                <w:szCs w:val="24"/>
              </w:rPr>
              <w:t>服务内容</w:t>
            </w:r>
          </w:p>
        </w:tc>
        <w:tc>
          <w:tcPr>
            <w:tcW w:w="6931" w:type="dxa"/>
            <w:shd w:val="clear" w:color="auto" w:fill="auto"/>
            <w:vAlign w:val="center"/>
          </w:tcPr>
          <w:p w:rsidR="00C64C87" w:rsidRPr="00714321" w:rsidRDefault="00C64C87" w:rsidP="00D5727D">
            <w:pPr>
              <w:spacing w:line="360" w:lineRule="auto"/>
              <w:jc w:val="center"/>
              <w:rPr>
                <w:rFonts w:ascii="华文细黑" w:eastAsia="华文细黑" w:hAnsi="华文细黑"/>
                <w:sz w:val="24"/>
                <w:szCs w:val="24"/>
              </w:rPr>
            </w:pPr>
            <w:r w:rsidRPr="00714321">
              <w:rPr>
                <w:rFonts w:ascii="华文细黑" w:eastAsia="华文细黑" w:hAnsi="华文细黑" w:cs="华文细黑" w:hint="eastAsia"/>
                <w:kern w:val="0"/>
                <w:sz w:val="24"/>
                <w:szCs w:val="24"/>
              </w:rPr>
              <w:t>参数指标描述</w:t>
            </w:r>
          </w:p>
        </w:tc>
      </w:tr>
      <w:tr w:rsidR="00C64C87" w:rsidRPr="00714321" w:rsidTr="00D5727D">
        <w:trPr>
          <w:trHeight w:val="935"/>
          <w:jc w:val="center"/>
        </w:trPr>
        <w:tc>
          <w:tcPr>
            <w:tcW w:w="770" w:type="dxa"/>
            <w:vMerge w:val="restart"/>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1</w:t>
            </w:r>
          </w:p>
        </w:tc>
        <w:tc>
          <w:tcPr>
            <w:tcW w:w="810" w:type="dxa"/>
            <w:vMerge w:val="restart"/>
            <w:shd w:val="clear" w:color="auto" w:fill="auto"/>
            <w:vAlign w:val="center"/>
          </w:tcPr>
          <w:p w:rsidR="00C64C87" w:rsidRPr="00714321" w:rsidRDefault="00C64C87" w:rsidP="00D5727D">
            <w:pPr>
              <w:spacing w:line="360" w:lineRule="auto"/>
              <w:jc w:val="center"/>
              <w:rPr>
                <w:rFonts w:ascii="华文细黑" w:eastAsia="华文细黑" w:hAnsi="华文细黑"/>
                <w:sz w:val="24"/>
                <w:szCs w:val="24"/>
              </w:rPr>
            </w:pPr>
            <w:r w:rsidRPr="00714321">
              <w:rPr>
                <w:rFonts w:ascii="华文细黑" w:eastAsia="华文细黑" w:hAnsi="华文细黑" w:hint="eastAsia"/>
                <w:sz w:val="24"/>
                <w:szCs w:val="24"/>
              </w:rPr>
              <w:t>信息系统等级保护咨询服务</w:t>
            </w:r>
          </w:p>
        </w:tc>
        <w:tc>
          <w:tcPr>
            <w:tcW w:w="830" w:type="dxa"/>
            <w:shd w:val="clear" w:color="auto" w:fill="auto"/>
            <w:vAlign w:val="center"/>
          </w:tcPr>
          <w:p w:rsidR="00C64C87" w:rsidRPr="00714321" w:rsidRDefault="00C64C87" w:rsidP="00D5727D">
            <w:pPr>
              <w:spacing w:line="360" w:lineRule="auto"/>
              <w:jc w:val="center"/>
              <w:rPr>
                <w:rFonts w:ascii="华文细黑" w:eastAsia="华文细黑" w:hAnsi="华文细黑"/>
                <w:sz w:val="24"/>
                <w:szCs w:val="24"/>
              </w:rPr>
            </w:pPr>
            <w:r w:rsidRPr="00714321">
              <w:rPr>
                <w:rFonts w:ascii="华文细黑" w:eastAsia="华文细黑" w:hAnsi="华文细黑" w:hint="eastAsia"/>
                <w:sz w:val="24"/>
                <w:szCs w:val="24"/>
              </w:rPr>
              <w:t>三级系统</w:t>
            </w: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b/>
                <w:bCs/>
                <w:sz w:val="24"/>
                <w:szCs w:val="24"/>
              </w:rPr>
            </w:pPr>
            <w:r w:rsidRPr="00714321">
              <w:rPr>
                <w:rFonts w:ascii="华文细黑" w:eastAsia="华文细黑" w:hAnsi="华文细黑" w:hint="eastAsia"/>
                <w:sz w:val="24"/>
                <w:szCs w:val="24"/>
              </w:rPr>
              <w:t>★共9个</w:t>
            </w:r>
            <w:r w:rsidRPr="00714321">
              <w:rPr>
                <w:rFonts w:ascii="华文细黑" w:eastAsia="华文细黑" w:hAnsi="华文细黑" w:hint="eastAsia"/>
                <w:b/>
                <w:bCs/>
                <w:sz w:val="24"/>
                <w:szCs w:val="24"/>
              </w:rPr>
              <w:t>；</w:t>
            </w:r>
            <w:r w:rsidRPr="00714321">
              <w:rPr>
                <w:rFonts w:ascii="华文细黑" w:eastAsia="华文细黑" w:hAnsi="华文细黑" w:hint="eastAsia"/>
                <w:sz w:val="24"/>
                <w:szCs w:val="24"/>
              </w:rPr>
              <w:t>参照教育部《教育行业信息系统安全等级保护定级工作指南（试行）》的通知》（教技厅函【2014】74号），协肋我校对三级系统，包括招生系统、站群与门户网站系统以及一卡通系统每年开展一次预测评、差距分析、整改建设，并委托第三方资质测评机构完成一次等级测评，根据测评结果进行等级保护协助整改工作；</w:t>
            </w:r>
          </w:p>
        </w:tc>
      </w:tr>
      <w:tr w:rsidR="00C64C87" w:rsidRPr="00714321" w:rsidTr="00D5727D">
        <w:trPr>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shd w:val="clear" w:color="auto" w:fill="auto"/>
            <w:vAlign w:val="center"/>
          </w:tcPr>
          <w:p w:rsidR="00C64C87" w:rsidRPr="00714321" w:rsidRDefault="00C64C87" w:rsidP="00D5727D">
            <w:pPr>
              <w:spacing w:line="360" w:lineRule="auto"/>
              <w:jc w:val="center"/>
              <w:rPr>
                <w:rFonts w:ascii="华文细黑" w:eastAsia="华文细黑" w:hAnsi="华文细黑"/>
                <w:sz w:val="24"/>
                <w:szCs w:val="24"/>
              </w:rPr>
            </w:pPr>
            <w:r w:rsidRPr="00714321">
              <w:rPr>
                <w:rFonts w:ascii="华文细黑" w:eastAsia="华文细黑" w:hAnsi="华文细黑" w:hint="eastAsia"/>
                <w:sz w:val="24"/>
                <w:szCs w:val="24"/>
              </w:rPr>
              <w:t>二级系统</w:t>
            </w: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★共17个</w:t>
            </w:r>
            <w:r w:rsidRPr="00714321">
              <w:rPr>
                <w:rFonts w:ascii="华文细黑" w:eastAsia="华文细黑" w:hAnsi="华文细黑" w:hint="eastAsia"/>
                <w:b/>
                <w:bCs/>
                <w:sz w:val="24"/>
                <w:szCs w:val="24"/>
              </w:rPr>
              <w:t>；</w:t>
            </w:r>
            <w:r w:rsidRPr="00714321">
              <w:rPr>
                <w:rFonts w:ascii="华文细黑" w:eastAsia="华文细黑" w:hAnsi="华文细黑" w:hint="eastAsia"/>
                <w:sz w:val="24"/>
                <w:szCs w:val="24"/>
              </w:rPr>
              <w:t>协肋我校相关管理部门完成定级、备案以及等级测评，确保学校信息系统安全保护状态满足信息安全等级保护要求。</w:t>
            </w:r>
          </w:p>
        </w:tc>
      </w:tr>
      <w:tr w:rsidR="00C64C87" w:rsidRPr="00714321" w:rsidTr="00D5727D">
        <w:trPr>
          <w:jc w:val="center"/>
        </w:trPr>
        <w:tc>
          <w:tcPr>
            <w:tcW w:w="770" w:type="dxa"/>
            <w:vMerge w:val="restart"/>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p w:rsidR="00C64C87" w:rsidRPr="00714321" w:rsidRDefault="00C64C87" w:rsidP="00D5727D">
            <w:pPr>
              <w:spacing w:line="360" w:lineRule="auto"/>
              <w:rPr>
                <w:rFonts w:ascii="华文细黑" w:eastAsia="华文细黑" w:hAnsi="华文细黑"/>
                <w:sz w:val="24"/>
                <w:szCs w:val="24"/>
              </w:rPr>
            </w:pPr>
          </w:p>
          <w:p w:rsidR="00C64C87" w:rsidRPr="00714321" w:rsidRDefault="00C64C87" w:rsidP="00D5727D">
            <w:pPr>
              <w:spacing w:line="360" w:lineRule="auto"/>
              <w:rPr>
                <w:rFonts w:ascii="华文细黑" w:eastAsia="华文细黑" w:hAnsi="华文细黑"/>
                <w:sz w:val="24"/>
                <w:szCs w:val="24"/>
              </w:rPr>
            </w:pPr>
          </w:p>
          <w:p w:rsidR="00C64C87" w:rsidRPr="00714321" w:rsidRDefault="00C64C87" w:rsidP="00D5727D">
            <w:pPr>
              <w:spacing w:line="360" w:lineRule="auto"/>
              <w:rPr>
                <w:rFonts w:ascii="华文细黑" w:eastAsia="华文细黑" w:hAnsi="华文细黑"/>
                <w:sz w:val="24"/>
                <w:szCs w:val="24"/>
              </w:rPr>
            </w:pP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2</w:t>
            </w:r>
          </w:p>
        </w:tc>
        <w:tc>
          <w:tcPr>
            <w:tcW w:w="810" w:type="dxa"/>
            <w:vMerge w:val="restart"/>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p w:rsidR="00C64C87" w:rsidRPr="00714321" w:rsidRDefault="00C64C87" w:rsidP="00D5727D">
            <w:pPr>
              <w:spacing w:line="360" w:lineRule="auto"/>
              <w:rPr>
                <w:rFonts w:ascii="华文细黑" w:eastAsia="华文细黑" w:hAnsi="华文细黑"/>
                <w:sz w:val="24"/>
                <w:szCs w:val="24"/>
              </w:rPr>
            </w:pPr>
          </w:p>
          <w:p w:rsidR="00C64C87" w:rsidRPr="00714321" w:rsidRDefault="00C64C87" w:rsidP="00D5727D">
            <w:pPr>
              <w:spacing w:line="360" w:lineRule="auto"/>
              <w:rPr>
                <w:rFonts w:ascii="华文细黑" w:eastAsia="华文细黑" w:hAnsi="华文细黑"/>
                <w:sz w:val="24"/>
                <w:szCs w:val="24"/>
              </w:rPr>
            </w:pPr>
          </w:p>
          <w:p w:rsidR="00C64C87" w:rsidRPr="00714321" w:rsidRDefault="00C64C87" w:rsidP="00D5727D">
            <w:pPr>
              <w:spacing w:line="360" w:lineRule="auto"/>
              <w:rPr>
                <w:rFonts w:ascii="华文细黑" w:eastAsia="华文细黑" w:hAnsi="华文细黑"/>
                <w:sz w:val="24"/>
                <w:szCs w:val="24"/>
              </w:rPr>
            </w:pP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常规化网络安全服务</w:t>
            </w:r>
          </w:p>
        </w:tc>
        <w:tc>
          <w:tcPr>
            <w:tcW w:w="830" w:type="dxa"/>
            <w:shd w:val="clear" w:color="auto" w:fill="auto"/>
            <w:vAlign w:val="center"/>
          </w:tcPr>
          <w:p w:rsidR="00C64C87" w:rsidRPr="00714321" w:rsidRDefault="00C64C87" w:rsidP="00D5727D">
            <w:pPr>
              <w:spacing w:line="360" w:lineRule="auto"/>
              <w:jc w:val="center"/>
              <w:rPr>
                <w:rFonts w:ascii="华文细黑" w:eastAsia="华文细黑" w:hAnsi="华文细黑"/>
                <w:sz w:val="24"/>
                <w:szCs w:val="24"/>
              </w:rPr>
            </w:pPr>
            <w:r w:rsidRPr="00714321">
              <w:rPr>
                <w:rFonts w:ascii="华文细黑" w:eastAsia="华文细黑" w:hAnsi="华文细黑" w:hint="eastAsia"/>
                <w:sz w:val="24"/>
                <w:szCs w:val="24"/>
              </w:rPr>
              <w:t>网络安全应急响应服务</w:t>
            </w: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1、当学校遭受网络病毒/木马、黑客入侵、DOS攻击以及发生其他网络安全事件时，服务供应商派出安全专家团队进行现场排查处理安全事件，保障业务系统的连续性，阻止和减小安全事件带来的负面影响；</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2、应急相应服务工作完成后，针对此次事件的问题现象、发生原因以及处理过程，预防措施与建议进行总结报告；</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★3、出具《网络安全应急响应服务报告》。</w:t>
            </w:r>
          </w:p>
        </w:tc>
      </w:tr>
      <w:tr w:rsidR="00C64C87" w:rsidRPr="00714321" w:rsidTr="00D5727D">
        <w:trPr>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shd w:val="clear" w:color="auto" w:fill="auto"/>
            <w:vAlign w:val="center"/>
          </w:tcPr>
          <w:p w:rsidR="00C64C87" w:rsidRPr="00714321" w:rsidRDefault="00C64C87" w:rsidP="00D5727D">
            <w:pPr>
              <w:spacing w:line="360" w:lineRule="auto"/>
              <w:jc w:val="center"/>
              <w:rPr>
                <w:rFonts w:ascii="华文细黑" w:eastAsia="华文细黑" w:hAnsi="华文细黑"/>
                <w:sz w:val="24"/>
                <w:szCs w:val="24"/>
              </w:rPr>
            </w:pPr>
            <w:r w:rsidRPr="00714321">
              <w:rPr>
                <w:rFonts w:ascii="华文细黑" w:eastAsia="华文细黑" w:hAnsi="华文细黑" w:hint="eastAsia"/>
                <w:sz w:val="24"/>
                <w:szCs w:val="24"/>
              </w:rPr>
              <w:t>合规性协查服</w:t>
            </w:r>
            <w:r w:rsidRPr="00714321">
              <w:rPr>
                <w:rFonts w:ascii="华文细黑" w:eastAsia="华文细黑" w:hAnsi="华文细黑" w:hint="eastAsia"/>
                <w:sz w:val="24"/>
                <w:szCs w:val="24"/>
              </w:rPr>
              <w:lastRenderedPageBreak/>
              <w:t>务</w:t>
            </w: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lastRenderedPageBreak/>
              <w:t>1、上级主管检查前开展自查，依据标准分析差距，查漏补缺，完成整改，确保系统安全状态高于平均基线</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2、在检查时，提供检查所需一切技术配合工作</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lastRenderedPageBreak/>
              <w:t>3、自查工作完成之后，将依据自查结果，针对自查过程中发现的问题以及处理方法进行总结报</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★4、出具《自查报告》。</w:t>
            </w:r>
          </w:p>
        </w:tc>
      </w:tr>
      <w:tr w:rsidR="00C64C87" w:rsidRPr="00714321" w:rsidTr="00D5727D">
        <w:trPr>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shd w:val="clear" w:color="auto" w:fill="auto"/>
            <w:vAlign w:val="center"/>
          </w:tcPr>
          <w:p w:rsidR="00C64C87" w:rsidRPr="00714321" w:rsidRDefault="00C64C87" w:rsidP="00D5727D">
            <w:pPr>
              <w:spacing w:line="360" w:lineRule="auto"/>
              <w:jc w:val="center"/>
              <w:rPr>
                <w:rFonts w:ascii="华文细黑" w:eastAsia="华文细黑" w:hAnsi="华文细黑"/>
                <w:sz w:val="24"/>
                <w:szCs w:val="24"/>
              </w:rPr>
            </w:pPr>
            <w:r w:rsidRPr="00714321">
              <w:rPr>
                <w:rFonts w:ascii="华文细黑" w:eastAsia="华文细黑" w:hAnsi="华文细黑" w:hint="eastAsia"/>
                <w:sz w:val="24"/>
                <w:szCs w:val="24"/>
              </w:rPr>
              <w:t>脆弱性检查服务</w:t>
            </w: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1、定期对我校现有系统的重要的服务器、网络设备、数据库系统、应用中间件、安全设备的暴露面进行脆弱性检测与分析；</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2、服务频率为每季度一次；</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★3、出具《脆弱性评估报告》。</w:t>
            </w:r>
          </w:p>
        </w:tc>
      </w:tr>
      <w:tr w:rsidR="00C64C87" w:rsidRPr="00714321" w:rsidTr="00D5727D">
        <w:trPr>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shd w:val="clear" w:color="auto" w:fill="auto"/>
            <w:vAlign w:val="center"/>
          </w:tcPr>
          <w:p w:rsidR="00C64C87" w:rsidRPr="00714321" w:rsidRDefault="00C64C87" w:rsidP="00D5727D">
            <w:pPr>
              <w:spacing w:line="360" w:lineRule="auto"/>
              <w:jc w:val="center"/>
              <w:rPr>
                <w:rFonts w:ascii="华文细黑" w:eastAsia="华文细黑" w:hAnsi="华文细黑"/>
                <w:sz w:val="24"/>
                <w:szCs w:val="24"/>
              </w:rPr>
            </w:pPr>
            <w:r w:rsidRPr="00714321">
              <w:rPr>
                <w:rFonts w:ascii="华文细黑" w:eastAsia="华文细黑" w:hAnsi="华文细黑" w:hint="eastAsia"/>
                <w:sz w:val="24"/>
                <w:szCs w:val="24"/>
              </w:rPr>
              <w:t>渗透测试服务</w:t>
            </w: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1、定期对我校指定的重要信息系统进行抗入侵攻击能力测试；</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2、渗透测试工作完成之后，将本次渗透测试工作过程中所发现的信息系统的安全问题及处理方法进行总结；</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3、服务频率为每季度一次；</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★4、出具《渗透测试报告》。</w:t>
            </w:r>
          </w:p>
        </w:tc>
      </w:tr>
      <w:tr w:rsidR="00C64C87" w:rsidRPr="00714321" w:rsidTr="00D5727D">
        <w:trPr>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shd w:val="clear" w:color="auto" w:fill="auto"/>
            <w:vAlign w:val="center"/>
          </w:tcPr>
          <w:p w:rsidR="00C64C87" w:rsidRPr="00714321" w:rsidRDefault="00C64C87" w:rsidP="00D5727D">
            <w:pPr>
              <w:spacing w:line="360" w:lineRule="auto"/>
              <w:jc w:val="center"/>
              <w:rPr>
                <w:rFonts w:ascii="华文细黑" w:eastAsia="华文细黑" w:hAnsi="华文细黑"/>
                <w:sz w:val="24"/>
                <w:szCs w:val="24"/>
              </w:rPr>
            </w:pPr>
            <w:r w:rsidRPr="00714321">
              <w:rPr>
                <w:rFonts w:ascii="华文细黑" w:eastAsia="华文细黑" w:hAnsi="华文细黑" w:hint="eastAsia"/>
                <w:sz w:val="24"/>
                <w:szCs w:val="24"/>
              </w:rPr>
              <w:t>重大时刻保障服务</w:t>
            </w: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1、在举行重大活动、处理重要事件、以及特殊保障期（如两会、法定节日、敏感时期等）等时间节点，在活动前进行安全检查，活动期间实行7X</w:t>
            </w:r>
            <w:r w:rsidRPr="00714321">
              <w:rPr>
                <w:rFonts w:ascii="华文细黑" w:eastAsia="华文细黑" w:hAnsi="华文细黑"/>
                <w:sz w:val="24"/>
                <w:szCs w:val="24"/>
              </w:rPr>
              <w:t>24</w:t>
            </w:r>
            <w:r w:rsidRPr="00714321">
              <w:rPr>
                <w:rFonts w:ascii="华文细黑" w:eastAsia="华文细黑" w:hAnsi="华文细黑" w:hint="eastAsia"/>
                <w:sz w:val="24"/>
                <w:szCs w:val="24"/>
              </w:rPr>
              <w:t>小时远程安全值守，保证按照上级要求做到及时处理；</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★2、重大时刻之前，会根据我校信息系统的重要程度及工作规划，出具《重大时刻工作方案》，重点规划重大时刻的工作内容，巡检计划、应急处置、人员安排；</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★3、重大时刻结束后，对此次重大时刻工作内容进行总结，并出具《重大时刻工作报告》。</w:t>
            </w:r>
          </w:p>
        </w:tc>
      </w:tr>
      <w:tr w:rsidR="00C64C87" w:rsidRPr="00714321" w:rsidTr="00D5727D">
        <w:trPr>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shd w:val="clear" w:color="auto" w:fill="auto"/>
            <w:vAlign w:val="center"/>
          </w:tcPr>
          <w:p w:rsidR="00C64C87" w:rsidRPr="00714321" w:rsidRDefault="00C64C87" w:rsidP="00D5727D">
            <w:pPr>
              <w:spacing w:line="360" w:lineRule="auto"/>
              <w:jc w:val="center"/>
              <w:rPr>
                <w:rFonts w:ascii="华文细黑" w:eastAsia="华文细黑" w:hAnsi="华文细黑"/>
                <w:sz w:val="24"/>
                <w:szCs w:val="24"/>
              </w:rPr>
            </w:pPr>
            <w:r w:rsidRPr="00714321">
              <w:rPr>
                <w:rFonts w:ascii="华文细黑" w:eastAsia="华文细黑" w:hAnsi="华文细黑" w:hint="eastAsia"/>
                <w:sz w:val="24"/>
                <w:szCs w:val="24"/>
              </w:rPr>
              <w:t>安全巡检服务</w:t>
            </w: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1、定期对我校重要的信息系统服务器、核心网络设备及安全设备进行设备健康状态检查、策略配置维护等服务；</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sz w:val="24"/>
                <w:szCs w:val="24"/>
              </w:rPr>
              <w:t>2</w:t>
            </w:r>
            <w:r w:rsidRPr="00714321">
              <w:rPr>
                <w:rFonts w:ascii="华文细黑" w:eastAsia="华文细黑" w:hAnsi="华文细黑" w:hint="eastAsia"/>
                <w:sz w:val="24"/>
                <w:szCs w:val="24"/>
              </w:rPr>
              <w:t>、根据安全策略检查与维护情况，提交检查与维护记录；</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sz w:val="24"/>
                <w:szCs w:val="24"/>
              </w:rPr>
              <w:t>3</w:t>
            </w:r>
            <w:r w:rsidRPr="00714321">
              <w:rPr>
                <w:rFonts w:ascii="华文细黑" w:eastAsia="华文细黑" w:hAnsi="华文细黑" w:hint="eastAsia"/>
                <w:sz w:val="24"/>
                <w:szCs w:val="24"/>
              </w:rPr>
              <w:t>、安全巡检服务范围包括我校校级系统的安全设备、网络设备、服务器等；</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sz w:val="24"/>
                <w:szCs w:val="24"/>
              </w:rPr>
              <w:t>4</w:t>
            </w:r>
            <w:r w:rsidRPr="00714321">
              <w:rPr>
                <w:rFonts w:ascii="华文细黑" w:eastAsia="华文细黑" w:hAnsi="华文细黑" w:hint="eastAsia"/>
                <w:sz w:val="24"/>
                <w:szCs w:val="24"/>
              </w:rPr>
              <w:t>、巡检工作结束后，围绕本次的巡检工作，总结此次发现的问题，针对问题提出相应的处置方法与建议；</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sz w:val="24"/>
                <w:szCs w:val="24"/>
              </w:rPr>
              <w:lastRenderedPageBreak/>
              <w:t>5</w:t>
            </w:r>
            <w:r w:rsidRPr="00714321">
              <w:rPr>
                <w:rFonts w:ascii="华文细黑" w:eastAsia="华文细黑" w:hAnsi="华文细黑" w:hint="eastAsia"/>
                <w:sz w:val="24"/>
                <w:szCs w:val="24"/>
              </w:rPr>
              <w:t>、服务频率为每季度一次；</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w:t>
            </w:r>
            <w:r w:rsidRPr="00714321">
              <w:rPr>
                <w:rFonts w:ascii="华文细黑" w:eastAsia="华文细黑" w:hAnsi="华文细黑"/>
                <w:sz w:val="24"/>
                <w:szCs w:val="24"/>
              </w:rPr>
              <w:t>6</w:t>
            </w:r>
            <w:r w:rsidRPr="00714321">
              <w:rPr>
                <w:rFonts w:ascii="华文细黑" w:eastAsia="华文细黑" w:hAnsi="华文细黑" w:hint="eastAsia"/>
                <w:sz w:val="24"/>
                <w:szCs w:val="24"/>
              </w:rPr>
              <w:t>、出具《安全巡检报告》。</w:t>
            </w:r>
          </w:p>
        </w:tc>
      </w:tr>
      <w:tr w:rsidR="00C64C87" w:rsidRPr="00714321" w:rsidTr="00D5727D">
        <w:trPr>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shd w:val="clear" w:color="auto" w:fill="auto"/>
            <w:vAlign w:val="center"/>
          </w:tcPr>
          <w:p w:rsidR="00C64C87" w:rsidRPr="00714321" w:rsidRDefault="00C64C87" w:rsidP="00D5727D">
            <w:pPr>
              <w:spacing w:line="360" w:lineRule="auto"/>
              <w:jc w:val="center"/>
              <w:rPr>
                <w:rFonts w:ascii="华文细黑" w:eastAsia="华文细黑" w:hAnsi="华文细黑"/>
                <w:sz w:val="24"/>
                <w:szCs w:val="24"/>
              </w:rPr>
            </w:pPr>
            <w:r w:rsidRPr="00714321">
              <w:rPr>
                <w:rFonts w:ascii="华文细黑" w:eastAsia="华文细黑" w:hAnsi="华文细黑" w:hint="eastAsia"/>
                <w:sz w:val="24"/>
                <w:szCs w:val="24"/>
              </w:rPr>
              <w:t>安全预警服务</w:t>
            </w: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1、提供病毒预警，漏洞预警；</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2、提供互联网最新、全面的网络安全问题通报，并给出相应的解决办法；</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3、提供最新的网络安全动态和信息，包括实时安全漏洞通知、定期安全通告汇总、并根据的情况提供相应的安全信息通告等。</w:t>
            </w:r>
          </w:p>
        </w:tc>
      </w:tr>
      <w:tr w:rsidR="00C64C87" w:rsidRPr="00714321" w:rsidTr="00D5727D">
        <w:trPr>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vMerge w:val="restart"/>
            <w:shd w:val="clear" w:color="auto" w:fill="auto"/>
            <w:vAlign w:val="center"/>
          </w:tcPr>
          <w:p w:rsidR="00C64C87" w:rsidRPr="00714321" w:rsidRDefault="00C64C87" w:rsidP="00D5727D">
            <w:pPr>
              <w:spacing w:line="360" w:lineRule="auto"/>
              <w:jc w:val="center"/>
              <w:rPr>
                <w:rFonts w:ascii="华文细黑" w:eastAsia="华文细黑" w:hAnsi="华文细黑"/>
                <w:sz w:val="24"/>
                <w:szCs w:val="24"/>
              </w:rPr>
            </w:pPr>
            <w:r w:rsidRPr="00714321">
              <w:rPr>
                <w:rFonts w:ascii="华文细黑" w:eastAsia="华文细黑" w:hAnsi="华文细黑" w:hint="eastAsia"/>
                <w:sz w:val="24"/>
                <w:szCs w:val="24"/>
              </w:rPr>
              <w:t>重要网站监测服务</w:t>
            </w: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SaaS平台</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★4、系统基于云架构，无需用户部署任何软硬件，通过账号可以直接进行管理。（提供相关截图，</w:t>
            </w:r>
            <w:r w:rsidRPr="00714321">
              <w:rPr>
                <w:rFonts w:ascii="华文细黑" w:eastAsia="华文细黑" w:hAnsi="华文细黑"/>
                <w:sz w:val="24"/>
                <w:szCs w:val="24"/>
              </w:rPr>
              <w:t>加盖原厂公章</w:t>
            </w:r>
            <w:r w:rsidRPr="00714321">
              <w:rPr>
                <w:rFonts w:ascii="华文细黑" w:eastAsia="华文细黑" w:hAnsi="华文细黑" w:hint="eastAsia"/>
                <w:sz w:val="24"/>
                <w:szCs w:val="24"/>
              </w:rPr>
              <w:t>）</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5、支持云防护平台的安全模块扩展，至少提供与国内1家网站云防护平台进行联动的证明。（提供相关截图，</w:t>
            </w:r>
            <w:r w:rsidRPr="00714321">
              <w:rPr>
                <w:rFonts w:ascii="华文细黑" w:eastAsia="华文细黑" w:hAnsi="华文细黑"/>
                <w:sz w:val="24"/>
                <w:szCs w:val="24"/>
              </w:rPr>
              <w:t>加盖原厂公章</w:t>
            </w:r>
            <w:r w:rsidRPr="00714321">
              <w:rPr>
                <w:rFonts w:ascii="华文细黑" w:eastAsia="华文细黑" w:hAnsi="华文细黑" w:hint="eastAsia"/>
                <w:sz w:val="24"/>
                <w:szCs w:val="24"/>
              </w:rPr>
              <w:t>）</w:t>
            </w:r>
          </w:p>
        </w:tc>
      </w:tr>
      <w:tr w:rsidR="00C64C87" w:rsidRPr="00714321" w:rsidTr="00D5727D">
        <w:trPr>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安全事件中心</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★6、支持显示被监管的网站总数、存在事件的网站数、未处理的事件数、下发的通报数、尚未完成的通报数的统计。（提供相关截图，</w:t>
            </w:r>
            <w:r w:rsidRPr="00714321">
              <w:rPr>
                <w:rFonts w:ascii="华文细黑" w:eastAsia="华文细黑" w:hAnsi="华文细黑"/>
                <w:sz w:val="24"/>
                <w:szCs w:val="24"/>
              </w:rPr>
              <w:t>加盖原厂公章</w:t>
            </w:r>
            <w:r w:rsidRPr="00714321">
              <w:rPr>
                <w:rFonts w:ascii="华文细黑" w:eastAsia="华文细黑" w:hAnsi="华文细黑" w:hint="eastAsia"/>
                <w:sz w:val="24"/>
                <w:szCs w:val="24"/>
              </w:rPr>
              <w:t>）</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7、支持显示被监管网站列表。直观查看网站所属公司、解析IP、自动获取DNS服务器地址、访问状态、安全事件数、是否有新增资产、网站责任人信息。（提供相关截图，</w:t>
            </w:r>
            <w:r w:rsidRPr="00714321">
              <w:rPr>
                <w:rFonts w:ascii="华文细黑" w:eastAsia="华文细黑" w:hAnsi="华文细黑"/>
                <w:sz w:val="24"/>
                <w:szCs w:val="24"/>
              </w:rPr>
              <w:t>加盖原厂公章</w:t>
            </w:r>
            <w:r w:rsidRPr="00714321">
              <w:rPr>
                <w:rFonts w:ascii="华文细黑" w:eastAsia="华文细黑" w:hAnsi="华文细黑" w:hint="eastAsia"/>
                <w:sz w:val="24"/>
                <w:szCs w:val="24"/>
              </w:rPr>
              <w:t>）</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8、支持查看网站详情，可自动获取网站备案信息、网站域名信息、网站安全信息、网站快照、全量显示网站IP地址、网站关联事件列表。（提供相关截图，</w:t>
            </w:r>
            <w:r w:rsidRPr="00714321">
              <w:rPr>
                <w:rFonts w:ascii="华文细黑" w:eastAsia="华文细黑" w:hAnsi="华文细黑"/>
                <w:sz w:val="24"/>
                <w:szCs w:val="24"/>
              </w:rPr>
              <w:t>加盖原厂公章</w:t>
            </w:r>
            <w:r w:rsidRPr="00714321">
              <w:rPr>
                <w:rFonts w:ascii="华文细黑" w:eastAsia="华文细黑" w:hAnsi="华文细黑" w:hint="eastAsia"/>
                <w:sz w:val="24"/>
                <w:szCs w:val="24"/>
              </w:rPr>
              <w:t>）</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支持在事件中心快速下发通报的功能。（提供相关截图，</w:t>
            </w:r>
            <w:r w:rsidRPr="00714321">
              <w:rPr>
                <w:rFonts w:ascii="华文细黑" w:eastAsia="华文细黑" w:hAnsi="华文细黑"/>
                <w:sz w:val="24"/>
                <w:szCs w:val="24"/>
              </w:rPr>
              <w:t>加盖原厂公章</w:t>
            </w:r>
            <w:r w:rsidRPr="00714321">
              <w:rPr>
                <w:rFonts w:ascii="华文细黑" w:eastAsia="华文细黑" w:hAnsi="华文细黑" w:hint="eastAsia"/>
                <w:sz w:val="24"/>
                <w:szCs w:val="24"/>
              </w:rPr>
              <w:t>）</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9、支持快速下发未知资产确认归属的功能。（提供相关截图，</w:t>
            </w:r>
            <w:r w:rsidRPr="00714321">
              <w:rPr>
                <w:rFonts w:ascii="华文细黑" w:eastAsia="华文细黑" w:hAnsi="华文细黑"/>
                <w:sz w:val="24"/>
                <w:szCs w:val="24"/>
              </w:rPr>
              <w:t>加盖原厂公章</w:t>
            </w:r>
            <w:r w:rsidRPr="00714321">
              <w:rPr>
                <w:rFonts w:ascii="华文细黑" w:eastAsia="华文细黑" w:hAnsi="华文细黑" w:hint="eastAsia"/>
                <w:sz w:val="24"/>
                <w:szCs w:val="24"/>
              </w:rPr>
              <w:t>）</w:t>
            </w:r>
          </w:p>
        </w:tc>
      </w:tr>
      <w:tr w:rsidR="00C64C87" w:rsidRPr="00714321" w:rsidTr="00D5727D">
        <w:trPr>
          <w:trHeight w:val="5988"/>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通报管理</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10、支持自动添加网站责任人信息、自定义通报转发对象功能。（提供相关截图，</w:t>
            </w:r>
            <w:r w:rsidRPr="00714321">
              <w:rPr>
                <w:rFonts w:ascii="华文细黑" w:eastAsia="华文细黑" w:hAnsi="华文细黑"/>
                <w:sz w:val="24"/>
                <w:szCs w:val="24"/>
              </w:rPr>
              <w:t>加盖原厂公章</w:t>
            </w:r>
            <w:r w:rsidRPr="00714321">
              <w:rPr>
                <w:rFonts w:ascii="华文细黑" w:eastAsia="华文细黑" w:hAnsi="华文细黑" w:hint="eastAsia"/>
                <w:sz w:val="24"/>
                <w:szCs w:val="24"/>
              </w:rPr>
              <w:t>）</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能够查看被通报的基本信息、安全事件列表。（提供相关截图，</w:t>
            </w:r>
            <w:r w:rsidRPr="00714321">
              <w:rPr>
                <w:rFonts w:ascii="华文细黑" w:eastAsia="华文细黑" w:hAnsi="华文细黑"/>
                <w:sz w:val="24"/>
                <w:szCs w:val="24"/>
              </w:rPr>
              <w:t>加盖原厂公章</w:t>
            </w:r>
            <w:r w:rsidRPr="00714321">
              <w:rPr>
                <w:rFonts w:ascii="华文细黑" w:eastAsia="华文细黑" w:hAnsi="华文细黑" w:hint="eastAsia"/>
                <w:sz w:val="24"/>
                <w:szCs w:val="24"/>
              </w:rPr>
              <w:t>）</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11、提供通告处理过程的时间轴，并可追踪通告处理的全过程，可对相关人的处理行为进行记录。（提供相关截图，</w:t>
            </w:r>
            <w:r w:rsidRPr="00714321">
              <w:rPr>
                <w:rFonts w:ascii="华文细黑" w:eastAsia="华文细黑" w:hAnsi="华文细黑"/>
                <w:sz w:val="24"/>
                <w:szCs w:val="24"/>
              </w:rPr>
              <w:t>加盖原厂公章</w:t>
            </w:r>
            <w:r w:rsidRPr="00714321">
              <w:rPr>
                <w:rFonts w:ascii="华文细黑" w:eastAsia="华文细黑" w:hAnsi="华文细黑" w:hint="eastAsia"/>
                <w:sz w:val="24"/>
                <w:szCs w:val="24"/>
              </w:rPr>
              <w:t>）</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12、支持查看通报处理状态、通报总数、近一周新增加的通报数、已完成的通报数、未响应的通报数、整改不完整的通报数。（提供相关截图，</w:t>
            </w:r>
            <w:r w:rsidRPr="00714321">
              <w:rPr>
                <w:rFonts w:ascii="华文细黑" w:eastAsia="华文细黑" w:hAnsi="华文细黑"/>
                <w:sz w:val="24"/>
                <w:szCs w:val="24"/>
              </w:rPr>
              <w:t>加盖原厂公章</w:t>
            </w:r>
            <w:r w:rsidRPr="00714321">
              <w:rPr>
                <w:rFonts w:ascii="华文细黑" w:eastAsia="华文细黑" w:hAnsi="华文细黑" w:hint="eastAsia"/>
                <w:sz w:val="24"/>
                <w:szCs w:val="24"/>
              </w:rPr>
              <w:t>）</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支持查看通报对象的基本信息、通报下发的时间、通报响应的时间、通报处理的状态、通报详情。（提供相关截图，</w:t>
            </w:r>
            <w:r w:rsidRPr="00714321">
              <w:rPr>
                <w:rFonts w:ascii="华文细黑" w:eastAsia="华文细黑" w:hAnsi="华文细黑"/>
                <w:sz w:val="24"/>
                <w:szCs w:val="24"/>
              </w:rPr>
              <w:t>加盖原厂公章</w:t>
            </w:r>
            <w:r w:rsidRPr="00714321">
              <w:rPr>
                <w:rFonts w:ascii="华文细黑" w:eastAsia="华文细黑" w:hAnsi="华文细黑" w:hint="eastAsia"/>
                <w:sz w:val="24"/>
                <w:szCs w:val="24"/>
              </w:rPr>
              <w:t>）</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13、支持短信、邮件将通报发给网站负责人。快捷生成短URL分享链接，供被监管单位随时随地登陆通报进行处理。（提供相关截图，</w:t>
            </w:r>
            <w:r w:rsidRPr="00714321">
              <w:rPr>
                <w:rFonts w:ascii="华文细黑" w:eastAsia="华文细黑" w:hAnsi="华文细黑"/>
                <w:sz w:val="24"/>
                <w:szCs w:val="24"/>
              </w:rPr>
              <w:t>加盖原厂公章</w:t>
            </w:r>
            <w:r w:rsidRPr="00714321">
              <w:rPr>
                <w:rFonts w:ascii="华文细黑" w:eastAsia="华文细黑" w:hAnsi="华文细黑" w:hint="eastAsia"/>
                <w:sz w:val="24"/>
                <w:szCs w:val="24"/>
              </w:rPr>
              <w:t>）</w:t>
            </w:r>
          </w:p>
        </w:tc>
      </w:tr>
      <w:tr w:rsidR="00C64C87" w:rsidRPr="00714321" w:rsidTr="00D5727D">
        <w:trPr>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14、威胁情报。云监测系统支持与国家级漏洞响应平台的联动，可实时同步平台漏洞信息。（提供相关截图，</w:t>
            </w:r>
            <w:r w:rsidRPr="00714321">
              <w:rPr>
                <w:rFonts w:ascii="华文细黑" w:eastAsia="华文细黑" w:hAnsi="华文细黑"/>
                <w:sz w:val="24"/>
                <w:szCs w:val="24"/>
              </w:rPr>
              <w:t>加盖原厂公章</w:t>
            </w:r>
            <w:r w:rsidRPr="00714321">
              <w:rPr>
                <w:rFonts w:ascii="华文细黑" w:eastAsia="华文细黑" w:hAnsi="华文细黑" w:hint="eastAsia"/>
                <w:sz w:val="24"/>
                <w:szCs w:val="24"/>
              </w:rPr>
              <w:t>）</w:t>
            </w:r>
          </w:p>
        </w:tc>
      </w:tr>
      <w:tr w:rsidR="00C64C87" w:rsidRPr="00714321" w:rsidTr="00D5727D">
        <w:trPr>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15、支持多引擎扫描网站存在的安全漏洞，默认每周检测一次，并支持自定义监测周期。（提供相关截图，</w:t>
            </w:r>
            <w:r w:rsidRPr="00714321">
              <w:rPr>
                <w:rFonts w:ascii="华文细黑" w:eastAsia="华文细黑" w:hAnsi="华文细黑"/>
                <w:sz w:val="24"/>
                <w:szCs w:val="24"/>
              </w:rPr>
              <w:t>加盖原厂公章</w:t>
            </w:r>
            <w:r w:rsidRPr="00714321">
              <w:rPr>
                <w:rFonts w:ascii="华文细黑" w:eastAsia="华文细黑" w:hAnsi="华文细黑" w:hint="eastAsia"/>
                <w:sz w:val="24"/>
                <w:szCs w:val="24"/>
              </w:rPr>
              <w:t>）</w:t>
            </w:r>
          </w:p>
        </w:tc>
      </w:tr>
      <w:tr w:rsidR="00C64C87" w:rsidRPr="00714321" w:rsidTr="00D5727D">
        <w:trPr>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★16、仿冒/钓鱼网站。可在钓鱼/仿冒网站出现的第一时间通知到客户。（提供相关截图，</w:t>
            </w:r>
            <w:r w:rsidRPr="00714321">
              <w:rPr>
                <w:rFonts w:ascii="华文细黑" w:eastAsia="华文细黑" w:hAnsi="华文细黑"/>
                <w:sz w:val="24"/>
                <w:szCs w:val="24"/>
              </w:rPr>
              <w:t>加盖原厂公章</w:t>
            </w:r>
            <w:r w:rsidRPr="00714321">
              <w:rPr>
                <w:rFonts w:ascii="华文细黑" w:eastAsia="华文细黑" w:hAnsi="华文细黑" w:hint="eastAsia"/>
                <w:sz w:val="24"/>
                <w:szCs w:val="24"/>
              </w:rPr>
              <w:t>）</w:t>
            </w:r>
          </w:p>
        </w:tc>
      </w:tr>
      <w:tr w:rsidR="00C64C87" w:rsidRPr="00714321" w:rsidTr="00D5727D">
        <w:trPr>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★17、篡改-黑词暗链。提供基于大数据支撑的黑词暗链发现技术手段，支持全站监测，可定位源代码篡改的位置和内容，支持监测频率自定义。（提供相关截图，</w:t>
            </w:r>
            <w:r w:rsidRPr="00714321">
              <w:rPr>
                <w:rFonts w:ascii="华文细黑" w:eastAsia="华文细黑" w:hAnsi="华文细黑"/>
                <w:sz w:val="24"/>
                <w:szCs w:val="24"/>
              </w:rPr>
              <w:t>加盖原厂公章</w:t>
            </w:r>
            <w:r w:rsidRPr="00714321">
              <w:rPr>
                <w:rFonts w:ascii="华文细黑" w:eastAsia="华文细黑" w:hAnsi="华文细黑" w:hint="eastAsia"/>
                <w:sz w:val="24"/>
                <w:szCs w:val="24"/>
              </w:rPr>
              <w:t>）</w:t>
            </w:r>
          </w:p>
        </w:tc>
      </w:tr>
      <w:tr w:rsidR="00C64C87" w:rsidRPr="00714321" w:rsidTr="00D5727D">
        <w:trPr>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★18、违规内容（敏感词）。结合海量词库及人工识别，提供敏</w:t>
            </w:r>
            <w:r w:rsidRPr="00714321">
              <w:rPr>
                <w:rFonts w:ascii="华文细黑" w:eastAsia="华文细黑" w:hAnsi="华文细黑" w:hint="eastAsia"/>
                <w:sz w:val="24"/>
                <w:szCs w:val="24"/>
              </w:rPr>
              <w:lastRenderedPageBreak/>
              <w:t>感词发现的技术手段，支持全站监测，可定位敏感词位置和内容，提供内容篡改的历史对比图，支持监测频率自定义。（提供相关截图，</w:t>
            </w:r>
            <w:r w:rsidRPr="00714321">
              <w:rPr>
                <w:rFonts w:ascii="华文细黑" w:eastAsia="华文细黑" w:hAnsi="华文细黑"/>
                <w:sz w:val="24"/>
                <w:szCs w:val="24"/>
              </w:rPr>
              <w:t>加盖原厂公章</w:t>
            </w:r>
            <w:r w:rsidRPr="00714321">
              <w:rPr>
                <w:rFonts w:ascii="华文细黑" w:eastAsia="华文细黑" w:hAnsi="华文细黑" w:hint="eastAsia"/>
                <w:sz w:val="24"/>
                <w:szCs w:val="24"/>
              </w:rPr>
              <w:t>）</w:t>
            </w:r>
          </w:p>
        </w:tc>
      </w:tr>
      <w:tr w:rsidR="00C64C87" w:rsidRPr="00714321" w:rsidTr="00D5727D">
        <w:trPr>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19、网站可用性监测。HTTP监测、可支持get/head/post三种方式进行监控，监控频率支持自定义；支持全国范围内至少具备10个监测点，确保电信、联通和移动都具备监测点；支持https监控和自定义URL监控；支持网站故障原因定位，不限于：响应连接被重置、连接超时、http状态码、连接被拒绝等。（提供相关截图，</w:t>
            </w:r>
            <w:r w:rsidRPr="00714321">
              <w:rPr>
                <w:rFonts w:ascii="华文细黑" w:eastAsia="华文细黑" w:hAnsi="华文细黑"/>
                <w:sz w:val="24"/>
                <w:szCs w:val="24"/>
              </w:rPr>
              <w:t>加盖原厂公章</w:t>
            </w:r>
            <w:r w:rsidRPr="00714321">
              <w:rPr>
                <w:rFonts w:ascii="华文细黑" w:eastAsia="华文细黑" w:hAnsi="华文细黑" w:hint="eastAsia"/>
                <w:sz w:val="24"/>
                <w:szCs w:val="24"/>
              </w:rPr>
              <w:t>）</w:t>
            </w:r>
          </w:p>
        </w:tc>
      </w:tr>
      <w:tr w:rsidR="00C64C87" w:rsidRPr="00714321" w:rsidTr="00D5727D">
        <w:trPr>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20、DDoS攻击监测。基于已获取的全国DNS解析数据，实时追踪全球范围内僵尸主机行为，并结合对互联网核心节点流量数据的分析，可在网站遭受DDoS攻击时进行实时告警，可提供攻击事件的攻击类型、攻击IP、攻击端口和目标IP、目标端口和攻击流量。（提供相关截图，</w:t>
            </w:r>
            <w:r w:rsidRPr="00714321">
              <w:rPr>
                <w:rFonts w:ascii="华文细黑" w:eastAsia="华文细黑" w:hAnsi="华文细黑"/>
                <w:sz w:val="24"/>
                <w:szCs w:val="24"/>
              </w:rPr>
              <w:t>加盖原厂公章</w:t>
            </w:r>
            <w:r w:rsidRPr="00714321">
              <w:rPr>
                <w:rFonts w:ascii="华文细黑" w:eastAsia="华文细黑" w:hAnsi="华文细黑" w:hint="eastAsia"/>
                <w:sz w:val="24"/>
                <w:szCs w:val="24"/>
              </w:rPr>
              <w:t>）</w:t>
            </w:r>
          </w:p>
        </w:tc>
      </w:tr>
      <w:tr w:rsidR="00C64C87" w:rsidRPr="00714321" w:rsidTr="00D5727D">
        <w:trPr>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★21、态势感知。支持各种监测结果全国分布统计可视化效果。（提供相关截图，</w:t>
            </w:r>
            <w:r w:rsidRPr="00714321">
              <w:rPr>
                <w:rFonts w:ascii="华文细黑" w:eastAsia="华文细黑" w:hAnsi="华文细黑"/>
                <w:sz w:val="24"/>
                <w:szCs w:val="24"/>
              </w:rPr>
              <w:t>加盖原厂公章</w:t>
            </w:r>
            <w:r w:rsidRPr="00714321">
              <w:rPr>
                <w:rFonts w:ascii="华文细黑" w:eastAsia="华文细黑" w:hAnsi="华文细黑" w:hint="eastAsia"/>
                <w:sz w:val="24"/>
                <w:szCs w:val="24"/>
              </w:rPr>
              <w:t>）</w:t>
            </w:r>
          </w:p>
        </w:tc>
      </w:tr>
      <w:tr w:rsidR="00C64C87" w:rsidRPr="00714321" w:rsidTr="00D5727D">
        <w:trPr>
          <w:trHeight w:val="1411"/>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22、应急服务能力。必须为国家级网络安全应急服务支撑单位，提供证明文件。（提供相关截图，</w:t>
            </w:r>
            <w:r w:rsidRPr="00714321">
              <w:rPr>
                <w:rFonts w:ascii="华文细黑" w:eastAsia="华文细黑" w:hAnsi="华文细黑"/>
                <w:sz w:val="24"/>
                <w:szCs w:val="24"/>
              </w:rPr>
              <w:t>加盖原厂公章</w:t>
            </w:r>
            <w:r w:rsidRPr="00714321">
              <w:rPr>
                <w:rFonts w:ascii="华文细黑" w:eastAsia="华文细黑" w:hAnsi="华文细黑" w:hint="eastAsia"/>
                <w:sz w:val="24"/>
                <w:szCs w:val="24"/>
              </w:rPr>
              <w:t>）</w:t>
            </w:r>
          </w:p>
        </w:tc>
      </w:tr>
      <w:tr w:rsidR="00C64C87" w:rsidRPr="00714321" w:rsidTr="00D5727D">
        <w:trPr>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23、漏洞发现能力。具备强大的漏洞挖掘与发现能力，入选中国国家信息安全漏洞库CNNVD一级技术支撑单位。（提供相关截图，</w:t>
            </w:r>
            <w:r w:rsidRPr="00714321">
              <w:rPr>
                <w:rFonts w:ascii="华文细黑" w:eastAsia="华文细黑" w:hAnsi="华文细黑"/>
                <w:sz w:val="24"/>
                <w:szCs w:val="24"/>
              </w:rPr>
              <w:t>加盖原厂公章</w:t>
            </w:r>
            <w:r w:rsidRPr="00714321">
              <w:rPr>
                <w:rFonts w:ascii="华文细黑" w:eastAsia="华文细黑" w:hAnsi="华文细黑" w:hint="eastAsia"/>
                <w:sz w:val="24"/>
                <w:szCs w:val="24"/>
              </w:rPr>
              <w:t>）</w:t>
            </w:r>
          </w:p>
        </w:tc>
      </w:tr>
      <w:tr w:rsidR="00C64C87" w:rsidRPr="00714321" w:rsidTr="00D5727D">
        <w:trPr>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24、安全播报能力。厂商可以提供安全事件动态播报且提供安卓和苹果版本APP。（提供相关截图，</w:t>
            </w:r>
            <w:r w:rsidRPr="00714321">
              <w:rPr>
                <w:rFonts w:ascii="华文细黑" w:eastAsia="华文细黑" w:hAnsi="华文细黑"/>
                <w:sz w:val="24"/>
                <w:szCs w:val="24"/>
              </w:rPr>
              <w:t>加盖原厂公章</w:t>
            </w:r>
            <w:r w:rsidRPr="00714321">
              <w:rPr>
                <w:rFonts w:ascii="华文细黑" w:eastAsia="华文细黑" w:hAnsi="华文细黑" w:hint="eastAsia"/>
                <w:sz w:val="24"/>
                <w:szCs w:val="24"/>
              </w:rPr>
              <w:t>）</w:t>
            </w:r>
          </w:p>
        </w:tc>
      </w:tr>
      <w:tr w:rsidR="00C64C87" w:rsidRPr="00714321" w:rsidTr="00D5727D">
        <w:trPr>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标准网络安全培训</w:t>
            </w:r>
            <w:r w:rsidRPr="00714321">
              <w:rPr>
                <w:rFonts w:ascii="华文细黑" w:eastAsia="华文细黑" w:hAnsi="华文细黑" w:hint="eastAsia"/>
                <w:sz w:val="24"/>
                <w:szCs w:val="24"/>
              </w:rPr>
              <w:lastRenderedPageBreak/>
              <w:t>服务</w:t>
            </w: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lastRenderedPageBreak/>
              <w:t>★1、提供有针对性的网络安全培训，内容包括网络安全意识教育、国家等级保护等相关标准的培训；</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★2、为了培训更具精准性，具体培训内容及时间由校方决定；</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3、培训频度为2次/年。</w:t>
            </w:r>
          </w:p>
        </w:tc>
      </w:tr>
      <w:tr w:rsidR="00C64C87" w:rsidRPr="00714321" w:rsidTr="00D5727D">
        <w:trPr>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shd w:val="clear" w:color="auto" w:fill="auto"/>
            <w:vAlign w:val="center"/>
          </w:tcPr>
          <w:p w:rsidR="00C64C87" w:rsidRPr="00714321" w:rsidRDefault="00C64C87" w:rsidP="00D5727D">
            <w:pPr>
              <w:spacing w:line="360" w:lineRule="auto"/>
              <w:jc w:val="center"/>
              <w:rPr>
                <w:rFonts w:ascii="华文细黑" w:eastAsia="华文细黑" w:hAnsi="华文细黑"/>
                <w:sz w:val="24"/>
                <w:szCs w:val="24"/>
              </w:rPr>
            </w:pPr>
            <w:r w:rsidRPr="00714321">
              <w:rPr>
                <w:rFonts w:ascii="华文细黑" w:eastAsia="华文细黑" w:hAnsi="华文细黑" w:hint="eastAsia"/>
                <w:sz w:val="24"/>
                <w:szCs w:val="24"/>
              </w:rPr>
              <w:t>安全</w:t>
            </w:r>
          </w:p>
          <w:p w:rsidR="00C64C87" w:rsidRPr="00714321" w:rsidRDefault="00C64C87" w:rsidP="00D5727D">
            <w:pPr>
              <w:spacing w:line="360" w:lineRule="auto"/>
              <w:jc w:val="center"/>
              <w:rPr>
                <w:rFonts w:ascii="华文细黑" w:eastAsia="华文细黑" w:hAnsi="华文细黑"/>
                <w:sz w:val="24"/>
                <w:szCs w:val="24"/>
              </w:rPr>
            </w:pPr>
            <w:r w:rsidRPr="00714321">
              <w:rPr>
                <w:rFonts w:ascii="华文细黑" w:eastAsia="华文细黑" w:hAnsi="华文细黑" w:hint="eastAsia"/>
                <w:sz w:val="24"/>
                <w:szCs w:val="24"/>
              </w:rPr>
              <w:t>月报</w:t>
            </w: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1、依据我校信息系统月度监测数据以及日常与月度例行性安全工作的结果数据为基础，对所面临的主要安全威胁风险点进行态势分析，对我校月度信息安全整体工作情况进行分析总结；</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★2、针对主要安全风险点提出建议性处理方法及预防措施，出具《网络安全月报》；</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★3、本年度结束后，出具《网络信息安全年报》；</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★4、对我校本年度信息网络信息安全情况进行分析总结，以此为基础，对下一年的网络信息安全工作开展进行规划与建议。</w:t>
            </w:r>
          </w:p>
        </w:tc>
      </w:tr>
      <w:tr w:rsidR="00C64C87" w:rsidRPr="00714321" w:rsidTr="00D5727D">
        <w:trPr>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shd w:val="clear" w:color="auto" w:fill="auto"/>
            <w:vAlign w:val="center"/>
          </w:tcPr>
          <w:p w:rsidR="00C64C87" w:rsidRPr="00714321" w:rsidRDefault="00C64C87" w:rsidP="00D5727D">
            <w:pPr>
              <w:spacing w:line="360" w:lineRule="auto"/>
              <w:jc w:val="center"/>
              <w:rPr>
                <w:rFonts w:ascii="华文细黑" w:eastAsia="华文细黑" w:hAnsi="华文细黑"/>
                <w:sz w:val="24"/>
                <w:szCs w:val="24"/>
              </w:rPr>
            </w:pPr>
            <w:r w:rsidRPr="00714321">
              <w:rPr>
                <w:rFonts w:ascii="华文细黑" w:eastAsia="华文细黑" w:hAnsi="华文细黑" w:hint="eastAsia"/>
                <w:sz w:val="24"/>
                <w:szCs w:val="24"/>
              </w:rPr>
              <w:t>网络安全宣传周</w:t>
            </w:r>
          </w:p>
          <w:p w:rsidR="00C64C87" w:rsidRPr="00714321" w:rsidRDefault="00C64C87" w:rsidP="00D5727D">
            <w:pPr>
              <w:spacing w:line="360" w:lineRule="auto"/>
              <w:rPr>
                <w:rFonts w:ascii="华文细黑" w:eastAsia="华文细黑" w:hAnsi="华文细黑"/>
                <w:sz w:val="24"/>
                <w:szCs w:val="24"/>
              </w:rPr>
            </w:pP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1、每年开展不同主题的网络安全宣传周活动，但此来提升我校全体师生网络安全意识、普及网络安全知识，提高网络素养，营造健康文明的校园网络环境；</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2、每次网络安全周宣传活动，根据我校的《网络安全宣传周活动实施方案》，提供</w:t>
            </w:r>
            <w:r w:rsidRPr="00714321">
              <w:rPr>
                <w:rFonts w:ascii="华文细黑" w:eastAsia="华文细黑" w:hAnsi="华文细黑"/>
                <w:sz w:val="24"/>
                <w:szCs w:val="24"/>
              </w:rPr>
              <w:t>必要的技术支持</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3、每次活动结束后，协助完善《网络安全宣传周活动总结报告》，对开展网络安全宣传周活动的情况进行总结</w:t>
            </w:r>
          </w:p>
        </w:tc>
      </w:tr>
      <w:tr w:rsidR="00C64C87" w:rsidRPr="00714321" w:rsidTr="00D5727D">
        <w:trPr>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shd w:val="clear" w:color="auto" w:fill="auto"/>
            <w:vAlign w:val="center"/>
          </w:tcPr>
          <w:p w:rsidR="00C64C87" w:rsidRPr="00714321" w:rsidRDefault="00C64C87" w:rsidP="00D5727D">
            <w:pPr>
              <w:spacing w:line="360" w:lineRule="auto"/>
              <w:jc w:val="center"/>
              <w:rPr>
                <w:rFonts w:ascii="华文细黑" w:eastAsia="华文细黑" w:hAnsi="华文细黑"/>
                <w:sz w:val="24"/>
                <w:szCs w:val="24"/>
              </w:rPr>
            </w:pPr>
            <w:r w:rsidRPr="00714321">
              <w:rPr>
                <w:rFonts w:ascii="华文细黑" w:eastAsia="华文细黑" w:hAnsi="华文细黑" w:hint="eastAsia"/>
                <w:sz w:val="24"/>
                <w:szCs w:val="24"/>
              </w:rPr>
              <w:t>网络安全应急演练</w:t>
            </w: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1、根据每次进行的网络应急演练的主题内容，对演练的工作流程，演练场景、演练分类进行设计规划；</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★2、出具《网络安全应急演练方案》；</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3、针对此次网络安全应急演练进行系统和全面的总结，主要涉及内容如演练过程中发现的问题与原因、经验和教训，改进有差工作的建议；</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★4、出具《网络安全应急演练报告》；</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5、必要时修订网络安全事件应急预案。</w:t>
            </w:r>
          </w:p>
        </w:tc>
      </w:tr>
      <w:tr w:rsidR="00C64C87" w:rsidRPr="00714321" w:rsidTr="00D5727D">
        <w:trPr>
          <w:jc w:val="center"/>
        </w:trPr>
        <w:tc>
          <w:tcPr>
            <w:tcW w:w="770" w:type="dxa"/>
            <w:vMerge w:val="restart"/>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3</w:t>
            </w:r>
          </w:p>
        </w:tc>
        <w:tc>
          <w:tcPr>
            <w:tcW w:w="810" w:type="dxa"/>
            <w:vMerge w:val="restart"/>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定制化专业网络安</w:t>
            </w:r>
            <w:r w:rsidRPr="00714321">
              <w:rPr>
                <w:rFonts w:ascii="华文细黑" w:eastAsia="华文细黑" w:hAnsi="华文细黑" w:hint="eastAsia"/>
                <w:sz w:val="24"/>
                <w:szCs w:val="24"/>
              </w:rPr>
              <w:lastRenderedPageBreak/>
              <w:t>全服务</w:t>
            </w:r>
          </w:p>
        </w:tc>
        <w:tc>
          <w:tcPr>
            <w:tcW w:w="830"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lastRenderedPageBreak/>
              <w:t>安全管理体系建设</w:t>
            </w:r>
            <w:r w:rsidRPr="00714321">
              <w:rPr>
                <w:rFonts w:ascii="华文细黑" w:eastAsia="华文细黑" w:hAnsi="华文细黑" w:hint="eastAsia"/>
                <w:sz w:val="24"/>
                <w:szCs w:val="24"/>
              </w:rPr>
              <w:lastRenderedPageBreak/>
              <w:t>服务（第一自然年）</w:t>
            </w: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lastRenderedPageBreak/>
              <w:t>★1、全面梳理我校现有管理制度；</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★2、参照国家及行业相关政策要求以及国内国际权威网络安全管理体系标准，完善我校网络安全管理体系；</w:t>
            </w:r>
          </w:p>
        </w:tc>
      </w:tr>
      <w:tr w:rsidR="00C64C87" w:rsidRPr="00714321" w:rsidTr="00D5727D">
        <w:trPr>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建立信息系统指纹库（第一自然年）</w:t>
            </w: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★将学校现有的设备、业务系统 、使用部门、责任人等相关信息整合在一个完整的资料库中，做到整个信息化环境中的资产情况做到心中有底，有帐可查。提交“信息化系统指纹库”</w:t>
            </w:r>
          </w:p>
        </w:tc>
      </w:tr>
      <w:tr w:rsidR="00C64C87" w:rsidRPr="00714321" w:rsidTr="00D5727D">
        <w:trPr>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安全加固服务（第二自然年）</w:t>
            </w: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★1、协助学校网络安全部门或分管部门调整策略，更新补丁等方式，修复发现的安全漏洞，优化网络设备、安全设备与主机安全策略</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2、依据上一自然年度的工作积累以及安服工作中所发现的相关问题，相对应的协同网络安全部门或分管部门对发现的问题进行改善，以脆弱性检查和渗透测试报告为依据，根据信息系统安全特殊需求和业务流程制定安全加固方案，在经过系统管理方许可后，由安全服务提供商协助</w:t>
            </w:r>
            <w:r w:rsidRPr="00714321">
              <w:rPr>
                <w:rFonts w:ascii="华文细黑" w:eastAsia="华文细黑" w:hAnsi="华文细黑"/>
                <w:sz w:val="24"/>
                <w:szCs w:val="24"/>
              </w:rPr>
              <w:t>开发单位</w:t>
            </w:r>
            <w:r w:rsidRPr="00714321">
              <w:rPr>
                <w:rFonts w:ascii="华文细黑" w:eastAsia="华文细黑" w:hAnsi="华文细黑" w:hint="eastAsia"/>
                <w:sz w:val="24"/>
                <w:szCs w:val="24"/>
              </w:rPr>
              <w:t>进行安全加固实施，对信息系统内的操作系统、数据库、安全设备以及中间件的安全配置策略进行加强，及时消除因安全漏洞被恶意攻击者利用从而引发的风险。</w:t>
            </w:r>
          </w:p>
        </w:tc>
      </w:tr>
      <w:tr w:rsidR="00C64C87" w:rsidRPr="00714321" w:rsidTr="00D5727D">
        <w:trPr>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安全规划服务（第三自然年）</w:t>
            </w: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1、根据系统现状、业务安全需求、法律法规及相关标准要求，以及前两个自然年的安服工作成果，结合当时我校信息化环境的现状及教育行业信息化建设的发展趋势，以及更为复杂化的信息化环境及安全挑战，为我校提供整个信息环境的建设与发展以及面临的安全挑战进行综合性规划。</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★2、安全规划着重于信息化建设的安全设计思维，以风险控制</w:t>
            </w:r>
            <w:r w:rsidRPr="00714321">
              <w:rPr>
                <w:rFonts w:ascii="华文细黑" w:eastAsia="华文细黑" w:hAnsi="华文细黑" w:hint="eastAsia"/>
                <w:sz w:val="24"/>
                <w:szCs w:val="24"/>
              </w:rPr>
              <w:lastRenderedPageBreak/>
              <w:t xml:space="preserve">为基点，建立风险识别与评估体系，对我校信息化所涉的物理环境、系统运行环境、系统边界区域、通讯网络等基础环境安全进行规划。 </w:t>
            </w:r>
          </w:p>
        </w:tc>
      </w:tr>
      <w:tr w:rsidR="00C64C87" w:rsidRPr="00714321" w:rsidTr="00D5727D">
        <w:trPr>
          <w:jc w:val="center"/>
        </w:trPr>
        <w:tc>
          <w:tcPr>
            <w:tcW w:w="77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10" w:type="dxa"/>
            <w:vMerge/>
            <w:shd w:val="clear" w:color="auto" w:fill="auto"/>
            <w:vAlign w:val="center"/>
          </w:tcPr>
          <w:p w:rsidR="00C64C87" w:rsidRPr="00714321" w:rsidRDefault="00C64C87" w:rsidP="00D5727D">
            <w:pPr>
              <w:spacing w:line="360" w:lineRule="auto"/>
              <w:rPr>
                <w:rFonts w:ascii="华文细黑" w:eastAsia="华文细黑" w:hAnsi="华文细黑"/>
                <w:sz w:val="24"/>
                <w:szCs w:val="24"/>
              </w:rPr>
            </w:pPr>
          </w:p>
        </w:tc>
        <w:tc>
          <w:tcPr>
            <w:tcW w:w="830"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终端安全服务（第三自然年）</w:t>
            </w:r>
          </w:p>
          <w:p w:rsidR="00C64C87" w:rsidRPr="00714321" w:rsidRDefault="00C64C87" w:rsidP="00D5727D">
            <w:pPr>
              <w:spacing w:line="360" w:lineRule="auto"/>
              <w:rPr>
                <w:rFonts w:ascii="华文细黑" w:eastAsia="华文细黑" w:hAnsi="华文细黑"/>
                <w:sz w:val="24"/>
                <w:szCs w:val="24"/>
              </w:rPr>
            </w:pPr>
          </w:p>
        </w:tc>
        <w:tc>
          <w:tcPr>
            <w:tcW w:w="6931" w:type="dxa"/>
            <w:shd w:val="clear" w:color="auto" w:fill="auto"/>
            <w:vAlign w:val="center"/>
          </w:tcPr>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★1、</w:t>
            </w:r>
            <w:r w:rsidRPr="00714321">
              <w:rPr>
                <w:rFonts w:ascii="华文细黑" w:eastAsia="华文细黑" w:hAnsi="华文细黑"/>
                <w:sz w:val="24"/>
                <w:szCs w:val="24"/>
              </w:rPr>
              <w:t>服务商</w:t>
            </w:r>
            <w:r w:rsidRPr="00714321">
              <w:rPr>
                <w:rFonts w:ascii="华文细黑" w:eastAsia="华文细黑" w:hAnsi="华文细黑" w:hint="eastAsia"/>
                <w:sz w:val="24"/>
                <w:szCs w:val="24"/>
              </w:rPr>
              <w:t>在遵循《网络安全法》基础上，着眼于我校终端系统的整体安全，出具</w:t>
            </w:r>
            <w:r w:rsidRPr="00714321">
              <w:rPr>
                <w:rFonts w:ascii="华文细黑" w:eastAsia="华文细黑" w:hAnsi="华文细黑"/>
                <w:sz w:val="24"/>
                <w:szCs w:val="24"/>
              </w:rPr>
              <w:t>合理的整改建议与技术措施，</w:t>
            </w:r>
            <w:r w:rsidRPr="00714321">
              <w:rPr>
                <w:rFonts w:ascii="华文细黑" w:eastAsia="华文细黑" w:hAnsi="华文细黑" w:hint="eastAsia"/>
                <w:sz w:val="24"/>
                <w:szCs w:val="24"/>
              </w:rPr>
              <w:t>使得</w:t>
            </w:r>
            <w:r w:rsidRPr="00714321">
              <w:rPr>
                <w:rFonts w:ascii="华文细黑" w:eastAsia="华文细黑" w:hAnsi="华文细黑"/>
                <w:sz w:val="24"/>
                <w:szCs w:val="24"/>
              </w:rPr>
              <w:t>我校终端</w:t>
            </w:r>
            <w:r w:rsidRPr="00714321">
              <w:rPr>
                <w:rFonts w:ascii="华文细黑" w:eastAsia="华文细黑" w:hAnsi="华文细黑" w:hint="eastAsia"/>
                <w:sz w:val="24"/>
                <w:szCs w:val="24"/>
              </w:rPr>
              <w:t>逐步具备实时发现被攻击、被入侵的情况</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★2、技术措施具备立足于威胁本身，了解威胁背后的组织、目的和技术手段，并基于这些信息进行拦截；</w:t>
            </w:r>
          </w:p>
          <w:p w:rsidR="00C64C87" w:rsidRPr="00714321" w:rsidRDefault="00C64C87" w:rsidP="00D5727D">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★3、技术措施</w:t>
            </w:r>
            <w:r w:rsidRPr="00714321">
              <w:rPr>
                <w:rFonts w:ascii="华文细黑" w:eastAsia="华文细黑" w:hAnsi="华文细黑"/>
                <w:sz w:val="24"/>
                <w:szCs w:val="24"/>
              </w:rPr>
              <w:t>具备</w:t>
            </w:r>
            <w:r w:rsidRPr="00714321">
              <w:rPr>
                <w:rFonts w:ascii="华文细黑" w:eastAsia="华文细黑" w:hAnsi="华文细黑" w:hint="eastAsia"/>
                <w:sz w:val="24"/>
                <w:szCs w:val="24"/>
              </w:rPr>
              <w:t>针对检测出的威胁，进行快速的响应能力。最终形成具有对已知威胁的评估能力、拦截能力，以及针对新威胁的检测能力和响应能力的新型终端安全管理体系。</w:t>
            </w:r>
          </w:p>
        </w:tc>
      </w:tr>
    </w:tbl>
    <w:p w:rsidR="00C64C87" w:rsidRPr="00714321" w:rsidRDefault="00C64C87" w:rsidP="00C64C87">
      <w:pPr>
        <w:rPr>
          <w:rFonts w:ascii="华文细黑" w:eastAsia="华文细黑" w:hAnsi="华文细黑"/>
        </w:rPr>
      </w:pPr>
    </w:p>
    <w:p w:rsidR="00C64C87" w:rsidRPr="00714321" w:rsidRDefault="00C64C87" w:rsidP="00C64C87">
      <w:pPr>
        <w:pStyle w:val="3"/>
        <w:numPr>
          <w:ilvl w:val="0"/>
          <w:numId w:val="13"/>
        </w:numPr>
        <w:spacing w:before="0" w:after="0" w:line="400" w:lineRule="exact"/>
        <w:rPr>
          <w:rFonts w:ascii="华文细黑" w:eastAsia="华文细黑" w:hAnsi="华文细黑"/>
          <w:sz w:val="28"/>
          <w:szCs w:val="28"/>
        </w:rPr>
      </w:pPr>
      <w:bookmarkStart w:id="24" w:name="_Toc523905600"/>
      <w:r w:rsidRPr="00714321">
        <w:rPr>
          <w:rFonts w:ascii="华文细黑" w:eastAsia="华文细黑" w:hAnsi="华文细黑" w:hint="eastAsia"/>
          <w:sz w:val="28"/>
          <w:szCs w:val="28"/>
        </w:rPr>
        <w:t>实施计划</w:t>
      </w:r>
      <w:bookmarkEnd w:id="24"/>
    </w:p>
    <w:p w:rsidR="00C64C87" w:rsidRPr="004D75F4" w:rsidRDefault="00C64C87" w:rsidP="00C64C87">
      <w:pPr>
        <w:rPr>
          <w:rFonts w:ascii="华文细黑" w:eastAsia="华文细黑" w:hAnsi="华文细黑"/>
        </w:rPr>
      </w:pPr>
      <w:r w:rsidRPr="004D75F4">
        <w:rPr>
          <w:rFonts w:ascii="华文细黑" w:eastAsia="华文细黑" w:hAnsi="华文细黑" w:hint="eastAsia"/>
        </w:rPr>
        <w:t xml:space="preserve">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1701"/>
        <w:gridCol w:w="6520"/>
      </w:tblGrid>
      <w:tr w:rsidR="00C64C87" w:rsidRPr="004D75F4" w:rsidTr="00D5727D">
        <w:tc>
          <w:tcPr>
            <w:tcW w:w="1560" w:type="dxa"/>
            <w:shd w:val="clear" w:color="auto" w:fill="auto"/>
          </w:tcPr>
          <w:p w:rsidR="00C64C87" w:rsidRPr="004D75F4" w:rsidRDefault="00C64C87" w:rsidP="00D5727D">
            <w:pPr>
              <w:jc w:val="center"/>
              <w:rPr>
                <w:rFonts w:ascii="华文细黑" w:eastAsia="华文细黑" w:hAnsi="华文细黑"/>
                <w:sz w:val="24"/>
                <w:szCs w:val="24"/>
              </w:rPr>
            </w:pPr>
            <w:r w:rsidRPr="004D75F4">
              <w:rPr>
                <w:rFonts w:ascii="华文细黑" w:eastAsia="华文细黑" w:hAnsi="华文细黑" w:hint="eastAsia"/>
                <w:sz w:val="24"/>
                <w:szCs w:val="24"/>
              </w:rPr>
              <w:t>项次</w:t>
            </w:r>
          </w:p>
        </w:tc>
        <w:tc>
          <w:tcPr>
            <w:tcW w:w="1701" w:type="dxa"/>
            <w:shd w:val="clear" w:color="auto" w:fill="auto"/>
          </w:tcPr>
          <w:p w:rsidR="00C64C87" w:rsidRPr="004D75F4" w:rsidRDefault="00C64C87" w:rsidP="00D5727D">
            <w:pPr>
              <w:jc w:val="center"/>
              <w:rPr>
                <w:rFonts w:ascii="华文细黑" w:eastAsia="华文细黑" w:hAnsi="华文细黑"/>
                <w:sz w:val="24"/>
                <w:szCs w:val="24"/>
              </w:rPr>
            </w:pPr>
            <w:r w:rsidRPr="004D75F4">
              <w:rPr>
                <w:rFonts w:ascii="华文细黑" w:eastAsia="华文细黑" w:hAnsi="华文细黑" w:hint="eastAsia"/>
                <w:sz w:val="24"/>
                <w:szCs w:val="24"/>
              </w:rPr>
              <w:t>执行时间</w:t>
            </w:r>
          </w:p>
        </w:tc>
        <w:tc>
          <w:tcPr>
            <w:tcW w:w="6520" w:type="dxa"/>
            <w:shd w:val="clear" w:color="auto" w:fill="auto"/>
          </w:tcPr>
          <w:p w:rsidR="00C64C87" w:rsidRPr="004D75F4" w:rsidRDefault="00C64C87" w:rsidP="00D5727D">
            <w:pPr>
              <w:jc w:val="center"/>
              <w:rPr>
                <w:rFonts w:ascii="华文细黑" w:eastAsia="华文细黑" w:hAnsi="华文细黑"/>
                <w:sz w:val="24"/>
                <w:szCs w:val="24"/>
              </w:rPr>
            </w:pPr>
            <w:r w:rsidRPr="004D75F4">
              <w:rPr>
                <w:rFonts w:ascii="华文细黑" w:eastAsia="华文细黑" w:hAnsi="华文细黑" w:hint="eastAsia"/>
                <w:sz w:val="24"/>
                <w:szCs w:val="24"/>
              </w:rPr>
              <w:t>工作内容</w:t>
            </w:r>
          </w:p>
        </w:tc>
      </w:tr>
      <w:tr w:rsidR="00C64C87" w:rsidRPr="004D75F4" w:rsidTr="00D5727D">
        <w:tc>
          <w:tcPr>
            <w:tcW w:w="1560" w:type="dxa"/>
            <w:shd w:val="clear" w:color="auto" w:fill="auto"/>
            <w:vAlign w:val="center"/>
          </w:tcPr>
          <w:p w:rsidR="00C64C87" w:rsidRPr="004D75F4" w:rsidRDefault="00C64C87" w:rsidP="00D5727D">
            <w:pPr>
              <w:jc w:val="center"/>
              <w:rPr>
                <w:rFonts w:ascii="华文细黑" w:eastAsia="华文细黑" w:hAnsi="华文细黑"/>
                <w:sz w:val="24"/>
                <w:szCs w:val="24"/>
              </w:rPr>
            </w:pPr>
            <w:r w:rsidRPr="004D75F4">
              <w:rPr>
                <w:rFonts w:ascii="华文细黑" w:eastAsia="华文细黑" w:hAnsi="华文细黑" w:hint="eastAsia"/>
                <w:sz w:val="24"/>
                <w:szCs w:val="24"/>
              </w:rPr>
              <w:t>第一阶段</w:t>
            </w:r>
          </w:p>
        </w:tc>
        <w:tc>
          <w:tcPr>
            <w:tcW w:w="1701" w:type="dxa"/>
            <w:shd w:val="clear" w:color="auto" w:fill="auto"/>
            <w:vAlign w:val="center"/>
          </w:tcPr>
          <w:p w:rsidR="00C64C87" w:rsidRPr="004D75F4" w:rsidRDefault="00C64C87" w:rsidP="00D5727D">
            <w:pPr>
              <w:jc w:val="center"/>
              <w:rPr>
                <w:rFonts w:ascii="华文细黑" w:eastAsia="华文细黑" w:hAnsi="华文细黑"/>
                <w:sz w:val="24"/>
                <w:szCs w:val="24"/>
              </w:rPr>
            </w:pPr>
            <w:r w:rsidRPr="004D75F4">
              <w:rPr>
                <w:rFonts w:ascii="华文细黑" w:eastAsia="华文细黑" w:hAnsi="华文细黑" w:hint="eastAsia"/>
                <w:sz w:val="24"/>
                <w:szCs w:val="24"/>
              </w:rPr>
              <w:t>第一年</w:t>
            </w:r>
          </w:p>
        </w:tc>
        <w:tc>
          <w:tcPr>
            <w:tcW w:w="6520" w:type="dxa"/>
            <w:shd w:val="clear" w:color="auto" w:fill="auto"/>
          </w:tcPr>
          <w:p w:rsidR="00C64C87" w:rsidRPr="004D75F4" w:rsidRDefault="00C64C87" w:rsidP="00D5727D">
            <w:pPr>
              <w:numPr>
                <w:ilvl w:val="0"/>
                <w:numId w:val="17"/>
              </w:numPr>
              <w:jc w:val="left"/>
              <w:rPr>
                <w:rFonts w:ascii="华文细黑" w:eastAsia="华文细黑" w:hAnsi="华文细黑"/>
                <w:sz w:val="24"/>
                <w:szCs w:val="24"/>
              </w:rPr>
            </w:pPr>
            <w:r w:rsidRPr="004D75F4">
              <w:rPr>
                <w:rFonts w:ascii="华文细黑" w:eastAsia="华文细黑" w:hAnsi="华文细黑" w:hint="eastAsia"/>
                <w:sz w:val="24"/>
                <w:szCs w:val="24"/>
              </w:rPr>
              <w:t>信息资产摸底，建立指纹库</w:t>
            </w:r>
          </w:p>
          <w:p w:rsidR="00C64C87" w:rsidRPr="004D75F4" w:rsidRDefault="00C64C87" w:rsidP="00D5727D">
            <w:pPr>
              <w:numPr>
                <w:ilvl w:val="0"/>
                <w:numId w:val="17"/>
              </w:numPr>
              <w:jc w:val="left"/>
              <w:rPr>
                <w:rFonts w:ascii="华文细黑" w:eastAsia="华文细黑" w:hAnsi="华文细黑"/>
                <w:sz w:val="24"/>
                <w:szCs w:val="24"/>
              </w:rPr>
            </w:pPr>
            <w:r w:rsidRPr="004D75F4">
              <w:rPr>
                <w:rFonts w:ascii="华文细黑" w:eastAsia="华文细黑" w:hAnsi="华文细黑" w:hint="eastAsia"/>
                <w:sz w:val="24"/>
                <w:szCs w:val="24"/>
              </w:rPr>
              <w:t>依据学校现有体系制度，进一步梳理并完善安全管理制度体系</w:t>
            </w:r>
          </w:p>
          <w:p w:rsidR="00C64C87" w:rsidRPr="004D75F4" w:rsidRDefault="00C64C87" w:rsidP="00D5727D">
            <w:pPr>
              <w:numPr>
                <w:ilvl w:val="0"/>
                <w:numId w:val="17"/>
              </w:numPr>
              <w:jc w:val="left"/>
              <w:rPr>
                <w:rFonts w:ascii="华文细黑" w:eastAsia="华文细黑" w:hAnsi="华文细黑"/>
                <w:sz w:val="24"/>
                <w:szCs w:val="24"/>
              </w:rPr>
            </w:pPr>
            <w:r w:rsidRPr="004D75F4">
              <w:rPr>
                <w:rFonts w:ascii="华文细黑" w:eastAsia="华文细黑" w:hAnsi="华文细黑" w:hint="eastAsia"/>
                <w:sz w:val="24"/>
                <w:szCs w:val="24"/>
              </w:rPr>
              <w:t xml:space="preserve">等级保护保护测评。三个三级系统、5个二级系统（含定级备案） </w:t>
            </w:r>
          </w:p>
          <w:p w:rsidR="00C64C87" w:rsidRPr="004D75F4" w:rsidRDefault="00C64C87" w:rsidP="00D5727D">
            <w:pPr>
              <w:numPr>
                <w:ilvl w:val="0"/>
                <w:numId w:val="17"/>
              </w:numPr>
              <w:jc w:val="left"/>
              <w:rPr>
                <w:rFonts w:ascii="华文细黑" w:eastAsia="华文细黑" w:hAnsi="华文细黑"/>
                <w:sz w:val="24"/>
                <w:szCs w:val="24"/>
              </w:rPr>
            </w:pPr>
            <w:r w:rsidRPr="004D75F4">
              <w:rPr>
                <w:rFonts w:ascii="华文细黑" w:eastAsia="华文细黑" w:hAnsi="华文细黑" w:hint="eastAsia"/>
                <w:sz w:val="24"/>
                <w:szCs w:val="24"/>
              </w:rPr>
              <w:t>常规安全服务</w:t>
            </w:r>
          </w:p>
        </w:tc>
      </w:tr>
      <w:tr w:rsidR="00C64C87" w:rsidRPr="004D75F4" w:rsidTr="00D5727D">
        <w:tc>
          <w:tcPr>
            <w:tcW w:w="1560" w:type="dxa"/>
            <w:shd w:val="clear" w:color="auto" w:fill="auto"/>
            <w:vAlign w:val="center"/>
          </w:tcPr>
          <w:p w:rsidR="00C64C87" w:rsidRPr="004D75F4" w:rsidRDefault="00C64C87" w:rsidP="00D5727D">
            <w:pPr>
              <w:jc w:val="center"/>
              <w:rPr>
                <w:rFonts w:ascii="华文细黑" w:eastAsia="华文细黑" w:hAnsi="华文细黑"/>
                <w:sz w:val="24"/>
                <w:szCs w:val="24"/>
              </w:rPr>
            </w:pPr>
            <w:r w:rsidRPr="004D75F4">
              <w:rPr>
                <w:rFonts w:ascii="华文细黑" w:eastAsia="华文细黑" w:hAnsi="华文细黑" w:hint="eastAsia"/>
                <w:sz w:val="24"/>
                <w:szCs w:val="24"/>
              </w:rPr>
              <w:t>第二阶段</w:t>
            </w:r>
          </w:p>
        </w:tc>
        <w:tc>
          <w:tcPr>
            <w:tcW w:w="1701" w:type="dxa"/>
            <w:shd w:val="clear" w:color="auto" w:fill="auto"/>
            <w:vAlign w:val="center"/>
          </w:tcPr>
          <w:p w:rsidR="00C64C87" w:rsidRPr="004D75F4" w:rsidRDefault="00C64C87" w:rsidP="00D5727D">
            <w:pPr>
              <w:jc w:val="center"/>
              <w:rPr>
                <w:rFonts w:ascii="华文细黑" w:eastAsia="华文细黑" w:hAnsi="华文细黑"/>
                <w:sz w:val="24"/>
                <w:szCs w:val="24"/>
              </w:rPr>
            </w:pPr>
            <w:r w:rsidRPr="004D75F4">
              <w:rPr>
                <w:rFonts w:ascii="华文细黑" w:eastAsia="华文细黑" w:hAnsi="华文细黑" w:hint="eastAsia"/>
                <w:sz w:val="24"/>
                <w:szCs w:val="24"/>
              </w:rPr>
              <w:t>第二年</w:t>
            </w:r>
          </w:p>
        </w:tc>
        <w:tc>
          <w:tcPr>
            <w:tcW w:w="6520" w:type="dxa"/>
            <w:shd w:val="clear" w:color="auto" w:fill="auto"/>
            <w:vAlign w:val="center"/>
          </w:tcPr>
          <w:p w:rsidR="00C64C87" w:rsidRPr="004D75F4" w:rsidRDefault="00C64C87" w:rsidP="00D5727D">
            <w:pPr>
              <w:numPr>
                <w:ilvl w:val="0"/>
                <w:numId w:val="19"/>
              </w:numPr>
              <w:jc w:val="left"/>
              <w:rPr>
                <w:rFonts w:ascii="华文细黑" w:eastAsia="华文细黑" w:hAnsi="华文细黑"/>
                <w:sz w:val="24"/>
                <w:szCs w:val="24"/>
              </w:rPr>
            </w:pPr>
            <w:r w:rsidRPr="004D75F4">
              <w:rPr>
                <w:rFonts w:ascii="华文细黑" w:eastAsia="华文细黑" w:hAnsi="华文细黑" w:hint="eastAsia"/>
                <w:sz w:val="24"/>
                <w:szCs w:val="24"/>
              </w:rPr>
              <w:t>安全加固服务</w:t>
            </w:r>
          </w:p>
          <w:p w:rsidR="00C64C87" w:rsidRPr="004D75F4" w:rsidRDefault="00C64C87" w:rsidP="00D5727D">
            <w:pPr>
              <w:numPr>
                <w:ilvl w:val="0"/>
                <w:numId w:val="19"/>
              </w:numPr>
              <w:jc w:val="left"/>
              <w:rPr>
                <w:rFonts w:ascii="华文细黑" w:eastAsia="华文细黑" w:hAnsi="华文细黑"/>
                <w:sz w:val="24"/>
                <w:szCs w:val="24"/>
              </w:rPr>
            </w:pPr>
            <w:r w:rsidRPr="004D75F4">
              <w:rPr>
                <w:rFonts w:ascii="华文细黑" w:eastAsia="华文细黑" w:hAnsi="华文细黑" w:hint="eastAsia"/>
                <w:sz w:val="24"/>
                <w:szCs w:val="24"/>
              </w:rPr>
              <w:t>等级保护保护测评。三个三级系统、6个二级系统（含定级备案）</w:t>
            </w:r>
          </w:p>
          <w:p w:rsidR="00C64C87" w:rsidRPr="004D75F4" w:rsidRDefault="00C64C87" w:rsidP="00D5727D">
            <w:pPr>
              <w:numPr>
                <w:ilvl w:val="0"/>
                <w:numId w:val="19"/>
              </w:numPr>
              <w:jc w:val="left"/>
              <w:rPr>
                <w:rFonts w:ascii="华文细黑" w:eastAsia="华文细黑" w:hAnsi="华文细黑"/>
                <w:sz w:val="24"/>
                <w:szCs w:val="24"/>
              </w:rPr>
            </w:pPr>
            <w:r w:rsidRPr="004D75F4">
              <w:rPr>
                <w:rFonts w:ascii="华文细黑" w:eastAsia="华文细黑" w:hAnsi="华文细黑" w:hint="eastAsia"/>
                <w:sz w:val="24"/>
                <w:szCs w:val="24"/>
              </w:rPr>
              <w:t>常规安全服务</w:t>
            </w:r>
          </w:p>
        </w:tc>
      </w:tr>
      <w:tr w:rsidR="00C64C87" w:rsidRPr="004D75F4" w:rsidTr="00D5727D">
        <w:tc>
          <w:tcPr>
            <w:tcW w:w="1560" w:type="dxa"/>
            <w:shd w:val="clear" w:color="auto" w:fill="auto"/>
            <w:vAlign w:val="center"/>
          </w:tcPr>
          <w:p w:rsidR="00C64C87" w:rsidRPr="004D75F4" w:rsidRDefault="00C64C87" w:rsidP="00D5727D">
            <w:pPr>
              <w:jc w:val="center"/>
              <w:rPr>
                <w:rFonts w:ascii="华文细黑" w:eastAsia="华文细黑" w:hAnsi="华文细黑"/>
                <w:sz w:val="24"/>
                <w:szCs w:val="24"/>
              </w:rPr>
            </w:pPr>
            <w:r w:rsidRPr="004D75F4">
              <w:rPr>
                <w:rFonts w:ascii="华文细黑" w:eastAsia="华文细黑" w:hAnsi="华文细黑" w:hint="eastAsia"/>
                <w:sz w:val="24"/>
                <w:szCs w:val="24"/>
              </w:rPr>
              <w:t>第三阶段</w:t>
            </w:r>
          </w:p>
        </w:tc>
        <w:tc>
          <w:tcPr>
            <w:tcW w:w="1701" w:type="dxa"/>
            <w:shd w:val="clear" w:color="auto" w:fill="auto"/>
            <w:vAlign w:val="center"/>
          </w:tcPr>
          <w:p w:rsidR="00C64C87" w:rsidRPr="004D75F4" w:rsidRDefault="00C64C87" w:rsidP="00D5727D">
            <w:pPr>
              <w:jc w:val="center"/>
              <w:rPr>
                <w:rFonts w:ascii="华文细黑" w:eastAsia="华文细黑" w:hAnsi="华文细黑"/>
                <w:sz w:val="24"/>
                <w:szCs w:val="24"/>
              </w:rPr>
            </w:pPr>
            <w:r w:rsidRPr="004D75F4">
              <w:rPr>
                <w:rFonts w:ascii="华文细黑" w:eastAsia="华文细黑" w:hAnsi="华文细黑" w:hint="eastAsia"/>
                <w:sz w:val="24"/>
                <w:szCs w:val="24"/>
              </w:rPr>
              <w:t>第三年</w:t>
            </w:r>
          </w:p>
        </w:tc>
        <w:tc>
          <w:tcPr>
            <w:tcW w:w="6520" w:type="dxa"/>
            <w:shd w:val="clear" w:color="auto" w:fill="auto"/>
            <w:vAlign w:val="center"/>
          </w:tcPr>
          <w:p w:rsidR="00C64C87" w:rsidRPr="004D75F4" w:rsidRDefault="00C64C87" w:rsidP="00D5727D">
            <w:pPr>
              <w:numPr>
                <w:ilvl w:val="0"/>
                <w:numId w:val="18"/>
              </w:numPr>
              <w:jc w:val="left"/>
              <w:rPr>
                <w:rFonts w:ascii="华文细黑" w:eastAsia="华文细黑" w:hAnsi="华文细黑"/>
                <w:sz w:val="24"/>
                <w:szCs w:val="24"/>
              </w:rPr>
            </w:pPr>
            <w:r w:rsidRPr="004D75F4">
              <w:rPr>
                <w:rFonts w:ascii="华文细黑" w:eastAsia="华文细黑" w:hAnsi="华文细黑" w:hint="eastAsia"/>
                <w:sz w:val="24"/>
                <w:szCs w:val="24"/>
              </w:rPr>
              <w:t>信息安全服务规划</w:t>
            </w:r>
          </w:p>
          <w:p w:rsidR="00C64C87" w:rsidRPr="004D75F4" w:rsidRDefault="00C64C87" w:rsidP="00D5727D">
            <w:pPr>
              <w:numPr>
                <w:ilvl w:val="0"/>
                <w:numId w:val="18"/>
              </w:numPr>
              <w:jc w:val="left"/>
              <w:rPr>
                <w:rFonts w:ascii="华文细黑" w:eastAsia="华文细黑" w:hAnsi="华文细黑"/>
                <w:sz w:val="24"/>
                <w:szCs w:val="24"/>
              </w:rPr>
            </w:pPr>
            <w:r w:rsidRPr="004D75F4">
              <w:rPr>
                <w:rFonts w:ascii="华文细黑" w:eastAsia="华文细黑" w:hAnsi="华文细黑" w:hint="eastAsia"/>
                <w:sz w:val="24"/>
                <w:szCs w:val="24"/>
              </w:rPr>
              <w:t>等级保护保护测评。三个三级系统、6个二级系统（含定级备案）</w:t>
            </w:r>
          </w:p>
          <w:p w:rsidR="00C64C87" w:rsidRPr="004D75F4" w:rsidRDefault="00C64C87" w:rsidP="00D5727D">
            <w:pPr>
              <w:numPr>
                <w:ilvl w:val="0"/>
                <w:numId w:val="18"/>
              </w:numPr>
              <w:jc w:val="left"/>
              <w:rPr>
                <w:rFonts w:ascii="华文细黑" w:eastAsia="华文细黑" w:hAnsi="华文细黑"/>
                <w:sz w:val="24"/>
                <w:szCs w:val="24"/>
              </w:rPr>
            </w:pPr>
            <w:r w:rsidRPr="004D75F4">
              <w:rPr>
                <w:rFonts w:ascii="华文细黑" w:eastAsia="华文细黑" w:hAnsi="华文细黑" w:hint="eastAsia"/>
                <w:sz w:val="24"/>
                <w:szCs w:val="24"/>
              </w:rPr>
              <w:t>常规安全服务</w:t>
            </w:r>
          </w:p>
        </w:tc>
      </w:tr>
    </w:tbl>
    <w:p w:rsidR="00C64C87" w:rsidRDefault="00C64C87" w:rsidP="00C64C87">
      <w:pPr>
        <w:rPr>
          <w:rFonts w:ascii="华文细黑" w:eastAsia="华文细黑" w:hAnsi="华文细黑"/>
        </w:rPr>
      </w:pPr>
    </w:p>
    <w:p w:rsidR="00C64C87" w:rsidRDefault="00C64C87" w:rsidP="00C64C87">
      <w:pPr>
        <w:rPr>
          <w:rFonts w:ascii="华文细黑" w:eastAsia="华文细黑" w:hAnsi="华文细黑"/>
        </w:rPr>
      </w:pPr>
    </w:p>
    <w:p w:rsidR="00C64C87" w:rsidRDefault="00C64C87" w:rsidP="00C64C87">
      <w:pPr>
        <w:rPr>
          <w:rFonts w:ascii="华文细黑" w:eastAsia="华文细黑" w:hAnsi="华文细黑"/>
        </w:rPr>
      </w:pPr>
    </w:p>
    <w:p w:rsidR="00C64C87" w:rsidRPr="004D75F4" w:rsidRDefault="00C64C87" w:rsidP="00C64C87">
      <w:pPr>
        <w:rPr>
          <w:rFonts w:ascii="华文细黑" w:eastAsia="华文细黑" w:hAnsi="华文细黑"/>
        </w:rPr>
      </w:pPr>
    </w:p>
    <w:p w:rsidR="00C64C87" w:rsidRPr="00714321" w:rsidRDefault="00C64C87" w:rsidP="00C64C87">
      <w:pPr>
        <w:pStyle w:val="2"/>
        <w:spacing w:before="0" w:after="0" w:line="360" w:lineRule="auto"/>
        <w:jc w:val="center"/>
        <w:rPr>
          <w:rFonts w:ascii="华文细黑" w:eastAsia="华文细黑" w:hAnsi="华文细黑"/>
          <w:b w:val="0"/>
          <w:sz w:val="36"/>
          <w:szCs w:val="30"/>
        </w:rPr>
      </w:pPr>
      <w:bookmarkStart w:id="25" w:name="_Toc523905601"/>
      <w:r w:rsidRPr="00714321">
        <w:rPr>
          <w:rFonts w:ascii="华文细黑" w:eastAsia="华文细黑" w:hAnsi="华文细黑" w:hint="eastAsia"/>
          <w:b w:val="0"/>
          <w:sz w:val="36"/>
          <w:szCs w:val="30"/>
        </w:rPr>
        <w:lastRenderedPageBreak/>
        <w:t>第三篇  采购商务需求</w:t>
      </w:r>
      <w:bookmarkEnd w:id="21"/>
      <w:bookmarkEnd w:id="25"/>
    </w:p>
    <w:p w:rsidR="00C64C87" w:rsidRPr="00714321" w:rsidRDefault="00C64C87" w:rsidP="00C64C87">
      <w:pPr>
        <w:pStyle w:val="3"/>
        <w:spacing w:before="0" w:after="0" w:line="360" w:lineRule="auto"/>
        <w:rPr>
          <w:rFonts w:ascii="华文细黑" w:eastAsia="华文细黑" w:hAnsi="华文细黑"/>
          <w:sz w:val="24"/>
          <w:szCs w:val="24"/>
        </w:rPr>
      </w:pPr>
      <w:bookmarkStart w:id="26" w:name="_Toc344475120"/>
      <w:bookmarkStart w:id="27" w:name="_Toc523905602"/>
      <w:r w:rsidRPr="00714321">
        <w:rPr>
          <w:rFonts w:ascii="华文细黑" w:eastAsia="华文细黑" w:hAnsi="华文细黑" w:hint="eastAsia"/>
          <w:sz w:val="24"/>
          <w:szCs w:val="24"/>
        </w:rPr>
        <w:t>一、实施时间、地点及验收方式</w:t>
      </w:r>
      <w:bookmarkEnd w:id="26"/>
      <w:bookmarkEnd w:id="27"/>
    </w:p>
    <w:p w:rsidR="00C64C87" w:rsidRPr="00714321" w:rsidRDefault="00C64C87" w:rsidP="00C64C87">
      <w:pPr>
        <w:snapToGrid w:val="0"/>
        <w:spacing w:line="360" w:lineRule="auto"/>
        <w:rPr>
          <w:rFonts w:ascii="华文细黑" w:eastAsia="华文细黑" w:hAnsi="华文细黑"/>
          <w:sz w:val="24"/>
          <w:szCs w:val="24"/>
        </w:rPr>
      </w:pPr>
      <w:r w:rsidRPr="00714321">
        <w:rPr>
          <w:rFonts w:ascii="华文细黑" w:eastAsia="华文细黑" w:hAnsi="华文细黑" w:hint="eastAsia"/>
          <w:sz w:val="24"/>
          <w:szCs w:val="24"/>
        </w:rPr>
        <w:t>（一）实施时间：合同签订后一周内开始实施，三个月内完成。</w:t>
      </w:r>
    </w:p>
    <w:p w:rsidR="00C64C87" w:rsidRPr="00714321" w:rsidRDefault="00C64C87" w:rsidP="00C64C87">
      <w:pPr>
        <w:spacing w:line="360" w:lineRule="auto"/>
        <w:rPr>
          <w:rFonts w:ascii="华文细黑" w:eastAsia="华文细黑" w:hAnsi="华文细黑"/>
          <w:sz w:val="24"/>
          <w:szCs w:val="24"/>
        </w:rPr>
      </w:pPr>
      <w:r w:rsidRPr="00714321">
        <w:rPr>
          <w:rFonts w:ascii="华文细黑" w:eastAsia="华文细黑" w:hAnsi="华文细黑" w:hint="eastAsia"/>
          <w:sz w:val="24"/>
          <w:szCs w:val="24"/>
        </w:rPr>
        <w:t>（二）实施地点：四川外国语大学</w:t>
      </w:r>
    </w:p>
    <w:p w:rsidR="00C64C87" w:rsidRPr="00714321" w:rsidRDefault="00C64C87" w:rsidP="00C64C87">
      <w:pPr>
        <w:pStyle w:val="1-21"/>
        <w:spacing w:line="360" w:lineRule="auto"/>
        <w:ind w:firstLineChars="0" w:firstLine="0"/>
        <w:rPr>
          <w:rFonts w:ascii="华文细黑" w:eastAsia="华文细黑" w:hAnsi="华文细黑"/>
          <w:sz w:val="24"/>
        </w:rPr>
      </w:pPr>
      <w:r w:rsidRPr="00714321">
        <w:rPr>
          <w:rFonts w:ascii="华文细黑" w:eastAsia="华文细黑" w:hAnsi="华文细黑" w:hint="eastAsia"/>
          <w:sz w:val="24"/>
        </w:rPr>
        <w:t>（三）验收方式：</w:t>
      </w:r>
    </w:p>
    <w:p w:rsidR="00C64C87" w:rsidRPr="00714321" w:rsidRDefault="00C64C87" w:rsidP="00C64C87">
      <w:pPr>
        <w:snapToGrid w:val="0"/>
        <w:spacing w:line="400" w:lineRule="exact"/>
        <w:ind w:firstLine="540"/>
        <w:rPr>
          <w:rFonts w:ascii="华文细黑" w:eastAsia="华文细黑" w:hAnsi="华文细黑"/>
          <w:sz w:val="24"/>
          <w:szCs w:val="24"/>
        </w:rPr>
      </w:pPr>
      <w:bookmarkStart w:id="28" w:name="_Toc344475121"/>
      <w:r w:rsidRPr="00714321">
        <w:rPr>
          <w:rFonts w:ascii="华文细黑" w:eastAsia="华文细黑" w:hAnsi="华文细黑"/>
          <w:sz w:val="24"/>
          <w:szCs w:val="24"/>
        </w:rPr>
        <w:t>由</w:t>
      </w:r>
      <w:r w:rsidRPr="00714321">
        <w:rPr>
          <w:rFonts w:ascii="华文细黑" w:eastAsia="华文细黑" w:hAnsi="华文细黑" w:hint="eastAsia"/>
          <w:sz w:val="24"/>
          <w:szCs w:val="24"/>
        </w:rPr>
        <w:t>中标服务单位</w:t>
      </w:r>
      <w:r w:rsidRPr="00714321">
        <w:rPr>
          <w:rFonts w:ascii="华文细黑" w:eastAsia="华文细黑" w:hAnsi="华文细黑"/>
          <w:sz w:val="24"/>
          <w:szCs w:val="24"/>
        </w:rPr>
        <w:t>提供</w:t>
      </w:r>
      <w:r w:rsidRPr="00714321">
        <w:rPr>
          <w:rFonts w:ascii="华文细黑" w:eastAsia="华文细黑" w:hAnsi="华文细黑" w:hint="eastAsia"/>
          <w:sz w:val="24"/>
          <w:szCs w:val="24"/>
        </w:rPr>
        <w:t>验收相关资料，由采购人组织相关人员进行验收。</w:t>
      </w:r>
    </w:p>
    <w:p w:rsidR="00C64C87" w:rsidRPr="00714321" w:rsidRDefault="00C64C87" w:rsidP="00C64C87">
      <w:pPr>
        <w:snapToGrid w:val="0"/>
        <w:spacing w:line="400" w:lineRule="exact"/>
        <w:ind w:firstLine="540"/>
        <w:rPr>
          <w:rFonts w:ascii="华文细黑" w:eastAsia="华文细黑" w:hAnsi="华文细黑"/>
          <w:sz w:val="24"/>
          <w:szCs w:val="24"/>
        </w:rPr>
      </w:pPr>
      <w:r w:rsidRPr="00714321">
        <w:rPr>
          <w:rFonts w:ascii="华文细黑" w:eastAsia="华文细黑" w:hAnsi="华文细黑" w:hint="eastAsia"/>
          <w:sz w:val="24"/>
          <w:szCs w:val="24"/>
        </w:rPr>
        <w:t>验收相关资料应包含：</w:t>
      </w:r>
    </w:p>
    <w:p w:rsidR="00C64C87" w:rsidRPr="00714321" w:rsidRDefault="00C64C87" w:rsidP="00C64C87">
      <w:pPr>
        <w:numPr>
          <w:ilvl w:val="0"/>
          <w:numId w:val="20"/>
        </w:numPr>
        <w:snapToGrid w:val="0"/>
        <w:spacing w:line="400" w:lineRule="exact"/>
        <w:rPr>
          <w:rFonts w:ascii="华文细黑" w:eastAsia="华文细黑" w:hAnsi="华文细黑"/>
          <w:sz w:val="24"/>
          <w:szCs w:val="24"/>
        </w:rPr>
      </w:pPr>
      <w:r w:rsidRPr="00714321">
        <w:rPr>
          <w:rFonts w:ascii="华文细黑" w:eastAsia="华文细黑" w:hAnsi="华文细黑" w:hint="eastAsia"/>
          <w:sz w:val="24"/>
          <w:szCs w:val="24"/>
        </w:rPr>
        <w:t>项目详细的实施方案。</w:t>
      </w:r>
    </w:p>
    <w:p w:rsidR="00C64C87" w:rsidRPr="00714321" w:rsidRDefault="00C64C87" w:rsidP="00C64C87">
      <w:pPr>
        <w:numPr>
          <w:ilvl w:val="0"/>
          <w:numId w:val="20"/>
        </w:numPr>
        <w:snapToGrid w:val="0"/>
        <w:spacing w:line="400" w:lineRule="exact"/>
        <w:rPr>
          <w:rFonts w:ascii="华文细黑" w:eastAsia="华文细黑" w:hAnsi="华文细黑"/>
          <w:sz w:val="24"/>
          <w:szCs w:val="24"/>
        </w:rPr>
      </w:pPr>
      <w:r w:rsidRPr="00714321">
        <w:rPr>
          <w:rFonts w:ascii="华文细黑" w:eastAsia="华文细黑" w:hAnsi="华文细黑" w:hint="eastAsia"/>
          <w:sz w:val="24"/>
          <w:szCs w:val="24"/>
        </w:rPr>
        <w:t>有效</w:t>
      </w:r>
      <w:r w:rsidRPr="00714321">
        <w:rPr>
          <w:rFonts w:ascii="华文细黑" w:eastAsia="华文细黑" w:hAnsi="华文细黑"/>
          <w:sz w:val="24"/>
          <w:szCs w:val="24"/>
        </w:rPr>
        <w:t>的等级</w:t>
      </w:r>
      <w:r w:rsidRPr="00714321">
        <w:rPr>
          <w:rFonts w:ascii="华文细黑" w:eastAsia="华文细黑" w:hAnsi="华文细黑" w:hint="eastAsia"/>
          <w:sz w:val="24"/>
          <w:szCs w:val="24"/>
        </w:rPr>
        <w:t>测评报告。</w:t>
      </w:r>
    </w:p>
    <w:p w:rsidR="00C64C87" w:rsidRPr="00714321" w:rsidRDefault="00C64C87" w:rsidP="00C64C87">
      <w:pPr>
        <w:numPr>
          <w:ilvl w:val="0"/>
          <w:numId w:val="20"/>
        </w:numPr>
        <w:snapToGrid w:val="0"/>
        <w:spacing w:line="400" w:lineRule="exact"/>
        <w:rPr>
          <w:rFonts w:ascii="华文细黑" w:eastAsia="华文细黑" w:hAnsi="华文细黑"/>
          <w:sz w:val="24"/>
          <w:szCs w:val="24"/>
        </w:rPr>
      </w:pPr>
      <w:r w:rsidRPr="00714321">
        <w:rPr>
          <w:rFonts w:ascii="华文细黑" w:eastAsia="华文细黑" w:hAnsi="华文细黑" w:hint="eastAsia"/>
          <w:sz w:val="24"/>
          <w:szCs w:val="24"/>
        </w:rPr>
        <w:t>管理体系文件（初稿）。</w:t>
      </w:r>
    </w:p>
    <w:p w:rsidR="00C64C87" w:rsidRPr="00714321" w:rsidRDefault="00C64C87" w:rsidP="00C64C87">
      <w:pPr>
        <w:numPr>
          <w:ilvl w:val="0"/>
          <w:numId w:val="20"/>
        </w:numPr>
        <w:snapToGrid w:val="0"/>
        <w:spacing w:line="400" w:lineRule="exact"/>
        <w:rPr>
          <w:rFonts w:ascii="华文细黑" w:eastAsia="华文细黑" w:hAnsi="华文细黑"/>
          <w:sz w:val="24"/>
          <w:szCs w:val="24"/>
        </w:rPr>
      </w:pPr>
      <w:r w:rsidRPr="00714321">
        <w:rPr>
          <w:rFonts w:ascii="华文细黑" w:eastAsia="华文细黑" w:hAnsi="华文细黑" w:hint="eastAsia"/>
          <w:sz w:val="24"/>
          <w:szCs w:val="24"/>
        </w:rPr>
        <w:t>脆弱性评估报告。</w:t>
      </w:r>
    </w:p>
    <w:p w:rsidR="00C64C87" w:rsidRPr="00714321" w:rsidRDefault="00C64C87" w:rsidP="00C64C87">
      <w:pPr>
        <w:numPr>
          <w:ilvl w:val="0"/>
          <w:numId w:val="20"/>
        </w:numPr>
        <w:snapToGrid w:val="0"/>
        <w:spacing w:line="400" w:lineRule="exact"/>
        <w:rPr>
          <w:rFonts w:ascii="华文细黑" w:eastAsia="华文细黑" w:hAnsi="华文细黑"/>
          <w:sz w:val="24"/>
          <w:szCs w:val="24"/>
        </w:rPr>
      </w:pPr>
      <w:r w:rsidRPr="00714321">
        <w:rPr>
          <w:rFonts w:ascii="华文细黑" w:eastAsia="华文细黑" w:hAnsi="华文细黑" w:hint="eastAsia"/>
          <w:sz w:val="24"/>
          <w:szCs w:val="24"/>
        </w:rPr>
        <w:t>渗透测试报告。</w:t>
      </w:r>
    </w:p>
    <w:p w:rsidR="00C64C87" w:rsidRPr="00714321" w:rsidRDefault="00C64C87" w:rsidP="00C64C87">
      <w:pPr>
        <w:numPr>
          <w:ilvl w:val="0"/>
          <w:numId w:val="20"/>
        </w:numPr>
        <w:snapToGrid w:val="0"/>
        <w:spacing w:line="400" w:lineRule="exact"/>
        <w:rPr>
          <w:rFonts w:ascii="华文细黑" w:eastAsia="华文细黑" w:hAnsi="华文细黑"/>
          <w:sz w:val="24"/>
          <w:szCs w:val="24"/>
        </w:rPr>
      </w:pPr>
      <w:r w:rsidRPr="00714321">
        <w:rPr>
          <w:rFonts w:ascii="华文细黑" w:eastAsia="华文细黑" w:hAnsi="华文细黑" w:hint="eastAsia"/>
          <w:sz w:val="24"/>
          <w:szCs w:val="24"/>
        </w:rPr>
        <w:t>安全巡检报告。</w:t>
      </w:r>
    </w:p>
    <w:p w:rsidR="00C64C87" w:rsidRPr="00714321" w:rsidRDefault="00C64C87" w:rsidP="00C64C87">
      <w:pPr>
        <w:numPr>
          <w:ilvl w:val="0"/>
          <w:numId w:val="20"/>
        </w:numPr>
        <w:snapToGrid w:val="0"/>
        <w:spacing w:line="400" w:lineRule="exact"/>
        <w:rPr>
          <w:rFonts w:ascii="华文细黑" w:eastAsia="华文细黑" w:hAnsi="华文细黑"/>
          <w:sz w:val="24"/>
          <w:szCs w:val="24"/>
        </w:rPr>
      </w:pPr>
      <w:r w:rsidRPr="00714321">
        <w:rPr>
          <w:rFonts w:ascii="华文细黑" w:eastAsia="华文细黑" w:hAnsi="华文细黑" w:hint="eastAsia"/>
          <w:sz w:val="24"/>
          <w:szCs w:val="24"/>
        </w:rPr>
        <w:t>安全月报。</w:t>
      </w:r>
    </w:p>
    <w:p w:rsidR="00C64C87" w:rsidRPr="00714321" w:rsidRDefault="00C64C87" w:rsidP="00C64C87">
      <w:pPr>
        <w:numPr>
          <w:ilvl w:val="0"/>
          <w:numId w:val="20"/>
        </w:numPr>
        <w:snapToGrid w:val="0"/>
        <w:spacing w:line="400" w:lineRule="exact"/>
        <w:rPr>
          <w:rFonts w:ascii="华文细黑" w:eastAsia="华文细黑" w:hAnsi="华文细黑"/>
          <w:sz w:val="24"/>
          <w:szCs w:val="24"/>
        </w:rPr>
      </w:pPr>
      <w:r w:rsidRPr="00714321">
        <w:rPr>
          <w:rFonts w:ascii="华文细黑" w:eastAsia="华文细黑" w:hAnsi="华文细黑" w:hint="eastAsia"/>
          <w:sz w:val="24"/>
          <w:szCs w:val="24"/>
        </w:rPr>
        <w:t>重要网站监测服务报告。</w:t>
      </w:r>
    </w:p>
    <w:p w:rsidR="00C64C87" w:rsidRPr="00714321" w:rsidRDefault="00C64C87" w:rsidP="00C64C87">
      <w:pPr>
        <w:numPr>
          <w:ilvl w:val="0"/>
          <w:numId w:val="20"/>
        </w:numPr>
        <w:snapToGrid w:val="0"/>
        <w:spacing w:line="400" w:lineRule="exact"/>
        <w:rPr>
          <w:rFonts w:ascii="华文细黑" w:eastAsia="华文细黑" w:hAnsi="华文细黑"/>
          <w:sz w:val="24"/>
          <w:szCs w:val="24"/>
        </w:rPr>
      </w:pPr>
      <w:r w:rsidRPr="00714321">
        <w:rPr>
          <w:rFonts w:ascii="华文细黑" w:eastAsia="华文细黑" w:hAnsi="华文细黑" w:hint="eastAsia"/>
          <w:sz w:val="24"/>
          <w:szCs w:val="24"/>
        </w:rPr>
        <w:t>项目验收申请。</w:t>
      </w:r>
    </w:p>
    <w:p w:rsidR="00C64C87" w:rsidRPr="00714321" w:rsidRDefault="00C64C87" w:rsidP="00C64C87">
      <w:pPr>
        <w:pStyle w:val="3"/>
        <w:spacing w:before="0" w:after="0" w:line="400" w:lineRule="exact"/>
        <w:rPr>
          <w:rFonts w:ascii="华文细黑" w:eastAsia="华文细黑" w:hAnsi="华文细黑"/>
          <w:sz w:val="24"/>
          <w:szCs w:val="24"/>
        </w:rPr>
      </w:pPr>
      <w:bookmarkStart w:id="29" w:name="_Toc523905603"/>
      <w:r w:rsidRPr="00714321">
        <w:rPr>
          <w:rFonts w:ascii="华文细黑" w:eastAsia="华文细黑" w:hAnsi="华文细黑" w:hint="eastAsia"/>
          <w:sz w:val="24"/>
          <w:szCs w:val="24"/>
        </w:rPr>
        <w:t>二、</w:t>
      </w:r>
      <w:bookmarkEnd w:id="28"/>
      <w:r w:rsidRPr="00714321">
        <w:rPr>
          <w:rFonts w:ascii="华文细黑" w:eastAsia="华文细黑" w:hAnsi="华文细黑" w:hint="eastAsia"/>
          <w:sz w:val="24"/>
          <w:szCs w:val="24"/>
        </w:rPr>
        <w:t>报价要求</w:t>
      </w:r>
      <w:bookmarkEnd w:id="29"/>
    </w:p>
    <w:p w:rsidR="00C64C87" w:rsidRPr="00714321" w:rsidRDefault="00C64C87" w:rsidP="00C64C87">
      <w:pPr>
        <w:snapToGrid w:val="0"/>
        <w:spacing w:line="400" w:lineRule="exact"/>
        <w:ind w:firstLine="540"/>
        <w:rPr>
          <w:rFonts w:ascii="华文细黑" w:eastAsia="华文细黑" w:hAnsi="华文细黑"/>
        </w:rPr>
      </w:pPr>
      <w:r w:rsidRPr="00714321">
        <w:rPr>
          <w:rFonts w:ascii="华文细黑" w:eastAsia="华文细黑" w:hAnsi="华文细黑" w:hint="eastAsia"/>
          <w:sz w:val="24"/>
          <w:szCs w:val="24"/>
        </w:rPr>
        <w:t>磋商报价包括完成本项目所需的服务费、人工费及提供服务所需的设备或货物购买（制造）费、辅材费、运输费、装卸费、安装调试费、培训费及各种应纳的税费。因成交供应商自身原因造成漏报、少报皆由其自行承担责任，采购人不再补偿。</w:t>
      </w:r>
    </w:p>
    <w:p w:rsidR="00C64C87" w:rsidRPr="00714321" w:rsidRDefault="00C64C87" w:rsidP="00C64C87">
      <w:pPr>
        <w:pStyle w:val="3"/>
        <w:spacing w:before="0" w:after="0" w:line="400" w:lineRule="exact"/>
        <w:rPr>
          <w:rFonts w:ascii="华文细黑" w:eastAsia="华文细黑" w:hAnsi="华文细黑"/>
          <w:sz w:val="24"/>
          <w:szCs w:val="24"/>
        </w:rPr>
      </w:pPr>
      <w:bookmarkStart w:id="30" w:name="_Toc398650620"/>
      <w:bookmarkStart w:id="31" w:name="_Toc523905604"/>
      <w:bookmarkStart w:id="32" w:name="_Toc344475122"/>
      <w:r w:rsidRPr="00714321">
        <w:rPr>
          <w:rFonts w:ascii="华文细黑" w:eastAsia="华文细黑" w:hAnsi="华文细黑" w:hint="eastAsia"/>
          <w:sz w:val="24"/>
          <w:szCs w:val="24"/>
        </w:rPr>
        <w:t>三、质量保证及售后服务</w:t>
      </w:r>
      <w:bookmarkEnd w:id="30"/>
      <w:r w:rsidRPr="00714321">
        <w:rPr>
          <w:rFonts w:ascii="华文细黑" w:eastAsia="华文细黑" w:hAnsi="华文细黑" w:hint="eastAsia"/>
          <w:sz w:val="24"/>
          <w:szCs w:val="24"/>
        </w:rPr>
        <w:t>要求：</w:t>
      </w:r>
      <w:bookmarkEnd w:id="31"/>
    </w:p>
    <w:p w:rsidR="00C64C87" w:rsidRPr="00714321" w:rsidRDefault="00C64C87" w:rsidP="00C64C87">
      <w:pPr>
        <w:snapToGrid w:val="0"/>
        <w:spacing w:line="400" w:lineRule="exact"/>
        <w:ind w:firstLine="540"/>
        <w:rPr>
          <w:rFonts w:ascii="华文细黑" w:eastAsia="华文细黑" w:hAnsi="华文细黑"/>
          <w:sz w:val="24"/>
          <w:szCs w:val="24"/>
        </w:rPr>
      </w:pPr>
      <w:r w:rsidRPr="00714321">
        <w:rPr>
          <w:rFonts w:ascii="华文细黑" w:eastAsia="华文细黑" w:hAnsi="华文细黑" w:hint="eastAsia"/>
          <w:sz w:val="24"/>
          <w:szCs w:val="24"/>
        </w:rPr>
        <w:t>（一）服务期限</w:t>
      </w:r>
    </w:p>
    <w:p w:rsidR="00C64C87" w:rsidRPr="00714321" w:rsidRDefault="00C64C87" w:rsidP="00C64C87">
      <w:pPr>
        <w:snapToGrid w:val="0"/>
        <w:spacing w:line="400" w:lineRule="exact"/>
        <w:ind w:firstLine="540"/>
        <w:rPr>
          <w:rFonts w:ascii="华文细黑" w:eastAsia="华文细黑" w:hAnsi="华文细黑"/>
          <w:sz w:val="24"/>
          <w:szCs w:val="24"/>
        </w:rPr>
      </w:pPr>
      <w:r w:rsidRPr="00714321">
        <w:rPr>
          <w:rFonts w:ascii="华文细黑" w:eastAsia="华文细黑" w:hAnsi="华文细黑" w:hint="eastAsia"/>
          <w:sz w:val="24"/>
          <w:szCs w:val="24"/>
        </w:rPr>
        <w:t>1、投标人应明确承诺：服务期限为3年，从合同签订之日起。</w:t>
      </w:r>
    </w:p>
    <w:p w:rsidR="00C64C87" w:rsidRPr="00714321" w:rsidRDefault="00C64C87" w:rsidP="00C64C87">
      <w:pPr>
        <w:snapToGrid w:val="0"/>
        <w:spacing w:line="400" w:lineRule="exact"/>
        <w:ind w:firstLine="540"/>
        <w:rPr>
          <w:rFonts w:ascii="华文细黑" w:eastAsia="华文细黑" w:hAnsi="华文细黑"/>
          <w:sz w:val="24"/>
          <w:szCs w:val="24"/>
        </w:rPr>
      </w:pPr>
      <w:r w:rsidRPr="00714321">
        <w:rPr>
          <w:rFonts w:ascii="华文细黑" w:eastAsia="华文细黑" w:hAnsi="华文细黑" w:hint="eastAsia"/>
          <w:sz w:val="24"/>
          <w:szCs w:val="24"/>
        </w:rPr>
        <w:t>（二）服务要求</w:t>
      </w:r>
    </w:p>
    <w:p w:rsidR="00C64C87" w:rsidRPr="00714321" w:rsidRDefault="00C64C87" w:rsidP="00C64C87">
      <w:pPr>
        <w:snapToGrid w:val="0"/>
        <w:spacing w:line="400" w:lineRule="exact"/>
        <w:ind w:firstLine="540"/>
        <w:rPr>
          <w:rFonts w:ascii="华文细黑" w:eastAsia="华文细黑" w:hAnsi="华文细黑"/>
          <w:sz w:val="24"/>
          <w:szCs w:val="24"/>
        </w:rPr>
      </w:pPr>
      <w:r w:rsidRPr="00714321">
        <w:rPr>
          <w:rFonts w:ascii="华文细黑" w:eastAsia="华文细黑" w:hAnsi="华文细黑" w:hint="eastAsia"/>
          <w:sz w:val="24"/>
          <w:szCs w:val="24"/>
        </w:rPr>
        <w:t>1、等级保护咨询服务：</w:t>
      </w:r>
    </w:p>
    <w:p w:rsidR="00C64C87" w:rsidRPr="00714321" w:rsidRDefault="00C64C87" w:rsidP="00C64C87">
      <w:pPr>
        <w:snapToGrid w:val="0"/>
        <w:spacing w:line="400" w:lineRule="exact"/>
        <w:ind w:firstLine="540"/>
        <w:rPr>
          <w:rFonts w:ascii="华文细黑" w:eastAsia="华文细黑" w:hAnsi="华文细黑"/>
          <w:sz w:val="24"/>
          <w:szCs w:val="24"/>
        </w:rPr>
      </w:pPr>
      <w:r w:rsidRPr="00714321">
        <w:rPr>
          <w:rFonts w:ascii="华文细黑" w:eastAsia="华文细黑" w:hAnsi="华文细黑" w:hint="eastAsia"/>
          <w:sz w:val="24"/>
          <w:szCs w:val="24"/>
        </w:rPr>
        <w:t>等级测评每年开展一次，必须委托具有信息安全等级保护测评资质单位进行。</w:t>
      </w:r>
    </w:p>
    <w:p w:rsidR="00C64C87" w:rsidRPr="00714321" w:rsidRDefault="00C64C87" w:rsidP="00C64C87">
      <w:pPr>
        <w:snapToGrid w:val="0"/>
        <w:spacing w:line="400" w:lineRule="exact"/>
        <w:ind w:firstLine="540"/>
        <w:rPr>
          <w:rFonts w:ascii="华文细黑" w:eastAsia="华文细黑" w:hAnsi="华文细黑"/>
          <w:sz w:val="24"/>
          <w:szCs w:val="24"/>
        </w:rPr>
      </w:pPr>
      <w:r w:rsidRPr="00714321">
        <w:rPr>
          <w:rFonts w:ascii="华文细黑" w:eastAsia="华文细黑" w:hAnsi="华文细黑" w:hint="eastAsia"/>
          <w:sz w:val="24"/>
          <w:szCs w:val="24"/>
        </w:rPr>
        <w:t>2、常规化网络安全服务及定制化专项安全服务</w:t>
      </w:r>
    </w:p>
    <w:p w:rsidR="00C64C87" w:rsidRPr="00714321" w:rsidRDefault="00C64C87" w:rsidP="00C64C87">
      <w:pPr>
        <w:snapToGrid w:val="0"/>
        <w:spacing w:line="400" w:lineRule="exact"/>
        <w:ind w:firstLine="540"/>
        <w:rPr>
          <w:rFonts w:ascii="华文细黑" w:eastAsia="华文细黑" w:hAnsi="华文细黑"/>
          <w:sz w:val="24"/>
          <w:szCs w:val="24"/>
        </w:rPr>
      </w:pPr>
      <w:r w:rsidRPr="00714321">
        <w:rPr>
          <w:rFonts w:ascii="华文细黑" w:eastAsia="华文细黑" w:hAnsi="华文细黑" w:hint="eastAsia"/>
          <w:sz w:val="24"/>
          <w:szCs w:val="24"/>
        </w:rPr>
        <w:t>2.1中标投标人应提供7×24小时应急响应服务；</w:t>
      </w:r>
    </w:p>
    <w:p w:rsidR="00C64C87" w:rsidRPr="00714321" w:rsidRDefault="00C64C87" w:rsidP="00C64C87">
      <w:pPr>
        <w:snapToGrid w:val="0"/>
        <w:spacing w:line="400" w:lineRule="exact"/>
        <w:ind w:firstLine="540"/>
        <w:rPr>
          <w:rFonts w:ascii="华文细黑" w:eastAsia="华文细黑" w:hAnsi="华文细黑"/>
          <w:sz w:val="24"/>
          <w:szCs w:val="24"/>
        </w:rPr>
      </w:pPr>
      <w:r w:rsidRPr="00714321">
        <w:rPr>
          <w:rFonts w:ascii="华文细黑" w:eastAsia="华文细黑" w:hAnsi="华文细黑" w:hint="eastAsia"/>
          <w:sz w:val="24"/>
          <w:szCs w:val="24"/>
        </w:rPr>
        <w:t>2.2为采购人在重庆市本地组建信息安全专家团队，结合采购人信息安全工作实际，提供专业信息安全服务。为保证服务效率与服务质量，投标人组建的专家服务团队应包括日常安全服务与安全加固小组，人数大于等于2人；安全应急响应与重大时刻保障小组，人数大于等于2人；渗透测试小组，不少于2名渗透测试工程师。各小组成员不可兼任。</w:t>
      </w:r>
    </w:p>
    <w:p w:rsidR="00C64C87" w:rsidRPr="00714321" w:rsidRDefault="00C64C87" w:rsidP="00C64C87">
      <w:pPr>
        <w:snapToGrid w:val="0"/>
        <w:spacing w:line="400" w:lineRule="exact"/>
        <w:ind w:firstLine="540"/>
        <w:rPr>
          <w:rFonts w:ascii="华文细黑" w:eastAsia="华文细黑" w:hAnsi="华文细黑"/>
          <w:sz w:val="24"/>
          <w:szCs w:val="24"/>
        </w:rPr>
      </w:pPr>
      <w:r w:rsidRPr="00714321">
        <w:rPr>
          <w:rFonts w:ascii="华文细黑" w:eastAsia="华文细黑" w:hAnsi="华文细黑" w:hint="eastAsia"/>
          <w:sz w:val="24"/>
          <w:szCs w:val="24"/>
        </w:rPr>
        <w:t>2.3信息安全培训必须提供配套PPT、由不低于国家信息安全测评中心CISP(注册信息</w:t>
      </w:r>
      <w:r w:rsidRPr="00714321">
        <w:rPr>
          <w:rFonts w:ascii="华文细黑" w:eastAsia="华文细黑" w:hAnsi="华文细黑" w:hint="eastAsia"/>
          <w:sz w:val="24"/>
          <w:szCs w:val="24"/>
        </w:rPr>
        <w:lastRenderedPageBreak/>
        <w:t>安全专业人员Certified Information Security Professional)资格的讲师承担。培训频率为每学期一次。</w:t>
      </w:r>
    </w:p>
    <w:p w:rsidR="00C64C87" w:rsidRPr="00714321" w:rsidRDefault="00C64C87" w:rsidP="00C64C87">
      <w:pPr>
        <w:pStyle w:val="3"/>
        <w:spacing w:before="0" w:after="0" w:line="400" w:lineRule="exact"/>
        <w:rPr>
          <w:rFonts w:ascii="华文细黑" w:eastAsia="华文细黑" w:hAnsi="华文细黑"/>
        </w:rPr>
      </w:pPr>
      <w:bookmarkStart w:id="33" w:name="_Toc523905605"/>
      <w:r w:rsidRPr="00714321">
        <w:rPr>
          <w:rFonts w:ascii="华文细黑" w:eastAsia="华文细黑" w:hAnsi="华文细黑" w:hint="eastAsia"/>
          <w:sz w:val="24"/>
          <w:szCs w:val="24"/>
        </w:rPr>
        <w:t>四、付款方式</w:t>
      </w:r>
      <w:bookmarkEnd w:id="32"/>
      <w:bookmarkEnd w:id="33"/>
    </w:p>
    <w:p w:rsidR="00C64C87" w:rsidRPr="00714321" w:rsidRDefault="00C64C87" w:rsidP="00C64C87">
      <w:pPr>
        <w:snapToGrid w:val="0"/>
        <w:spacing w:line="400" w:lineRule="exact"/>
        <w:ind w:firstLine="540"/>
        <w:rPr>
          <w:rFonts w:ascii="华文细黑" w:eastAsia="华文细黑" w:hAnsi="华文细黑"/>
          <w:sz w:val="24"/>
          <w:szCs w:val="24"/>
        </w:rPr>
      </w:pPr>
      <w:r w:rsidRPr="00714321">
        <w:rPr>
          <w:rFonts w:ascii="华文细黑" w:eastAsia="华文细黑" w:hAnsi="华文细黑" w:hint="eastAsia"/>
          <w:sz w:val="24"/>
          <w:szCs w:val="24"/>
        </w:rPr>
        <w:t>按年支付，分三年付清。</w:t>
      </w:r>
    </w:p>
    <w:p w:rsidR="00C64C87" w:rsidRPr="00714321" w:rsidRDefault="00C64C87" w:rsidP="00C64C87">
      <w:pPr>
        <w:snapToGrid w:val="0"/>
        <w:spacing w:line="400" w:lineRule="exact"/>
        <w:ind w:firstLine="540"/>
        <w:rPr>
          <w:rFonts w:ascii="华文细黑" w:eastAsia="华文细黑" w:hAnsi="华文细黑"/>
          <w:sz w:val="24"/>
          <w:szCs w:val="24"/>
        </w:rPr>
      </w:pPr>
      <w:r w:rsidRPr="00714321">
        <w:rPr>
          <w:rFonts w:ascii="华文细黑" w:eastAsia="华文细黑" w:hAnsi="华文细黑" w:hint="eastAsia"/>
          <w:sz w:val="24"/>
          <w:szCs w:val="24"/>
        </w:rPr>
        <w:t>合同签订并生效后，中标人向采购人支付合同总价款的5%，作为履约保证金。项目第一年验收合格后采购人一次性无息退还中标人的履约保证金。</w:t>
      </w:r>
    </w:p>
    <w:p w:rsidR="00C64C87" w:rsidRPr="00714321" w:rsidRDefault="00C64C87" w:rsidP="00C64C87">
      <w:pPr>
        <w:snapToGrid w:val="0"/>
        <w:spacing w:line="400" w:lineRule="exact"/>
        <w:ind w:firstLine="540"/>
        <w:rPr>
          <w:rFonts w:ascii="华文细黑" w:eastAsia="华文细黑" w:hAnsi="华文细黑"/>
          <w:sz w:val="24"/>
          <w:szCs w:val="24"/>
        </w:rPr>
      </w:pPr>
      <w:r w:rsidRPr="00714321">
        <w:rPr>
          <w:rFonts w:ascii="华文细黑" w:eastAsia="华文细黑" w:hAnsi="华文细黑" w:hint="eastAsia"/>
          <w:sz w:val="24"/>
          <w:szCs w:val="24"/>
        </w:rPr>
        <w:t>项目实施并验收合格后，中标人向采购人开具应付金额的等额发票，采购人通过付款审核后，采购人以转账方式向中标人第一年支付合同总价款的34%、第二年支付合同总价款的33%、第三年支付合同总价款的33%。</w:t>
      </w:r>
    </w:p>
    <w:p w:rsidR="00C64C87" w:rsidRPr="00714321" w:rsidRDefault="00C64C87" w:rsidP="00C64C87">
      <w:pPr>
        <w:pStyle w:val="3"/>
        <w:spacing w:before="0" w:after="0" w:line="400" w:lineRule="exact"/>
        <w:rPr>
          <w:rFonts w:ascii="华文细黑" w:eastAsia="华文细黑" w:hAnsi="华文细黑"/>
          <w:sz w:val="24"/>
          <w:szCs w:val="24"/>
        </w:rPr>
      </w:pPr>
      <w:bookmarkStart w:id="34" w:name="_Toc344475123"/>
      <w:bookmarkStart w:id="35" w:name="_Toc523905606"/>
      <w:r w:rsidRPr="00714321">
        <w:rPr>
          <w:rFonts w:ascii="华文细黑" w:eastAsia="华文细黑" w:hAnsi="华文细黑" w:hint="eastAsia"/>
          <w:sz w:val="24"/>
          <w:szCs w:val="24"/>
        </w:rPr>
        <w:t>五、知识产权</w:t>
      </w:r>
      <w:bookmarkEnd w:id="34"/>
      <w:bookmarkEnd w:id="35"/>
    </w:p>
    <w:p w:rsidR="00C64C87" w:rsidRPr="00714321" w:rsidRDefault="00C64C87" w:rsidP="00C64C87">
      <w:pPr>
        <w:snapToGrid w:val="0"/>
        <w:spacing w:line="400" w:lineRule="exact"/>
        <w:ind w:firstLine="540"/>
        <w:rPr>
          <w:rFonts w:ascii="华文细黑" w:eastAsia="华文细黑" w:hAnsi="华文细黑"/>
          <w:sz w:val="24"/>
          <w:szCs w:val="24"/>
        </w:rPr>
      </w:pPr>
      <w:r w:rsidRPr="00714321">
        <w:rPr>
          <w:rFonts w:ascii="华文细黑" w:eastAsia="华文细黑" w:hAnsi="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C64C87" w:rsidRPr="00714321" w:rsidRDefault="00C64C87" w:rsidP="00C64C87">
      <w:pPr>
        <w:snapToGrid w:val="0"/>
        <w:spacing w:line="400" w:lineRule="exact"/>
        <w:ind w:firstLine="540"/>
        <w:rPr>
          <w:rFonts w:ascii="华文细黑" w:eastAsia="华文细黑" w:hAnsi="华文细黑"/>
          <w:sz w:val="24"/>
          <w:szCs w:val="24"/>
        </w:rPr>
      </w:pPr>
      <w:r w:rsidRPr="00714321">
        <w:rPr>
          <w:rFonts w:ascii="华文细黑" w:eastAsia="华文细黑" w:hAnsi="华文细黑" w:hint="eastAsia"/>
          <w:sz w:val="24"/>
          <w:szCs w:val="24"/>
        </w:rPr>
        <w:t>注：（若涉及软件开发等服务类项目知识产权的，知识产权归采购人所有）。</w:t>
      </w:r>
    </w:p>
    <w:p w:rsidR="00C64C87" w:rsidRPr="00714321" w:rsidRDefault="00C64C87" w:rsidP="00C64C87">
      <w:pPr>
        <w:pStyle w:val="3"/>
        <w:spacing w:before="0" w:after="0" w:line="400" w:lineRule="exact"/>
        <w:rPr>
          <w:rFonts w:ascii="华文细黑" w:eastAsia="华文细黑" w:hAnsi="华文细黑"/>
          <w:sz w:val="24"/>
          <w:szCs w:val="24"/>
        </w:rPr>
      </w:pPr>
      <w:bookmarkStart w:id="36" w:name="_Toc344475124"/>
      <w:bookmarkStart w:id="37" w:name="_Toc523905607"/>
      <w:r w:rsidRPr="00714321">
        <w:rPr>
          <w:rFonts w:ascii="华文细黑" w:eastAsia="华文细黑" w:hAnsi="华文细黑" w:hint="eastAsia"/>
          <w:sz w:val="24"/>
          <w:szCs w:val="24"/>
        </w:rPr>
        <w:t>六、</w:t>
      </w:r>
      <w:bookmarkStart w:id="38" w:name="_Toc344475125"/>
      <w:bookmarkEnd w:id="36"/>
      <w:r w:rsidRPr="00714321">
        <w:rPr>
          <w:rFonts w:ascii="华文细黑" w:eastAsia="华文细黑" w:hAnsi="华文细黑" w:hint="eastAsia"/>
          <w:sz w:val="24"/>
          <w:szCs w:val="24"/>
        </w:rPr>
        <w:t>其他</w:t>
      </w:r>
      <w:bookmarkEnd w:id="37"/>
    </w:p>
    <w:bookmarkEnd w:id="38"/>
    <w:p w:rsidR="00C64C87" w:rsidRPr="00714321" w:rsidRDefault="00C64C87" w:rsidP="00C64C87">
      <w:pPr>
        <w:snapToGrid w:val="0"/>
        <w:spacing w:line="400" w:lineRule="exact"/>
        <w:ind w:firstLineChars="200" w:firstLine="480"/>
        <w:outlineLvl w:val="0"/>
        <w:rPr>
          <w:rFonts w:ascii="华文细黑" w:eastAsia="华文细黑" w:hAnsi="华文细黑"/>
          <w:sz w:val="24"/>
          <w:szCs w:val="24"/>
        </w:rPr>
      </w:pPr>
      <w:r w:rsidRPr="00714321">
        <w:rPr>
          <w:rFonts w:ascii="华文细黑" w:eastAsia="华文细黑" w:hAnsi="华文细黑" w:hint="eastAsia"/>
          <w:sz w:val="24"/>
          <w:szCs w:val="24"/>
        </w:rPr>
        <w:t>（一）供应商必须在响应文件中对以上条款和服务承诺明确列出，承诺内容必须达到本篇及竞争性磋商文件其他条款的要求。</w:t>
      </w:r>
    </w:p>
    <w:p w:rsidR="00C64C87" w:rsidRPr="00714321" w:rsidRDefault="00C64C87" w:rsidP="00C64C87">
      <w:pPr>
        <w:snapToGrid w:val="0"/>
        <w:spacing w:line="400" w:lineRule="exact"/>
        <w:ind w:firstLineChars="200" w:firstLine="480"/>
        <w:outlineLvl w:val="0"/>
        <w:rPr>
          <w:rFonts w:ascii="华文细黑" w:eastAsia="华文细黑" w:hAnsi="华文细黑"/>
          <w:sz w:val="24"/>
          <w:szCs w:val="24"/>
        </w:rPr>
      </w:pPr>
      <w:r w:rsidRPr="00714321">
        <w:rPr>
          <w:rFonts w:ascii="华文细黑" w:eastAsia="华文细黑" w:hAnsi="华文细黑" w:hint="eastAsia"/>
          <w:sz w:val="24"/>
          <w:szCs w:val="24"/>
        </w:rPr>
        <w:t>（二）其他未尽事宜由供需双方在采购合同中详细约定。</w:t>
      </w:r>
    </w:p>
    <w:p w:rsidR="00C64C87" w:rsidRPr="00714321" w:rsidRDefault="00C64C87" w:rsidP="00C64C87">
      <w:pPr>
        <w:snapToGrid w:val="0"/>
        <w:spacing w:line="400" w:lineRule="exact"/>
        <w:ind w:firstLineChars="150" w:firstLine="360"/>
        <w:rPr>
          <w:rFonts w:ascii="华文细黑" w:eastAsia="华文细黑" w:hAnsi="华文细黑"/>
          <w:sz w:val="24"/>
          <w:szCs w:val="24"/>
        </w:rPr>
      </w:pPr>
    </w:p>
    <w:p w:rsidR="00C64C87" w:rsidRPr="004D75F4" w:rsidRDefault="00C64C87" w:rsidP="00C64C87">
      <w:pPr>
        <w:pStyle w:val="2"/>
        <w:pageBreakBefore/>
        <w:spacing w:before="0" w:after="0" w:line="360" w:lineRule="auto"/>
        <w:jc w:val="center"/>
        <w:rPr>
          <w:rFonts w:ascii="华文细黑" w:eastAsia="华文细黑" w:hAnsi="华文细黑"/>
          <w:b w:val="0"/>
          <w:sz w:val="36"/>
          <w:szCs w:val="30"/>
        </w:rPr>
      </w:pPr>
      <w:bookmarkStart w:id="39" w:name="_Toc523905608"/>
      <w:r w:rsidRPr="004D75F4">
        <w:rPr>
          <w:rFonts w:ascii="华文细黑" w:eastAsia="华文细黑" w:hAnsi="华文细黑" w:hint="eastAsia"/>
          <w:b w:val="0"/>
          <w:sz w:val="36"/>
          <w:szCs w:val="30"/>
        </w:rPr>
        <w:lastRenderedPageBreak/>
        <w:t>第四篇  磋商程序及方法、评审标准、无效响应和</w:t>
      </w:r>
      <w:r w:rsidRPr="004D75F4">
        <w:rPr>
          <w:rFonts w:ascii="华文细黑" w:eastAsia="华文细黑" w:hAnsi="华文细黑" w:hint="eastAsia"/>
          <w:b w:val="0"/>
          <w:sz w:val="36"/>
          <w:szCs w:val="36"/>
        </w:rPr>
        <w:t>采购终止</w:t>
      </w:r>
      <w:bookmarkEnd w:id="39"/>
    </w:p>
    <w:p w:rsidR="00C64C87" w:rsidRPr="004D75F4" w:rsidRDefault="00C64C87" w:rsidP="00C64C87">
      <w:pPr>
        <w:pStyle w:val="3"/>
        <w:spacing w:before="0" w:after="0" w:line="440" w:lineRule="exact"/>
        <w:rPr>
          <w:rFonts w:ascii="华文细黑" w:eastAsia="华文细黑" w:hAnsi="华文细黑"/>
          <w:sz w:val="24"/>
          <w:szCs w:val="24"/>
        </w:rPr>
      </w:pPr>
      <w:bookmarkStart w:id="40" w:name="_Toc523905609"/>
      <w:r w:rsidRPr="004D75F4">
        <w:rPr>
          <w:rFonts w:ascii="华文细黑" w:eastAsia="华文细黑" w:hAnsi="华文细黑" w:hint="eastAsia"/>
          <w:sz w:val="24"/>
          <w:szCs w:val="24"/>
        </w:rPr>
        <w:t>一、磋商程序及方法</w:t>
      </w:r>
      <w:bookmarkEnd w:id="40"/>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（一）磋商按竞争性磋商文件规定的时间和地点进行，供应商须有法定代表人或其授权代表参加并签到。竞争性磋商以抽签的形式确定磋商顺序，由本项目依法组建的磋商小组分别与各供应商进行磋商。</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（二）磋商小组对各供应商的资格条件、响应文件的有效性、完整性和响应程度进行审查。各供应商只有在完全符合要求的前提下，才能参与正式磋商。</w:t>
      </w:r>
    </w:p>
    <w:p w:rsidR="00C64C87" w:rsidRPr="004D75F4" w:rsidRDefault="00C64C87" w:rsidP="00C64C87">
      <w:pPr>
        <w:snapToGrid w:val="0"/>
        <w:spacing w:line="400" w:lineRule="exact"/>
        <w:ind w:firstLineChars="200" w:firstLine="480"/>
        <w:rPr>
          <w:rFonts w:ascii="华文细黑" w:eastAsia="华文细黑" w:hAnsi="华文细黑" w:cs="宋体"/>
          <w:kern w:val="0"/>
          <w:sz w:val="24"/>
          <w:szCs w:val="24"/>
        </w:rPr>
      </w:pPr>
      <w:r w:rsidRPr="004D75F4">
        <w:rPr>
          <w:rFonts w:ascii="华文细黑" w:eastAsia="华文细黑" w:hAnsi="华文细黑" w:hint="eastAsia"/>
          <w:sz w:val="24"/>
          <w:szCs w:val="24"/>
        </w:rPr>
        <w:t>1.</w:t>
      </w:r>
      <w:r w:rsidRPr="004D75F4">
        <w:rPr>
          <w:rFonts w:ascii="华文细黑" w:eastAsia="华文细黑" w:hAnsi="华文细黑" w:cs="宋体" w:hint="eastAsia"/>
          <w:kern w:val="0"/>
          <w:sz w:val="24"/>
          <w:szCs w:val="24"/>
        </w:rPr>
        <w:t>资格性检查。依据法律法规和竞争性磋商文件的规定，对响应文件中的资格证明、磋商保证金等进行审查，以确定供应商是否具备磋商资格。资格性检查资料表如下：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425"/>
        <w:gridCol w:w="4536"/>
        <w:gridCol w:w="3991"/>
      </w:tblGrid>
      <w:tr w:rsidR="00C64C87" w:rsidRPr="006A729C" w:rsidTr="00D5727D">
        <w:tc>
          <w:tcPr>
            <w:tcW w:w="676" w:type="dxa"/>
            <w:vAlign w:val="center"/>
          </w:tcPr>
          <w:p w:rsidR="00C64C87" w:rsidRPr="006A729C" w:rsidRDefault="00C64C87" w:rsidP="00D5727D">
            <w:pPr>
              <w:spacing w:line="240" w:lineRule="exact"/>
              <w:jc w:val="center"/>
              <w:rPr>
                <w:rFonts w:ascii="华文细黑" w:eastAsia="华文细黑" w:hAnsi="华文细黑" w:cs="宋体"/>
                <w:b/>
                <w:kern w:val="0"/>
                <w:sz w:val="21"/>
                <w:szCs w:val="21"/>
              </w:rPr>
            </w:pPr>
            <w:r w:rsidRPr="006A729C">
              <w:rPr>
                <w:rFonts w:ascii="华文细黑" w:eastAsia="华文细黑" w:hAnsi="华文细黑" w:cs="宋体" w:hint="eastAsia"/>
                <w:b/>
                <w:kern w:val="0"/>
                <w:sz w:val="21"/>
                <w:szCs w:val="21"/>
              </w:rPr>
              <w:t>序号</w:t>
            </w:r>
          </w:p>
        </w:tc>
        <w:tc>
          <w:tcPr>
            <w:tcW w:w="4961" w:type="dxa"/>
            <w:gridSpan w:val="2"/>
            <w:vAlign w:val="center"/>
          </w:tcPr>
          <w:p w:rsidR="00C64C87" w:rsidRPr="006A729C" w:rsidRDefault="00C64C87" w:rsidP="00D5727D">
            <w:pPr>
              <w:spacing w:line="240" w:lineRule="exact"/>
              <w:jc w:val="center"/>
              <w:rPr>
                <w:rFonts w:ascii="华文细黑" w:eastAsia="华文细黑" w:hAnsi="华文细黑" w:cs="宋体"/>
                <w:b/>
                <w:kern w:val="0"/>
                <w:sz w:val="21"/>
                <w:szCs w:val="21"/>
              </w:rPr>
            </w:pPr>
            <w:r w:rsidRPr="006A729C">
              <w:rPr>
                <w:rFonts w:ascii="华文细黑" w:eastAsia="华文细黑" w:hAnsi="华文细黑" w:cs="宋体" w:hint="eastAsia"/>
                <w:b/>
                <w:kern w:val="0"/>
                <w:sz w:val="21"/>
                <w:szCs w:val="21"/>
              </w:rPr>
              <w:t>检查因素</w:t>
            </w:r>
          </w:p>
        </w:tc>
        <w:tc>
          <w:tcPr>
            <w:tcW w:w="3991" w:type="dxa"/>
            <w:vAlign w:val="center"/>
          </w:tcPr>
          <w:p w:rsidR="00C64C87" w:rsidRPr="006A729C" w:rsidRDefault="00C64C87" w:rsidP="00D5727D">
            <w:pPr>
              <w:spacing w:line="240" w:lineRule="exact"/>
              <w:jc w:val="center"/>
              <w:rPr>
                <w:rFonts w:ascii="华文细黑" w:eastAsia="华文细黑" w:hAnsi="华文细黑" w:cs="宋体"/>
                <w:b/>
                <w:kern w:val="0"/>
                <w:sz w:val="21"/>
                <w:szCs w:val="21"/>
              </w:rPr>
            </w:pPr>
            <w:r w:rsidRPr="006A729C">
              <w:rPr>
                <w:rFonts w:ascii="华文细黑" w:eastAsia="华文细黑" w:hAnsi="华文细黑" w:cs="宋体" w:hint="eastAsia"/>
                <w:b/>
                <w:kern w:val="0"/>
                <w:sz w:val="21"/>
                <w:szCs w:val="21"/>
              </w:rPr>
              <w:t>检查内容</w:t>
            </w:r>
          </w:p>
        </w:tc>
      </w:tr>
      <w:tr w:rsidR="00C64C87" w:rsidRPr="006A729C" w:rsidTr="00D5727D">
        <w:tc>
          <w:tcPr>
            <w:tcW w:w="676" w:type="dxa"/>
            <w:vMerge w:val="restart"/>
            <w:vAlign w:val="center"/>
          </w:tcPr>
          <w:p w:rsidR="00C64C87" w:rsidRPr="006A729C" w:rsidRDefault="00C64C87" w:rsidP="00D5727D">
            <w:pPr>
              <w:spacing w:line="240" w:lineRule="exact"/>
              <w:jc w:val="center"/>
              <w:rPr>
                <w:rFonts w:ascii="华文细黑" w:eastAsia="华文细黑" w:hAnsi="华文细黑"/>
                <w:sz w:val="21"/>
                <w:szCs w:val="21"/>
              </w:rPr>
            </w:pPr>
            <w:r w:rsidRPr="006A729C">
              <w:rPr>
                <w:rFonts w:ascii="华文细黑" w:eastAsia="华文细黑" w:hAnsi="华文细黑" w:hint="eastAsia"/>
                <w:sz w:val="21"/>
                <w:szCs w:val="21"/>
              </w:rPr>
              <w:t>1</w:t>
            </w:r>
          </w:p>
        </w:tc>
        <w:tc>
          <w:tcPr>
            <w:tcW w:w="425" w:type="dxa"/>
            <w:vMerge w:val="restart"/>
            <w:vAlign w:val="center"/>
          </w:tcPr>
          <w:p w:rsidR="00C64C87" w:rsidRPr="006A729C" w:rsidRDefault="00C64C87" w:rsidP="00D5727D">
            <w:pPr>
              <w:spacing w:line="240" w:lineRule="exact"/>
              <w:jc w:val="center"/>
              <w:rPr>
                <w:rFonts w:ascii="华文细黑" w:eastAsia="华文细黑" w:hAnsi="华文细黑" w:cs="仿宋_GB2312"/>
                <w:sz w:val="21"/>
                <w:szCs w:val="21"/>
                <w:lang w:val="zh-CN"/>
              </w:rPr>
            </w:pPr>
            <w:r w:rsidRPr="006A729C">
              <w:rPr>
                <w:rFonts w:ascii="华文细黑" w:eastAsia="华文细黑" w:hAnsi="华文细黑" w:cs="仿宋_GB2312" w:hint="eastAsia"/>
                <w:sz w:val="21"/>
                <w:szCs w:val="21"/>
                <w:lang w:val="zh-CN"/>
              </w:rPr>
              <w:t>供</w:t>
            </w:r>
          </w:p>
          <w:p w:rsidR="00C64C87" w:rsidRPr="006A729C" w:rsidRDefault="00C64C87" w:rsidP="00D5727D">
            <w:pPr>
              <w:spacing w:line="240" w:lineRule="exact"/>
              <w:jc w:val="center"/>
              <w:rPr>
                <w:rFonts w:ascii="华文细黑" w:eastAsia="华文细黑" w:hAnsi="华文细黑" w:cs="仿宋_GB2312"/>
                <w:sz w:val="21"/>
                <w:szCs w:val="21"/>
                <w:lang w:val="zh-CN"/>
              </w:rPr>
            </w:pPr>
            <w:r w:rsidRPr="006A729C">
              <w:rPr>
                <w:rFonts w:ascii="华文细黑" w:eastAsia="华文细黑" w:hAnsi="华文细黑" w:cs="仿宋_GB2312" w:hint="eastAsia"/>
                <w:sz w:val="21"/>
                <w:szCs w:val="21"/>
                <w:lang w:val="zh-CN"/>
              </w:rPr>
              <w:t>应</w:t>
            </w:r>
          </w:p>
          <w:p w:rsidR="00C64C87" w:rsidRPr="006A729C" w:rsidRDefault="00C64C87" w:rsidP="00D5727D">
            <w:pPr>
              <w:spacing w:line="240" w:lineRule="exact"/>
              <w:jc w:val="center"/>
              <w:rPr>
                <w:rFonts w:ascii="华文细黑" w:eastAsia="华文细黑" w:hAnsi="华文细黑" w:cs="仿宋_GB2312"/>
                <w:sz w:val="21"/>
                <w:szCs w:val="21"/>
                <w:lang w:val="zh-CN"/>
              </w:rPr>
            </w:pPr>
            <w:r w:rsidRPr="006A729C">
              <w:rPr>
                <w:rFonts w:ascii="华文细黑" w:eastAsia="华文细黑" w:hAnsi="华文细黑" w:cs="仿宋_GB2312" w:hint="eastAsia"/>
                <w:sz w:val="21"/>
                <w:szCs w:val="21"/>
                <w:lang w:val="zh-CN"/>
              </w:rPr>
              <w:t>商</w:t>
            </w:r>
          </w:p>
          <w:p w:rsidR="00C64C87" w:rsidRPr="006A729C" w:rsidRDefault="00C64C87" w:rsidP="00D5727D">
            <w:pPr>
              <w:spacing w:line="240" w:lineRule="exact"/>
              <w:jc w:val="center"/>
              <w:rPr>
                <w:rFonts w:ascii="华文细黑" w:eastAsia="华文细黑" w:hAnsi="华文细黑" w:cs="仿宋_GB2312"/>
                <w:sz w:val="21"/>
                <w:szCs w:val="21"/>
                <w:lang w:val="zh-CN"/>
              </w:rPr>
            </w:pPr>
            <w:r w:rsidRPr="006A729C">
              <w:rPr>
                <w:rFonts w:ascii="华文细黑" w:eastAsia="华文细黑" w:hAnsi="华文细黑" w:cs="仿宋_GB2312" w:hint="eastAsia"/>
                <w:sz w:val="21"/>
                <w:szCs w:val="21"/>
                <w:lang w:val="zh-CN"/>
              </w:rPr>
              <w:t>基</w:t>
            </w:r>
          </w:p>
          <w:p w:rsidR="00C64C87" w:rsidRPr="006A729C" w:rsidRDefault="00C64C87" w:rsidP="00D5727D">
            <w:pPr>
              <w:spacing w:line="240" w:lineRule="exact"/>
              <w:jc w:val="center"/>
              <w:rPr>
                <w:rFonts w:ascii="华文细黑" w:eastAsia="华文细黑" w:hAnsi="华文细黑" w:cs="仿宋_GB2312"/>
                <w:sz w:val="21"/>
                <w:szCs w:val="21"/>
                <w:lang w:val="zh-CN"/>
              </w:rPr>
            </w:pPr>
            <w:r w:rsidRPr="006A729C">
              <w:rPr>
                <w:rFonts w:ascii="华文细黑" w:eastAsia="华文细黑" w:hAnsi="华文细黑" w:cs="仿宋_GB2312" w:hint="eastAsia"/>
                <w:sz w:val="21"/>
                <w:szCs w:val="21"/>
                <w:lang w:val="zh-CN"/>
              </w:rPr>
              <w:t>本</w:t>
            </w:r>
          </w:p>
          <w:p w:rsidR="00C64C87" w:rsidRPr="006A729C" w:rsidRDefault="00C64C87" w:rsidP="00D5727D">
            <w:pPr>
              <w:spacing w:line="240" w:lineRule="exact"/>
              <w:jc w:val="center"/>
              <w:rPr>
                <w:rFonts w:ascii="华文细黑" w:eastAsia="华文细黑" w:hAnsi="华文细黑" w:cs="仿宋_GB2312"/>
                <w:sz w:val="21"/>
                <w:szCs w:val="21"/>
                <w:lang w:val="zh-CN"/>
              </w:rPr>
            </w:pPr>
            <w:r w:rsidRPr="006A729C">
              <w:rPr>
                <w:rFonts w:ascii="华文细黑" w:eastAsia="华文细黑" w:hAnsi="华文细黑" w:cs="仿宋_GB2312" w:hint="eastAsia"/>
                <w:sz w:val="21"/>
                <w:szCs w:val="21"/>
                <w:lang w:val="zh-CN"/>
              </w:rPr>
              <w:t>资</w:t>
            </w:r>
          </w:p>
          <w:p w:rsidR="00C64C87" w:rsidRPr="006A729C" w:rsidRDefault="00C64C87" w:rsidP="00D5727D">
            <w:pPr>
              <w:spacing w:line="240" w:lineRule="exact"/>
              <w:jc w:val="center"/>
              <w:rPr>
                <w:rFonts w:ascii="华文细黑" w:eastAsia="华文细黑" w:hAnsi="华文细黑" w:cs="仿宋_GB2312"/>
                <w:sz w:val="21"/>
                <w:szCs w:val="21"/>
                <w:lang w:val="zh-CN"/>
              </w:rPr>
            </w:pPr>
            <w:r w:rsidRPr="006A729C">
              <w:rPr>
                <w:rFonts w:ascii="华文细黑" w:eastAsia="华文细黑" w:hAnsi="华文细黑" w:cs="仿宋_GB2312" w:hint="eastAsia"/>
                <w:sz w:val="21"/>
                <w:szCs w:val="21"/>
                <w:lang w:val="zh-CN"/>
              </w:rPr>
              <w:t>格</w:t>
            </w:r>
          </w:p>
          <w:p w:rsidR="00C64C87" w:rsidRPr="006A729C" w:rsidRDefault="00C64C87" w:rsidP="00D5727D">
            <w:pPr>
              <w:spacing w:line="240" w:lineRule="exact"/>
              <w:jc w:val="center"/>
              <w:rPr>
                <w:rFonts w:ascii="华文细黑" w:eastAsia="华文细黑" w:hAnsi="华文细黑" w:cs="仿宋_GB2312"/>
                <w:sz w:val="21"/>
                <w:szCs w:val="21"/>
                <w:lang w:val="zh-CN"/>
              </w:rPr>
            </w:pPr>
            <w:r w:rsidRPr="006A729C">
              <w:rPr>
                <w:rFonts w:ascii="华文细黑" w:eastAsia="华文细黑" w:hAnsi="华文细黑" w:cs="仿宋_GB2312" w:hint="eastAsia"/>
                <w:sz w:val="21"/>
                <w:szCs w:val="21"/>
                <w:lang w:val="zh-CN"/>
              </w:rPr>
              <w:t>条</w:t>
            </w:r>
          </w:p>
          <w:p w:rsidR="00C64C87" w:rsidRPr="006A729C" w:rsidRDefault="00C64C87" w:rsidP="00D5727D">
            <w:pPr>
              <w:spacing w:line="240" w:lineRule="exact"/>
              <w:jc w:val="center"/>
              <w:rPr>
                <w:rFonts w:ascii="华文细黑" w:eastAsia="华文细黑" w:hAnsi="华文细黑" w:cs="仿宋_GB2312"/>
                <w:sz w:val="21"/>
                <w:szCs w:val="21"/>
                <w:lang w:val="zh-CN"/>
              </w:rPr>
            </w:pPr>
            <w:r w:rsidRPr="006A729C">
              <w:rPr>
                <w:rFonts w:ascii="华文细黑" w:eastAsia="华文细黑" w:hAnsi="华文细黑" w:cs="仿宋_GB2312" w:hint="eastAsia"/>
                <w:sz w:val="21"/>
                <w:szCs w:val="21"/>
                <w:lang w:val="zh-CN"/>
              </w:rPr>
              <w:t>件</w:t>
            </w:r>
          </w:p>
        </w:tc>
        <w:tc>
          <w:tcPr>
            <w:tcW w:w="4536" w:type="dxa"/>
            <w:vAlign w:val="center"/>
          </w:tcPr>
          <w:p w:rsidR="00C64C87" w:rsidRPr="006A729C" w:rsidRDefault="00C64C87" w:rsidP="00D5727D">
            <w:pPr>
              <w:spacing w:line="240" w:lineRule="exact"/>
              <w:rPr>
                <w:rFonts w:ascii="华文细黑" w:eastAsia="华文细黑" w:hAnsi="华文细黑"/>
                <w:sz w:val="21"/>
                <w:szCs w:val="21"/>
              </w:rPr>
            </w:pPr>
            <w:r w:rsidRPr="006A729C">
              <w:rPr>
                <w:rFonts w:ascii="华文细黑" w:eastAsia="华文细黑" w:hAnsi="华文细黑" w:hint="eastAsia"/>
                <w:sz w:val="21"/>
                <w:szCs w:val="21"/>
              </w:rPr>
              <w:t>（1）具有独立承担民事责任的能力</w:t>
            </w:r>
          </w:p>
        </w:tc>
        <w:tc>
          <w:tcPr>
            <w:tcW w:w="3991" w:type="dxa"/>
            <w:vAlign w:val="center"/>
          </w:tcPr>
          <w:p w:rsidR="00C64C87" w:rsidRPr="006A729C" w:rsidRDefault="00C64C87" w:rsidP="00D5727D">
            <w:pPr>
              <w:spacing w:line="240" w:lineRule="exact"/>
              <w:rPr>
                <w:rFonts w:ascii="华文细黑" w:eastAsia="华文细黑" w:hAnsi="华文细黑"/>
                <w:sz w:val="21"/>
                <w:szCs w:val="21"/>
              </w:rPr>
            </w:pPr>
            <w:r w:rsidRPr="006A729C">
              <w:rPr>
                <w:rFonts w:ascii="华文细黑" w:eastAsia="华文细黑" w:hAnsi="华文细黑" w:hint="eastAsia"/>
                <w:sz w:val="21"/>
                <w:szCs w:val="21"/>
              </w:rPr>
              <w:t>供应商法人营业执照（副本）或事业单位法人证书（副本）或个体工商户营业执照或有效的自然人身份证明、组织机构代码证复印件（注</w:t>
            </w:r>
            <w:r w:rsidR="00F156DA" w:rsidRPr="006A729C">
              <w:rPr>
                <w:rFonts w:ascii="华文细黑" w:eastAsia="华文细黑" w:hAnsi="华文细黑" w:cs="宋体" w:hint="eastAsia"/>
                <w:kern w:val="0"/>
                <w:sz w:val="24"/>
                <w:szCs w:val="24"/>
              </w:rPr>
              <w:fldChar w:fldCharType="begin"/>
            </w:r>
            <w:r w:rsidRPr="006A729C">
              <w:rPr>
                <w:rFonts w:ascii="华文细黑" w:eastAsia="华文细黑" w:hAnsi="华文细黑" w:cs="宋体" w:hint="eastAsia"/>
                <w:kern w:val="0"/>
                <w:sz w:val="24"/>
                <w:szCs w:val="24"/>
              </w:rPr>
              <w:instrText xml:space="preserve"> eq \o\ac(○,</w:instrText>
            </w:r>
            <w:r w:rsidRPr="006A729C">
              <w:rPr>
                <w:rFonts w:ascii="华文细黑" w:eastAsia="华文细黑" w:hAnsi="华文细黑" w:cs="宋体" w:hint="eastAsia"/>
                <w:kern w:val="0"/>
                <w:position w:val="3"/>
                <w:sz w:val="16"/>
                <w:szCs w:val="24"/>
              </w:rPr>
              <w:instrText>1</w:instrText>
            </w:r>
            <w:r w:rsidRPr="006A729C">
              <w:rPr>
                <w:rFonts w:ascii="华文细黑" w:eastAsia="华文细黑" w:hAnsi="华文细黑" w:cs="宋体" w:hint="eastAsia"/>
                <w:kern w:val="0"/>
                <w:sz w:val="24"/>
                <w:szCs w:val="24"/>
              </w:rPr>
              <w:instrText>)</w:instrText>
            </w:r>
            <w:r w:rsidR="00F156DA" w:rsidRPr="006A729C">
              <w:rPr>
                <w:rFonts w:ascii="华文细黑" w:eastAsia="华文细黑" w:hAnsi="华文细黑" w:cs="宋体" w:hint="eastAsia"/>
                <w:kern w:val="0"/>
                <w:sz w:val="24"/>
                <w:szCs w:val="24"/>
              </w:rPr>
              <w:fldChar w:fldCharType="end"/>
            </w:r>
            <w:r w:rsidRPr="006A729C">
              <w:rPr>
                <w:rFonts w:ascii="华文细黑" w:eastAsia="华文细黑" w:hAnsi="华文细黑" w:hint="eastAsia"/>
                <w:sz w:val="21"/>
                <w:szCs w:val="21"/>
              </w:rPr>
              <w:t xml:space="preserve">）； </w:t>
            </w:r>
          </w:p>
          <w:p w:rsidR="00C64C87" w:rsidRPr="006A729C" w:rsidRDefault="00C64C87" w:rsidP="00D5727D">
            <w:pPr>
              <w:spacing w:line="240" w:lineRule="exact"/>
              <w:rPr>
                <w:rFonts w:ascii="华文细黑" w:eastAsia="华文细黑" w:hAnsi="华文细黑"/>
                <w:sz w:val="21"/>
                <w:szCs w:val="21"/>
              </w:rPr>
            </w:pPr>
            <w:r w:rsidRPr="006A729C">
              <w:rPr>
                <w:rFonts w:ascii="华文细黑" w:eastAsia="华文细黑" w:hAnsi="华文细黑" w:hint="eastAsia"/>
                <w:sz w:val="21"/>
                <w:szCs w:val="21"/>
              </w:rPr>
              <w:t>供应商法定代表人身份证明和法定代表人授权代表委托书。</w:t>
            </w:r>
          </w:p>
        </w:tc>
      </w:tr>
      <w:tr w:rsidR="00C64C87" w:rsidRPr="006A729C" w:rsidTr="00D5727D">
        <w:tc>
          <w:tcPr>
            <w:tcW w:w="676" w:type="dxa"/>
            <w:vMerge/>
            <w:vAlign w:val="center"/>
          </w:tcPr>
          <w:p w:rsidR="00C64C87" w:rsidRPr="006A729C" w:rsidRDefault="00C64C87" w:rsidP="00D5727D">
            <w:pPr>
              <w:spacing w:line="240" w:lineRule="exact"/>
              <w:jc w:val="center"/>
              <w:rPr>
                <w:rFonts w:ascii="华文细黑" w:eastAsia="华文细黑" w:hAnsi="华文细黑"/>
                <w:sz w:val="21"/>
                <w:szCs w:val="21"/>
              </w:rPr>
            </w:pPr>
          </w:p>
        </w:tc>
        <w:tc>
          <w:tcPr>
            <w:tcW w:w="425" w:type="dxa"/>
            <w:vMerge/>
            <w:vAlign w:val="center"/>
          </w:tcPr>
          <w:p w:rsidR="00C64C87" w:rsidRPr="006A729C" w:rsidRDefault="00C64C87" w:rsidP="00D5727D">
            <w:pPr>
              <w:spacing w:line="240" w:lineRule="exact"/>
              <w:rPr>
                <w:rFonts w:ascii="华文细黑" w:eastAsia="华文细黑" w:hAnsi="华文细黑" w:cs="仿宋_GB2312"/>
                <w:sz w:val="21"/>
                <w:szCs w:val="21"/>
                <w:lang w:val="zh-CN"/>
              </w:rPr>
            </w:pPr>
          </w:p>
        </w:tc>
        <w:tc>
          <w:tcPr>
            <w:tcW w:w="4536" w:type="dxa"/>
            <w:vAlign w:val="center"/>
          </w:tcPr>
          <w:p w:rsidR="00C64C87" w:rsidRPr="006A729C" w:rsidRDefault="00C64C87" w:rsidP="00D5727D">
            <w:pPr>
              <w:spacing w:line="240" w:lineRule="exact"/>
              <w:rPr>
                <w:rFonts w:ascii="华文细黑" w:eastAsia="华文细黑" w:hAnsi="华文细黑"/>
                <w:sz w:val="21"/>
                <w:szCs w:val="21"/>
              </w:rPr>
            </w:pPr>
            <w:r w:rsidRPr="006A729C">
              <w:rPr>
                <w:rFonts w:ascii="华文细黑" w:eastAsia="华文细黑" w:hAnsi="华文细黑" w:cs="仿宋_GB2312" w:hint="eastAsia"/>
                <w:sz w:val="21"/>
                <w:szCs w:val="21"/>
                <w:lang w:val="zh-CN"/>
              </w:rPr>
              <w:t>（2）</w:t>
            </w:r>
            <w:r w:rsidRPr="006A729C">
              <w:rPr>
                <w:rFonts w:ascii="华文细黑" w:eastAsia="华文细黑" w:hAnsi="华文细黑" w:hint="eastAsia"/>
                <w:sz w:val="21"/>
                <w:szCs w:val="21"/>
              </w:rPr>
              <w:t>具有良好的商业信誉和健全的财务会计制度</w:t>
            </w:r>
          </w:p>
        </w:tc>
        <w:tc>
          <w:tcPr>
            <w:tcW w:w="3991" w:type="dxa"/>
            <w:vAlign w:val="center"/>
          </w:tcPr>
          <w:p w:rsidR="00C64C87" w:rsidRPr="006A729C" w:rsidRDefault="00C64C87" w:rsidP="00D5727D">
            <w:pPr>
              <w:spacing w:line="240" w:lineRule="exact"/>
              <w:rPr>
                <w:rFonts w:ascii="华文细黑" w:eastAsia="华文细黑" w:hAnsi="华文细黑"/>
                <w:sz w:val="21"/>
                <w:szCs w:val="21"/>
              </w:rPr>
            </w:pPr>
            <w:r w:rsidRPr="006A729C">
              <w:rPr>
                <w:rFonts w:ascii="华文细黑" w:eastAsia="华文细黑" w:hAnsi="华文细黑" w:hint="eastAsia"/>
                <w:sz w:val="21"/>
                <w:szCs w:val="21"/>
              </w:rPr>
              <w:t>提供2017年度财务状况报告（表）或其基本开户银行出具的资信证明复印件，本年度新成立或成立不满一年的组织和自然人无法提供财务状况报告（表）的，可提供银行出具的资信证明复印件。</w:t>
            </w:r>
          </w:p>
        </w:tc>
      </w:tr>
      <w:tr w:rsidR="00C64C87" w:rsidRPr="006A729C" w:rsidTr="00D5727D">
        <w:tc>
          <w:tcPr>
            <w:tcW w:w="676" w:type="dxa"/>
            <w:vMerge/>
            <w:vAlign w:val="center"/>
          </w:tcPr>
          <w:p w:rsidR="00C64C87" w:rsidRPr="006A729C" w:rsidRDefault="00C64C87" w:rsidP="00D5727D">
            <w:pPr>
              <w:spacing w:line="240" w:lineRule="exact"/>
              <w:jc w:val="center"/>
              <w:rPr>
                <w:rFonts w:ascii="华文细黑" w:eastAsia="华文细黑" w:hAnsi="华文细黑"/>
                <w:sz w:val="21"/>
                <w:szCs w:val="21"/>
              </w:rPr>
            </w:pPr>
          </w:p>
        </w:tc>
        <w:tc>
          <w:tcPr>
            <w:tcW w:w="425" w:type="dxa"/>
            <w:vMerge/>
            <w:vAlign w:val="center"/>
          </w:tcPr>
          <w:p w:rsidR="00C64C87" w:rsidRPr="006A729C" w:rsidRDefault="00C64C87" w:rsidP="00D5727D">
            <w:pPr>
              <w:spacing w:line="240" w:lineRule="exact"/>
              <w:rPr>
                <w:rFonts w:ascii="华文细黑" w:eastAsia="华文细黑" w:hAnsi="华文细黑" w:cs="仿宋_GB2312"/>
                <w:sz w:val="21"/>
                <w:szCs w:val="21"/>
                <w:lang w:val="zh-CN"/>
              </w:rPr>
            </w:pPr>
          </w:p>
        </w:tc>
        <w:tc>
          <w:tcPr>
            <w:tcW w:w="4536" w:type="dxa"/>
            <w:vAlign w:val="center"/>
          </w:tcPr>
          <w:p w:rsidR="00C64C87" w:rsidRPr="006A729C" w:rsidRDefault="00C64C87" w:rsidP="00D5727D">
            <w:pPr>
              <w:spacing w:line="240" w:lineRule="exact"/>
              <w:rPr>
                <w:rFonts w:ascii="华文细黑" w:eastAsia="华文细黑" w:hAnsi="华文细黑" w:cs="仿宋_GB2312"/>
                <w:sz w:val="21"/>
                <w:szCs w:val="21"/>
                <w:lang w:val="zh-CN"/>
              </w:rPr>
            </w:pPr>
            <w:r w:rsidRPr="006A729C">
              <w:rPr>
                <w:rFonts w:ascii="华文细黑" w:eastAsia="华文细黑" w:hAnsi="华文细黑" w:cs="仿宋_GB2312" w:hint="eastAsia"/>
                <w:sz w:val="21"/>
                <w:szCs w:val="21"/>
                <w:lang w:val="zh-CN"/>
              </w:rPr>
              <w:t>（3）具有履行合同所必需的设备和专业技术能力</w:t>
            </w:r>
          </w:p>
        </w:tc>
        <w:tc>
          <w:tcPr>
            <w:tcW w:w="3991" w:type="dxa"/>
            <w:vAlign w:val="center"/>
          </w:tcPr>
          <w:p w:rsidR="00C64C87" w:rsidRPr="006A729C" w:rsidRDefault="00C64C87" w:rsidP="00D5727D">
            <w:pPr>
              <w:spacing w:line="240" w:lineRule="exact"/>
              <w:rPr>
                <w:rFonts w:ascii="华文细黑" w:eastAsia="华文细黑" w:hAnsi="华文细黑"/>
                <w:sz w:val="21"/>
                <w:szCs w:val="21"/>
              </w:rPr>
            </w:pPr>
            <w:r w:rsidRPr="006A729C">
              <w:rPr>
                <w:rFonts w:ascii="华文细黑" w:eastAsia="华文细黑" w:hAnsi="华文细黑" w:hint="eastAsia"/>
                <w:sz w:val="21"/>
                <w:szCs w:val="21"/>
              </w:rPr>
              <w:t>供应商提供书面声明或相关证明材料（见格式文件）</w:t>
            </w:r>
          </w:p>
        </w:tc>
      </w:tr>
      <w:tr w:rsidR="00C64C87" w:rsidRPr="006A729C" w:rsidTr="00D5727D">
        <w:tc>
          <w:tcPr>
            <w:tcW w:w="676" w:type="dxa"/>
            <w:vMerge/>
            <w:vAlign w:val="center"/>
          </w:tcPr>
          <w:p w:rsidR="00C64C87" w:rsidRPr="006A729C" w:rsidRDefault="00C64C87" w:rsidP="00D5727D">
            <w:pPr>
              <w:spacing w:line="240" w:lineRule="exact"/>
              <w:jc w:val="center"/>
              <w:rPr>
                <w:rFonts w:ascii="华文细黑" w:eastAsia="华文细黑" w:hAnsi="华文细黑"/>
                <w:sz w:val="21"/>
                <w:szCs w:val="21"/>
              </w:rPr>
            </w:pPr>
          </w:p>
        </w:tc>
        <w:tc>
          <w:tcPr>
            <w:tcW w:w="425" w:type="dxa"/>
            <w:vMerge/>
            <w:vAlign w:val="center"/>
          </w:tcPr>
          <w:p w:rsidR="00C64C87" w:rsidRPr="006A729C" w:rsidRDefault="00C64C87" w:rsidP="00D5727D">
            <w:pPr>
              <w:spacing w:line="240" w:lineRule="exact"/>
              <w:rPr>
                <w:rFonts w:ascii="华文细黑" w:eastAsia="华文细黑" w:hAnsi="华文细黑" w:cs="仿宋_GB2312"/>
                <w:sz w:val="21"/>
                <w:szCs w:val="21"/>
                <w:lang w:val="zh-CN"/>
              </w:rPr>
            </w:pPr>
          </w:p>
        </w:tc>
        <w:tc>
          <w:tcPr>
            <w:tcW w:w="4536" w:type="dxa"/>
            <w:vAlign w:val="center"/>
          </w:tcPr>
          <w:p w:rsidR="00C64C87" w:rsidRPr="006A729C" w:rsidRDefault="00C64C87" w:rsidP="00D5727D">
            <w:pPr>
              <w:spacing w:line="240" w:lineRule="exact"/>
              <w:rPr>
                <w:rFonts w:ascii="华文细黑" w:eastAsia="华文细黑" w:hAnsi="华文细黑" w:cs="仿宋_GB2312"/>
                <w:sz w:val="21"/>
                <w:szCs w:val="21"/>
                <w:lang w:val="zh-CN"/>
              </w:rPr>
            </w:pPr>
            <w:r w:rsidRPr="006A729C">
              <w:rPr>
                <w:rFonts w:ascii="华文细黑" w:eastAsia="华文细黑" w:hAnsi="华文细黑" w:cs="仿宋_GB2312" w:hint="eastAsia"/>
                <w:sz w:val="21"/>
                <w:szCs w:val="21"/>
                <w:lang w:val="zh-CN"/>
              </w:rPr>
              <w:t>（4）有依法缴纳税收和社会保障金的良好记录</w:t>
            </w:r>
          </w:p>
        </w:tc>
        <w:tc>
          <w:tcPr>
            <w:tcW w:w="3991" w:type="dxa"/>
            <w:vAlign w:val="center"/>
          </w:tcPr>
          <w:p w:rsidR="00C64C87" w:rsidRPr="006A729C" w:rsidRDefault="00C64C87" w:rsidP="00D5727D">
            <w:pPr>
              <w:spacing w:line="240" w:lineRule="exact"/>
              <w:rPr>
                <w:rFonts w:ascii="华文细黑" w:eastAsia="华文细黑" w:hAnsi="华文细黑"/>
                <w:sz w:val="21"/>
                <w:szCs w:val="21"/>
              </w:rPr>
            </w:pPr>
            <w:r w:rsidRPr="006A729C">
              <w:rPr>
                <w:rFonts w:ascii="华文细黑" w:eastAsia="华文细黑" w:hAnsi="华文细黑" w:hint="eastAsia"/>
                <w:sz w:val="21"/>
                <w:szCs w:val="21"/>
              </w:rPr>
              <w:t>1.税务登记证（副本）复印件（注</w:t>
            </w:r>
            <w:r w:rsidR="00F156DA" w:rsidRPr="006A729C">
              <w:rPr>
                <w:rFonts w:ascii="华文细黑" w:eastAsia="华文细黑" w:hAnsi="华文细黑" w:cs="宋体" w:hint="eastAsia"/>
                <w:kern w:val="0"/>
                <w:sz w:val="24"/>
                <w:szCs w:val="24"/>
              </w:rPr>
              <w:fldChar w:fldCharType="begin"/>
            </w:r>
            <w:r w:rsidRPr="006A729C">
              <w:rPr>
                <w:rFonts w:ascii="华文细黑" w:eastAsia="华文细黑" w:hAnsi="华文细黑" w:cs="宋体" w:hint="eastAsia"/>
                <w:kern w:val="0"/>
                <w:sz w:val="24"/>
                <w:szCs w:val="24"/>
              </w:rPr>
              <w:instrText xml:space="preserve"> eq \o\ac(○,</w:instrText>
            </w:r>
            <w:r w:rsidRPr="006A729C">
              <w:rPr>
                <w:rFonts w:ascii="华文细黑" w:eastAsia="华文细黑" w:hAnsi="华文细黑" w:cs="宋体" w:hint="eastAsia"/>
                <w:kern w:val="0"/>
                <w:position w:val="3"/>
                <w:sz w:val="16"/>
                <w:szCs w:val="24"/>
              </w:rPr>
              <w:instrText>1</w:instrText>
            </w:r>
            <w:r w:rsidRPr="006A729C">
              <w:rPr>
                <w:rFonts w:ascii="华文细黑" w:eastAsia="华文细黑" w:hAnsi="华文细黑" w:cs="宋体" w:hint="eastAsia"/>
                <w:kern w:val="0"/>
                <w:sz w:val="24"/>
                <w:szCs w:val="24"/>
              </w:rPr>
              <w:instrText>)</w:instrText>
            </w:r>
            <w:r w:rsidR="00F156DA" w:rsidRPr="006A729C">
              <w:rPr>
                <w:rFonts w:ascii="华文细黑" w:eastAsia="华文细黑" w:hAnsi="华文细黑" w:cs="宋体" w:hint="eastAsia"/>
                <w:kern w:val="0"/>
                <w:sz w:val="24"/>
                <w:szCs w:val="24"/>
              </w:rPr>
              <w:fldChar w:fldCharType="end"/>
            </w:r>
            <w:r w:rsidRPr="006A729C">
              <w:rPr>
                <w:rFonts w:ascii="华文细黑" w:eastAsia="华文细黑" w:hAnsi="华文细黑" w:hint="eastAsia"/>
                <w:sz w:val="21"/>
                <w:szCs w:val="21"/>
              </w:rPr>
              <w:t>）</w:t>
            </w:r>
          </w:p>
          <w:p w:rsidR="00C64C87" w:rsidRPr="006A729C" w:rsidRDefault="00C64C87" w:rsidP="00D5727D">
            <w:pPr>
              <w:spacing w:line="240" w:lineRule="exact"/>
              <w:rPr>
                <w:rFonts w:ascii="华文细黑" w:eastAsia="华文细黑" w:hAnsi="华文细黑"/>
                <w:sz w:val="21"/>
                <w:szCs w:val="21"/>
              </w:rPr>
            </w:pPr>
            <w:r w:rsidRPr="006A729C">
              <w:rPr>
                <w:rFonts w:ascii="华文细黑" w:eastAsia="华文细黑" w:hAnsi="华文细黑" w:hint="eastAsia"/>
                <w:sz w:val="21"/>
                <w:szCs w:val="21"/>
              </w:rPr>
              <w:t>2.缴纳社会保障金的证明材料复印件（缴纳社会保障金的证明材料指：社会保险登记证（注</w:t>
            </w:r>
            <w:r w:rsidR="00F156DA" w:rsidRPr="006A729C">
              <w:rPr>
                <w:rFonts w:ascii="华文细黑" w:eastAsia="华文细黑" w:hAnsi="华文细黑" w:cs="宋体" w:hint="eastAsia"/>
                <w:kern w:val="0"/>
                <w:sz w:val="24"/>
                <w:szCs w:val="24"/>
              </w:rPr>
              <w:fldChar w:fldCharType="begin"/>
            </w:r>
            <w:r w:rsidRPr="006A729C">
              <w:rPr>
                <w:rFonts w:ascii="华文细黑" w:eastAsia="华文细黑" w:hAnsi="华文细黑" w:cs="宋体" w:hint="eastAsia"/>
                <w:kern w:val="0"/>
                <w:sz w:val="24"/>
                <w:szCs w:val="24"/>
              </w:rPr>
              <w:instrText xml:space="preserve"> eq \o\ac(○,</w:instrText>
            </w:r>
            <w:r w:rsidRPr="006A729C">
              <w:rPr>
                <w:rFonts w:ascii="华文细黑" w:eastAsia="华文细黑" w:hAnsi="华文细黑" w:cs="宋体" w:hint="eastAsia"/>
                <w:kern w:val="0"/>
                <w:position w:val="3"/>
                <w:sz w:val="16"/>
                <w:szCs w:val="24"/>
              </w:rPr>
              <w:instrText>1</w:instrText>
            </w:r>
            <w:r w:rsidRPr="006A729C">
              <w:rPr>
                <w:rFonts w:ascii="华文细黑" w:eastAsia="华文细黑" w:hAnsi="华文细黑" w:cs="宋体" w:hint="eastAsia"/>
                <w:kern w:val="0"/>
                <w:sz w:val="24"/>
                <w:szCs w:val="24"/>
              </w:rPr>
              <w:instrText>)</w:instrText>
            </w:r>
            <w:r w:rsidR="00F156DA" w:rsidRPr="006A729C">
              <w:rPr>
                <w:rFonts w:ascii="华文细黑" w:eastAsia="华文细黑" w:hAnsi="华文细黑" w:cs="宋体" w:hint="eastAsia"/>
                <w:kern w:val="0"/>
                <w:sz w:val="24"/>
                <w:szCs w:val="24"/>
              </w:rPr>
              <w:fldChar w:fldCharType="end"/>
            </w:r>
            <w:r w:rsidRPr="006A729C">
              <w:rPr>
                <w:rFonts w:ascii="华文细黑" w:eastAsia="华文细黑" w:hAnsi="华文细黑" w:hint="eastAsia"/>
                <w:sz w:val="21"/>
                <w:szCs w:val="21"/>
              </w:rPr>
              <w:t>）或缴纳社会保险的凭据（专用收据或社会保险缴纳清单）。</w:t>
            </w:r>
          </w:p>
          <w:p w:rsidR="00C64C87" w:rsidRPr="006A729C" w:rsidRDefault="00C64C87" w:rsidP="00D5727D">
            <w:pPr>
              <w:spacing w:line="240" w:lineRule="exact"/>
              <w:rPr>
                <w:rFonts w:ascii="华文细黑" w:eastAsia="华文细黑" w:hAnsi="华文细黑"/>
                <w:sz w:val="21"/>
                <w:szCs w:val="21"/>
              </w:rPr>
            </w:pPr>
            <w:r w:rsidRPr="006A729C">
              <w:rPr>
                <w:rFonts w:ascii="华文细黑" w:eastAsia="华文细黑" w:hAnsi="华文细黑" w:hint="eastAsia"/>
                <w:sz w:val="21"/>
                <w:szCs w:val="21"/>
              </w:rPr>
              <w:t>3.依法免税或不需要缴纳社会保障资金的供应商，应提供相应文件证明其依法免税或不需要缴纳社会保障资金</w:t>
            </w:r>
            <w:r w:rsidRPr="006A729C">
              <w:rPr>
                <w:rFonts w:ascii="华文细黑" w:eastAsia="华文细黑" w:hAnsi="华文细黑"/>
                <w:sz w:val="21"/>
                <w:szCs w:val="21"/>
              </w:rPr>
              <w:t>）</w:t>
            </w:r>
            <w:r w:rsidRPr="006A729C">
              <w:rPr>
                <w:rFonts w:ascii="华文细黑" w:eastAsia="华文细黑" w:hAnsi="华文细黑" w:hint="eastAsia"/>
                <w:sz w:val="21"/>
                <w:szCs w:val="21"/>
              </w:rPr>
              <w:t>。</w:t>
            </w:r>
          </w:p>
        </w:tc>
      </w:tr>
      <w:tr w:rsidR="00C64C87" w:rsidRPr="006A729C" w:rsidTr="00D5727D">
        <w:tc>
          <w:tcPr>
            <w:tcW w:w="676" w:type="dxa"/>
            <w:vMerge/>
            <w:vAlign w:val="center"/>
          </w:tcPr>
          <w:p w:rsidR="00C64C87" w:rsidRPr="006A729C" w:rsidRDefault="00C64C87" w:rsidP="00D5727D">
            <w:pPr>
              <w:spacing w:line="240" w:lineRule="exact"/>
              <w:jc w:val="center"/>
              <w:rPr>
                <w:rFonts w:ascii="华文细黑" w:eastAsia="华文细黑" w:hAnsi="华文细黑"/>
                <w:sz w:val="21"/>
                <w:szCs w:val="21"/>
              </w:rPr>
            </w:pPr>
          </w:p>
        </w:tc>
        <w:tc>
          <w:tcPr>
            <w:tcW w:w="425" w:type="dxa"/>
            <w:vMerge/>
            <w:vAlign w:val="center"/>
          </w:tcPr>
          <w:p w:rsidR="00C64C87" w:rsidRPr="006A729C" w:rsidRDefault="00C64C87" w:rsidP="00D5727D">
            <w:pPr>
              <w:spacing w:line="240" w:lineRule="exact"/>
              <w:rPr>
                <w:rFonts w:ascii="华文细黑" w:eastAsia="华文细黑" w:hAnsi="华文细黑" w:cs="仿宋_GB2312"/>
                <w:sz w:val="21"/>
                <w:szCs w:val="21"/>
                <w:lang w:val="zh-CN"/>
              </w:rPr>
            </w:pPr>
          </w:p>
        </w:tc>
        <w:tc>
          <w:tcPr>
            <w:tcW w:w="4536" w:type="dxa"/>
            <w:vAlign w:val="center"/>
          </w:tcPr>
          <w:p w:rsidR="00C64C87" w:rsidRPr="006A729C" w:rsidRDefault="00C64C87" w:rsidP="00D5727D">
            <w:pPr>
              <w:spacing w:line="240" w:lineRule="exact"/>
              <w:rPr>
                <w:rFonts w:ascii="华文细黑" w:eastAsia="华文细黑" w:hAnsi="华文细黑" w:cs="仿宋_GB2312"/>
                <w:sz w:val="21"/>
                <w:szCs w:val="21"/>
                <w:lang w:val="zh-CN"/>
              </w:rPr>
            </w:pPr>
            <w:r w:rsidRPr="006A729C">
              <w:rPr>
                <w:rFonts w:ascii="华文细黑" w:eastAsia="华文细黑" w:hAnsi="华文细黑" w:hint="eastAsia"/>
                <w:sz w:val="21"/>
                <w:szCs w:val="21"/>
              </w:rPr>
              <w:t>（5）参加政府采购活动前三年内，在经营活动中没有重大违法记录（注</w:t>
            </w:r>
            <w:r w:rsidR="00F156DA" w:rsidRPr="006A729C">
              <w:rPr>
                <w:rFonts w:ascii="华文细黑" w:eastAsia="华文细黑" w:hAnsi="华文细黑" w:cs="宋体" w:hint="eastAsia"/>
                <w:kern w:val="0"/>
                <w:sz w:val="24"/>
                <w:szCs w:val="24"/>
              </w:rPr>
              <w:fldChar w:fldCharType="begin"/>
            </w:r>
            <w:r w:rsidRPr="006A729C">
              <w:rPr>
                <w:rFonts w:ascii="华文细黑" w:eastAsia="华文细黑" w:hAnsi="华文细黑" w:cs="宋体" w:hint="eastAsia"/>
                <w:kern w:val="0"/>
                <w:sz w:val="24"/>
                <w:szCs w:val="24"/>
              </w:rPr>
              <w:instrText xml:space="preserve"> eq \o\ac(○,</w:instrText>
            </w:r>
            <w:r w:rsidRPr="006A729C">
              <w:rPr>
                <w:rFonts w:ascii="华文细黑" w:eastAsia="华文细黑" w:hAnsi="华文细黑" w:cs="宋体" w:hint="eastAsia"/>
                <w:kern w:val="0"/>
                <w:position w:val="3"/>
                <w:sz w:val="16"/>
                <w:szCs w:val="24"/>
              </w:rPr>
              <w:instrText>2</w:instrText>
            </w:r>
            <w:r w:rsidRPr="006A729C">
              <w:rPr>
                <w:rFonts w:ascii="华文细黑" w:eastAsia="华文细黑" w:hAnsi="华文细黑" w:cs="宋体" w:hint="eastAsia"/>
                <w:kern w:val="0"/>
                <w:sz w:val="24"/>
                <w:szCs w:val="24"/>
              </w:rPr>
              <w:instrText>)</w:instrText>
            </w:r>
            <w:r w:rsidR="00F156DA" w:rsidRPr="006A729C">
              <w:rPr>
                <w:rFonts w:ascii="华文细黑" w:eastAsia="华文细黑" w:hAnsi="华文细黑" w:cs="宋体" w:hint="eastAsia"/>
                <w:kern w:val="0"/>
                <w:sz w:val="24"/>
                <w:szCs w:val="24"/>
              </w:rPr>
              <w:fldChar w:fldCharType="end"/>
            </w:r>
            <w:r w:rsidRPr="006A729C">
              <w:rPr>
                <w:rFonts w:ascii="华文细黑" w:eastAsia="华文细黑" w:hAnsi="华文细黑" w:hint="eastAsia"/>
                <w:sz w:val="21"/>
                <w:szCs w:val="21"/>
              </w:rPr>
              <w:t>）</w:t>
            </w:r>
          </w:p>
        </w:tc>
        <w:tc>
          <w:tcPr>
            <w:tcW w:w="3991" w:type="dxa"/>
            <w:vAlign w:val="center"/>
          </w:tcPr>
          <w:p w:rsidR="00C64C87" w:rsidRPr="006A729C" w:rsidRDefault="00C64C87" w:rsidP="00D5727D">
            <w:pPr>
              <w:spacing w:line="240" w:lineRule="exact"/>
              <w:rPr>
                <w:rFonts w:ascii="华文细黑" w:eastAsia="华文细黑" w:hAnsi="华文细黑"/>
                <w:b/>
                <w:sz w:val="21"/>
                <w:szCs w:val="21"/>
              </w:rPr>
            </w:pPr>
            <w:r w:rsidRPr="006A729C">
              <w:rPr>
                <w:rFonts w:ascii="华文细黑" w:eastAsia="华文细黑" w:hAnsi="华文细黑" w:hint="eastAsia"/>
                <w:b/>
                <w:sz w:val="21"/>
                <w:szCs w:val="21"/>
              </w:rPr>
              <w:t>1.供应商提供书面声明（见格式文件）；</w:t>
            </w:r>
          </w:p>
          <w:p w:rsidR="00C64C87" w:rsidRPr="006A729C" w:rsidRDefault="00C64C87" w:rsidP="00D5727D">
            <w:pPr>
              <w:spacing w:line="240" w:lineRule="exact"/>
              <w:rPr>
                <w:rFonts w:ascii="华文细黑" w:eastAsia="华文细黑" w:hAnsi="华文细黑"/>
                <w:b/>
                <w:sz w:val="21"/>
                <w:szCs w:val="21"/>
              </w:rPr>
            </w:pPr>
            <w:r w:rsidRPr="006A729C">
              <w:rPr>
                <w:rFonts w:ascii="华文细黑" w:eastAsia="华文细黑" w:hAnsi="华文细黑" w:hint="eastAsia"/>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C64C87" w:rsidRPr="006A729C" w:rsidTr="00D5727D">
        <w:trPr>
          <w:trHeight w:val="311"/>
        </w:trPr>
        <w:tc>
          <w:tcPr>
            <w:tcW w:w="676" w:type="dxa"/>
            <w:vMerge/>
            <w:vAlign w:val="center"/>
          </w:tcPr>
          <w:p w:rsidR="00C64C87" w:rsidRPr="006A729C" w:rsidRDefault="00C64C87" w:rsidP="00D5727D">
            <w:pPr>
              <w:spacing w:line="240" w:lineRule="exact"/>
              <w:jc w:val="center"/>
              <w:rPr>
                <w:rFonts w:ascii="华文细黑" w:eastAsia="华文细黑" w:hAnsi="华文细黑"/>
                <w:sz w:val="21"/>
                <w:szCs w:val="21"/>
              </w:rPr>
            </w:pPr>
          </w:p>
        </w:tc>
        <w:tc>
          <w:tcPr>
            <w:tcW w:w="425" w:type="dxa"/>
            <w:vMerge/>
            <w:vAlign w:val="center"/>
          </w:tcPr>
          <w:p w:rsidR="00C64C87" w:rsidRPr="006A729C" w:rsidRDefault="00C64C87" w:rsidP="00D5727D">
            <w:pPr>
              <w:spacing w:line="240" w:lineRule="exact"/>
              <w:rPr>
                <w:rFonts w:ascii="华文细黑" w:eastAsia="华文细黑" w:hAnsi="华文细黑" w:cs="仿宋_GB2312"/>
                <w:sz w:val="21"/>
                <w:szCs w:val="21"/>
              </w:rPr>
            </w:pPr>
          </w:p>
        </w:tc>
        <w:tc>
          <w:tcPr>
            <w:tcW w:w="4536" w:type="dxa"/>
            <w:vAlign w:val="center"/>
          </w:tcPr>
          <w:p w:rsidR="00C64C87" w:rsidRPr="006A729C" w:rsidRDefault="00C64C87" w:rsidP="00D5727D">
            <w:pPr>
              <w:spacing w:line="240" w:lineRule="exact"/>
              <w:rPr>
                <w:rFonts w:ascii="华文细黑" w:eastAsia="华文细黑" w:hAnsi="华文细黑"/>
                <w:sz w:val="21"/>
                <w:szCs w:val="21"/>
              </w:rPr>
            </w:pPr>
            <w:r w:rsidRPr="006A729C">
              <w:rPr>
                <w:rFonts w:ascii="华文细黑" w:eastAsia="华文细黑" w:hAnsi="华文细黑" w:hint="eastAsia"/>
                <w:sz w:val="21"/>
                <w:szCs w:val="21"/>
              </w:rPr>
              <w:t>（6）法律、行政法规规定的其他条件</w:t>
            </w:r>
          </w:p>
        </w:tc>
        <w:tc>
          <w:tcPr>
            <w:tcW w:w="3991" w:type="dxa"/>
            <w:vAlign w:val="center"/>
          </w:tcPr>
          <w:p w:rsidR="00C64C87" w:rsidRPr="006A729C" w:rsidRDefault="00C64C87" w:rsidP="00D5727D">
            <w:pPr>
              <w:spacing w:line="240" w:lineRule="exact"/>
              <w:rPr>
                <w:rFonts w:ascii="华文细黑" w:eastAsia="华文细黑" w:hAnsi="华文细黑"/>
                <w:sz w:val="21"/>
                <w:szCs w:val="21"/>
              </w:rPr>
            </w:pPr>
          </w:p>
        </w:tc>
      </w:tr>
      <w:tr w:rsidR="00C64C87" w:rsidRPr="006A729C" w:rsidTr="00D5727D">
        <w:trPr>
          <w:trHeight w:val="459"/>
        </w:trPr>
        <w:tc>
          <w:tcPr>
            <w:tcW w:w="676" w:type="dxa"/>
            <w:vAlign w:val="center"/>
          </w:tcPr>
          <w:p w:rsidR="00C64C87" w:rsidRPr="006A729C" w:rsidRDefault="00C64C87" w:rsidP="00D5727D">
            <w:pPr>
              <w:spacing w:line="240" w:lineRule="exact"/>
              <w:jc w:val="center"/>
              <w:rPr>
                <w:rFonts w:ascii="华文细黑" w:eastAsia="华文细黑" w:hAnsi="华文细黑"/>
                <w:sz w:val="21"/>
                <w:szCs w:val="21"/>
              </w:rPr>
            </w:pPr>
            <w:r w:rsidRPr="006A729C">
              <w:rPr>
                <w:rFonts w:ascii="华文细黑" w:eastAsia="华文细黑" w:hAnsi="华文细黑" w:hint="eastAsia"/>
                <w:sz w:val="21"/>
                <w:szCs w:val="21"/>
              </w:rPr>
              <w:t>2</w:t>
            </w:r>
          </w:p>
        </w:tc>
        <w:tc>
          <w:tcPr>
            <w:tcW w:w="4961" w:type="dxa"/>
            <w:gridSpan w:val="2"/>
            <w:vAlign w:val="center"/>
          </w:tcPr>
          <w:p w:rsidR="00C64C87" w:rsidRPr="006A729C" w:rsidRDefault="00C64C87" w:rsidP="00D5727D">
            <w:pPr>
              <w:spacing w:line="240" w:lineRule="exact"/>
              <w:rPr>
                <w:rFonts w:ascii="华文细黑" w:eastAsia="华文细黑" w:hAnsi="华文细黑"/>
                <w:sz w:val="21"/>
                <w:szCs w:val="21"/>
              </w:rPr>
            </w:pPr>
            <w:r w:rsidRPr="006A729C">
              <w:rPr>
                <w:rFonts w:ascii="华文细黑" w:eastAsia="华文细黑" w:hAnsi="华文细黑" w:hint="eastAsia"/>
                <w:sz w:val="21"/>
                <w:szCs w:val="21"/>
              </w:rPr>
              <w:t>保证金</w:t>
            </w:r>
          </w:p>
        </w:tc>
        <w:tc>
          <w:tcPr>
            <w:tcW w:w="3991" w:type="dxa"/>
            <w:vAlign w:val="center"/>
          </w:tcPr>
          <w:p w:rsidR="00C64C87" w:rsidRPr="006A729C" w:rsidRDefault="00C64C87" w:rsidP="00D5727D">
            <w:pPr>
              <w:spacing w:line="240" w:lineRule="exact"/>
              <w:rPr>
                <w:rFonts w:ascii="华文细黑" w:eastAsia="华文细黑" w:hAnsi="华文细黑"/>
                <w:sz w:val="21"/>
                <w:szCs w:val="21"/>
              </w:rPr>
            </w:pPr>
            <w:r w:rsidRPr="006A729C">
              <w:rPr>
                <w:rFonts w:ascii="华文细黑" w:eastAsia="华文细黑" w:hAnsi="华文细黑" w:hint="eastAsia"/>
                <w:sz w:val="21"/>
                <w:szCs w:val="21"/>
              </w:rPr>
              <w:t>按照竞争性</w:t>
            </w:r>
            <w:r>
              <w:rPr>
                <w:rFonts w:ascii="华文细黑" w:eastAsia="华文细黑" w:hAnsi="华文细黑" w:hint="eastAsia"/>
                <w:sz w:val="21"/>
                <w:szCs w:val="21"/>
              </w:rPr>
              <w:t>磋商</w:t>
            </w:r>
            <w:r w:rsidRPr="006A729C">
              <w:rPr>
                <w:rFonts w:ascii="华文细黑" w:eastAsia="华文细黑" w:hAnsi="华文细黑" w:hint="eastAsia"/>
                <w:sz w:val="21"/>
                <w:szCs w:val="21"/>
              </w:rPr>
              <w:t>文件的规定提交保证金</w:t>
            </w:r>
          </w:p>
        </w:tc>
      </w:tr>
    </w:tbl>
    <w:p w:rsidR="00C64C87" w:rsidRPr="006A729C" w:rsidRDefault="00C64C87" w:rsidP="00C64C87">
      <w:pPr>
        <w:snapToGrid w:val="0"/>
        <w:spacing w:line="400" w:lineRule="exact"/>
        <w:ind w:firstLineChars="200" w:firstLine="480"/>
        <w:rPr>
          <w:rFonts w:ascii="华文细黑" w:eastAsia="华文细黑" w:hAnsi="华文细黑" w:cs="宋体"/>
          <w:kern w:val="0"/>
          <w:sz w:val="24"/>
          <w:szCs w:val="24"/>
        </w:rPr>
      </w:pPr>
      <w:r w:rsidRPr="006A729C">
        <w:rPr>
          <w:rFonts w:ascii="华文细黑" w:eastAsia="华文细黑" w:hAnsi="华文细黑" w:cs="宋体" w:hint="eastAsia"/>
          <w:kern w:val="0"/>
          <w:sz w:val="24"/>
          <w:szCs w:val="24"/>
        </w:rPr>
        <w:t>注：</w:t>
      </w:r>
    </w:p>
    <w:p w:rsidR="00C64C87" w:rsidRPr="006A729C" w:rsidRDefault="00F156DA" w:rsidP="00C64C87">
      <w:pPr>
        <w:snapToGrid w:val="0"/>
        <w:spacing w:line="400" w:lineRule="exact"/>
        <w:ind w:firstLineChars="200" w:firstLine="480"/>
        <w:rPr>
          <w:rFonts w:ascii="华文细黑" w:eastAsia="华文细黑" w:hAnsi="华文细黑" w:cs="宋体"/>
          <w:kern w:val="0"/>
          <w:sz w:val="24"/>
          <w:szCs w:val="24"/>
        </w:rPr>
      </w:pPr>
      <w:r w:rsidRPr="006A729C">
        <w:rPr>
          <w:rFonts w:ascii="华文细黑" w:eastAsia="华文细黑" w:hAnsi="华文细黑" w:cs="宋体" w:hint="eastAsia"/>
          <w:kern w:val="0"/>
          <w:sz w:val="24"/>
          <w:szCs w:val="24"/>
        </w:rPr>
        <w:fldChar w:fldCharType="begin"/>
      </w:r>
      <w:r w:rsidR="00C64C87" w:rsidRPr="006A729C">
        <w:rPr>
          <w:rFonts w:ascii="华文细黑" w:eastAsia="华文细黑" w:hAnsi="华文细黑" w:cs="宋体" w:hint="eastAsia"/>
          <w:kern w:val="0"/>
          <w:sz w:val="24"/>
          <w:szCs w:val="24"/>
        </w:rPr>
        <w:instrText xml:space="preserve"> eq \o\ac(○,</w:instrText>
      </w:r>
      <w:r w:rsidR="00C64C87" w:rsidRPr="006A729C">
        <w:rPr>
          <w:rFonts w:ascii="华文细黑" w:eastAsia="华文细黑" w:hAnsi="华文细黑" w:cs="宋体" w:hint="eastAsia"/>
          <w:kern w:val="0"/>
          <w:position w:val="3"/>
          <w:sz w:val="16"/>
          <w:szCs w:val="24"/>
        </w:rPr>
        <w:instrText>1</w:instrText>
      </w:r>
      <w:r w:rsidR="00C64C87" w:rsidRPr="006A729C">
        <w:rPr>
          <w:rFonts w:ascii="华文细黑" w:eastAsia="华文细黑" w:hAnsi="华文细黑" w:cs="宋体" w:hint="eastAsia"/>
          <w:kern w:val="0"/>
          <w:sz w:val="24"/>
          <w:szCs w:val="24"/>
        </w:rPr>
        <w:instrText>)</w:instrText>
      </w:r>
      <w:r w:rsidRPr="006A729C">
        <w:rPr>
          <w:rFonts w:ascii="华文细黑" w:eastAsia="华文细黑" w:hAnsi="华文细黑" w:cs="宋体" w:hint="eastAsia"/>
          <w:kern w:val="0"/>
          <w:sz w:val="24"/>
          <w:szCs w:val="24"/>
        </w:rPr>
        <w:fldChar w:fldCharType="end"/>
      </w:r>
      <w:r w:rsidR="00C64C87" w:rsidRPr="006A729C">
        <w:rPr>
          <w:rFonts w:ascii="华文细黑" w:eastAsia="华文细黑" w:hAnsi="华文细黑" w:cs="宋体" w:hint="eastAsia"/>
          <w:kern w:val="0"/>
          <w:sz w:val="24"/>
          <w:szCs w:val="24"/>
        </w:rPr>
        <w:t>供应商按“多证合一”登记制度办理营业执照的，组织机构代码证、税务登记证（副本）和社会保险登记证以供应商所提供的营业执照（副本）复印件为准。</w:t>
      </w:r>
    </w:p>
    <w:p w:rsidR="00C64C87" w:rsidRPr="006A729C" w:rsidRDefault="00F156DA" w:rsidP="00C64C87">
      <w:pPr>
        <w:snapToGrid w:val="0"/>
        <w:spacing w:line="400" w:lineRule="exact"/>
        <w:ind w:firstLineChars="200" w:firstLine="480"/>
        <w:rPr>
          <w:rFonts w:ascii="华文细黑" w:eastAsia="华文细黑" w:hAnsi="华文细黑" w:cs="宋体"/>
          <w:kern w:val="0"/>
          <w:sz w:val="24"/>
          <w:szCs w:val="24"/>
        </w:rPr>
      </w:pPr>
      <w:r w:rsidRPr="006A729C">
        <w:rPr>
          <w:rFonts w:ascii="华文细黑" w:eastAsia="华文细黑" w:hAnsi="华文细黑" w:cs="宋体" w:hint="eastAsia"/>
          <w:kern w:val="0"/>
          <w:sz w:val="24"/>
          <w:szCs w:val="24"/>
        </w:rPr>
        <w:fldChar w:fldCharType="begin"/>
      </w:r>
      <w:r w:rsidR="00C64C87" w:rsidRPr="006A729C">
        <w:rPr>
          <w:rFonts w:ascii="华文细黑" w:eastAsia="华文细黑" w:hAnsi="华文细黑" w:cs="宋体" w:hint="eastAsia"/>
          <w:kern w:val="0"/>
          <w:sz w:val="24"/>
          <w:szCs w:val="24"/>
        </w:rPr>
        <w:instrText xml:space="preserve"> eq \o\ac(○,</w:instrText>
      </w:r>
      <w:r w:rsidR="00C64C87" w:rsidRPr="006A729C">
        <w:rPr>
          <w:rFonts w:ascii="华文细黑" w:eastAsia="华文细黑" w:hAnsi="华文细黑" w:cs="宋体" w:hint="eastAsia"/>
          <w:kern w:val="0"/>
          <w:position w:val="3"/>
          <w:sz w:val="16"/>
          <w:szCs w:val="24"/>
        </w:rPr>
        <w:instrText>2</w:instrText>
      </w:r>
      <w:r w:rsidR="00C64C87" w:rsidRPr="006A729C">
        <w:rPr>
          <w:rFonts w:ascii="华文细黑" w:eastAsia="华文细黑" w:hAnsi="华文细黑" w:cs="宋体" w:hint="eastAsia"/>
          <w:kern w:val="0"/>
          <w:sz w:val="24"/>
          <w:szCs w:val="24"/>
        </w:rPr>
        <w:instrText>)</w:instrText>
      </w:r>
      <w:r w:rsidRPr="006A729C">
        <w:rPr>
          <w:rFonts w:ascii="华文细黑" w:eastAsia="华文细黑" w:hAnsi="华文细黑" w:cs="宋体" w:hint="eastAsia"/>
          <w:kern w:val="0"/>
          <w:sz w:val="24"/>
          <w:szCs w:val="24"/>
        </w:rPr>
        <w:fldChar w:fldCharType="end"/>
      </w:r>
      <w:r w:rsidR="00C64C87" w:rsidRPr="006A729C">
        <w:rPr>
          <w:rFonts w:ascii="华文细黑" w:eastAsia="华文细黑" w:hAnsi="华文细黑" w:cs="宋体" w:hint="eastAsia"/>
          <w:kern w:val="0"/>
          <w:sz w:val="24"/>
          <w:szCs w:val="24"/>
        </w:rPr>
        <w:t>根据《中华人民共和国政府采购法实施条例》第十九条“参加政府采购活动前三年内，在经营活动中没有重大违法记录”中“重大违法记录”，是指供应商因违法经营受到</w:t>
      </w:r>
      <w:r w:rsidR="00C64C87" w:rsidRPr="006A729C">
        <w:rPr>
          <w:rFonts w:ascii="华文细黑" w:eastAsia="华文细黑" w:hAnsi="华文细黑" w:cs="宋体" w:hint="eastAsia"/>
          <w:kern w:val="0"/>
          <w:sz w:val="24"/>
          <w:szCs w:val="24"/>
        </w:rPr>
        <w:lastRenderedPageBreak/>
        <w:t>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C64C87" w:rsidRPr="004D75F4" w:rsidRDefault="00C64C87" w:rsidP="00C64C87">
      <w:pPr>
        <w:snapToGrid w:val="0"/>
        <w:spacing w:line="400" w:lineRule="exact"/>
        <w:ind w:firstLineChars="200" w:firstLine="480"/>
        <w:rPr>
          <w:rFonts w:ascii="华文细黑" w:eastAsia="华文细黑" w:hAnsi="华文细黑"/>
          <w:kern w:val="0"/>
          <w:sz w:val="24"/>
          <w:szCs w:val="24"/>
        </w:rPr>
      </w:pPr>
      <w:r w:rsidRPr="004D75F4">
        <w:rPr>
          <w:rFonts w:ascii="华文细黑" w:eastAsia="华文细黑" w:hAnsi="华文细黑" w:cs="宋体" w:hint="eastAsia"/>
          <w:kern w:val="0"/>
          <w:sz w:val="24"/>
          <w:szCs w:val="24"/>
        </w:rPr>
        <w:t>2.符合性检查。依据竞争性磋商文件的规定，从响应文件的有效性、完整性和对竞争性磋商文件的响应程度进行审查，以确定是否对竞争性磋商文件的实质性要求作出响应。</w:t>
      </w:r>
      <w:r w:rsidRPr="004D75F4">
        <w:rPr>
          <w:rFonts w:ascii="华文细黑" w:eastAsia="华文细黑" w:hAnsi="华文细黑" w:hint="eastAsia"/>
          <w:kern w:val="0"/>
          <w:sz w:val="24"/>
          <w:szCs w:val="24"/>
        </w:rPr>
        <w:t>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4"/>
        <w:gridCol w:w="1558"/>
        <w:gridCol w:w="1981"/>
        <w:gridCol w:w="5401"/>
      </w:tblGrid>
      <w:tr w:rsidR="00C64C87" w:rsidTr="00D5727D">
        <w:trPr>
          <w:trHeight w:val="94"/>
        </w:trPr>
        <w:tc>
          <w:tcPr>
            <w:tcW w:w="674" w:type="dxa"/>
            <w:vAlign w:val="center"/>
          </w:tcPr>
          <w:p w:rsidR="00C64C87" w:rsidRDefault="00C64C87" w:rsidP="00D5727D">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序号</w:t>
            </w:r>
          </w:p>
        </w:tc>
        <w:tc>
          <w:tcPr>
            <w:tcW w:w="3539" w:type="dxa"/>
            <w:gridSpan w:val="2"/>
            <w:vAlign w:val="center"/>
          </w:tcPr>
          <w:p w:rsidR="00C64C87" w:rsidRDefault="00C64C87" w:rsidP="00D5727D">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评审因素</w:t>
            </w:r>
          </w:p>
        </w:tc>
        <w:tc>
          <w:tcPr>
            <w:tcW w:w="5401" w:type="dxa"/>
            <w:vAlign w:val="center"/>
          </w:tcPr>
          <w:p w:rsidR="00C64C87" w:rsidRDefault="00C64C87" w:rsidP="00D5727D">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评审标准</w:t>
            </w:r>
          </w:p>
        </w:tc>
      </w:tr>
      <w:tr w:rsidR="00C64C87" w:rsidTr="00D5727D">
        <w:trPr>
          <w:trHeight w:val="113"/>
        </w:trPr>
        <w:tc>
          <w:tcPr>
            <w:tcW w:w="674" w:type="dxa"/>
            <w:vMerge w:val="restart"/>
            <w:vAlign w:val="center"/>
          </w:tcPr>
          <w:p w:rsidR="00C64C87" w:rsidRPr="006A729C" w:rsidRDefault="00C64C87" w:rsidP="00D5727D">
            <w:pPr>
              <w:spacing w:line="240" w:lineRule="exact"/>
              <w:jc w:val="center"/>
              <w:rPr>
                <w:rFonts w:ascii="华文细黑" w:eastAsia="华文细黑" w:hAnsi="华文细黑" w:cs="宋体"/>
                <w:kern w:val="0"/>
                <w:sz w:val="24"/>
                <w:szCs w:val="24"/>
              </w:rPr>
            </w:pPr>
            <w:r w:rsidRPr="006A729C">
              <w:rPr>
                <w:rFonts w:ascii="华文细黑" w:eastAsia="华文细黑" w:hAnsi="华文细黑" w:cs="宋体" w:hint="eastAsia"/>
                <w:kern w:val="0"/>
                <w:sz w:val="24"/>
                <w:szCs w:val="24"/>
              </w:rPr>
              <w:t>1</w:t>
            </w:r>
          </w:p>
        </w:tc>
        <w:tc>
          <w:tcPr>
            <w:tcW w:w="1558" w:type="dxa"/>
            <w:vMerge w:val="restart"/>
            <w:vAlign w:val="center"/>
          </w:tcPr>
          <w:p w:rsidR="00C64C87" w:rsidRPr="006A729C" w:rsidRDefault="00C64C87" w:rsidP="00D5727D">
            <w:pPr>
              <w:spacing w:line="240" w:lineRule="exact"/>
              <w:rPr>
                <w:rFonts w:ascii="华文细黑" w:eastAsia="华文细黑" w:hAnsi="华文细黑" w:cs="宋体"/>
                <w:kern w:val="0"/>
                <w:sz w:val="24"/>
                <w:szCs w:val="24"/>
              </w:rPr>
            </w:pPr>
            <w:r w:rsidRPr="006A729C">
              <w:rPr>
                <w:rFonts w:ascii="华文细黑" w:eastAsia="华文细黑" w:hAnsi="华文细黑" w:cs="宋体" w:hint="eastAsia"/>
                <w:kern w:val="0"/>
                <w:sz w:val="24"/>
                <w:szCs w:val="24"/>
              </w:rPr>
              <w:t>有效性审查</w:t>
            </w:r>
          </w:p>
        </w:tc>
        <w:tc>
          <w:tcPr>
            <w:tcW w:w="1981" w:type="dxa"/>
            <w:vAlign w:val="center"/>
          </w:tcPr>
          <w:p w:rsidR="00C64C87" w:rsidRPr="006A729C" w:rsidRDefault="00C64C87" w:rsidP="00D5727D">
            <w:pPr>
              <w:spacing w:line="240" w:lineRule="exact"/>
              <w:rPr>
                <w:rFonts w:ascii="华文细黑" w:eastAsia="华文细黑" w:hAnsi="华文细黑" w:cs="宋体"/>
                <w:kern w:val="0"/>
                <w:sz w:val="24"/>
                <w:szCs w:val="24"/>
              </w:rPr>
            </w:pPr>
            <w:r w:rsidRPr="006A729C">
              <w:rPr>
                <w:rFonts w:ascii="华文细黑" w:eastAsia="华文细黑" w:hAnsi="华文细黑" w:cs="宋体" w:hint="eastAsia"/>
                <w:kern w:val="0"/>
                <w:sz w:val="24"/>
                <w:szCs w:val="24"/>
              </w:rPr>
              <w:t>响应文件签署</w:t>
            </w:r>
          </w:p>
        </w:tc>
        <w:tc>
          <w:tcPr>
            <w:tcW w:w="5401" w:type="dxa"/>
            <w:vAlign w:val="center"/>
          </w:tcPr>
          <w:p w:rsidR="00C64C87" w:rsidRPr="006A729C" w:rsidRDefault="00C64C87" w:rsidP="00D5727D">
            <w:pPr>
              <w:spacing w:line="240" w:lineRule="exact"/>
              <w:rPr>
                <w:rFonts w:ascii="华文细黑" w:eastAsia="华文细黑" w:hAnsi="华文细黑" w:cs="宋体"/>
                <w:kern w:val="0"/>
                <w:sz w:val="24"/>
                <w:szCs w:val="24"/>
              </w:rPr>
            </w:pPr>
            <w:r w:rsidRPr="006A729C">
              <w:rPr>
                <w:rFonts w:ascii="华文细黑" w:eastAsia="华文细黑" w:hAnsi="华文细黑" w:cs="宋体" w:hint="eastAsia"/>
                <w:kern w:val="0"/>
                <w:sz w:val="24"/>
                <w:szCs w:val="24"/>
              </w:rPr>
              <w:t>响应文件上法定代表人或其授权代表人的签字齐全。</w:t>
            </w:r>
          </w:p>
        </w:tc>
      </w:tr>
      <w:tr w:rsidR="00C64C87" w:rsidTr="00D5727D">
        <w:trPr>
          <w:trHeight w:val="114"/>
        </w:trPr>
        <w:tc>
          <w:tcPr>
            <w:tcW w:w="674" w:type="dxa"/>
            <w:vMerge/>
            <w:vAlign w:val="center"/>
          </w:tcPr>
          <w:p w:rsidR="00C64C87" w:rsidRPr="006A729C" w:rsidRDefault="00C64C87" w:rsidP="00D5727D">
            <w:pPr>
              <w:spacing w:line="240" w:lineRule="exact"/>
              <w:jc w:val="center"/>
              <w:rPr>
                <w:rFonts w:ascii="华文细黑" w:eastAsia="华文细黑" w:hAnsi="华文细黑" w:cs="宋体"/>
                <w:kern w:val="0"/>
                <w:sz w:val="24"/>
                <w:szCs w:val="24"/>
              </w:rPr>
            </w:pPr>
          </w:p>
        </w:tc>
        <w:tc>
          <w:tcPr>
            <w:tcW w:w="1558" w:type="dxa"/>
            <w:vMerge/>
            <w:vAlign w:val="center"/>
          </w:tcPr>
          <w:p w:rsidR="00C64C87" w:rsidRPr="006A729C" w:rsidRDefault="00C64C87" w:rsidP="00D5727D">
            <w:pPr>
              <w:spacing w:line="240" w:lineRule="exact"/>
              <w:rPr>
                <w:rFonts w:ascii="华文细黑" w:eastAsia="华文细黑" w:hAnsi="华文细黑" w:cs="宋体"/>
                <w:kern w:val="0"/>
                <w:sz w:val="24"/>
                <w:szCs w:val="24"/>
              </w:rPr>
            </w:pPr>
          </w:p>
        </w:tc>
        <w:tc>
          <w:tcPr>
            <w:tcW w:w="1981" w:type="dxa"/>
            <w:vAlign w:val="center"/>
          </w:tcPr>
          <w:p w:rsidR="00C64C87" w:rsidRPr="006A729C" w:rsidRDefault="00C64C87" w:rsidP="00D5727D">
            <w:pPr>
              <w:spacing w:line="240" w:lineRule="exact"/>
              <w:rPr>
                <w:rFonts w:ascii="华文细黑" w:eastAsia="华文细黑" w:hAnsi="华文细黑" w:cs="宋体"/>
                <w:kern w:val="0"/>
                <w:sz w:val="24"/>
                <w:szCs w:val="24"/>
              </w:rPr>
            </w:pPr>
            <w:r w:rsidRPr="006A729C">
              <w:rPr>
                <w:rFonts w:ascii="华文细黑" w:eastAsia="华文细黑" w:hAnsi="华文细黑" w:cs="宋体" w:hint="eastAsia"/>
                <w:kern w:val="0"/>
                <w:sz w:val="24"/>
                <w:szCs w:val="24"/>
              </w:rPr>
              <w:t>法定代表人身份证明及授权委托书</w:t>
            </w:r>
          </w:p>
        </w:tc>
        <w:tc>
          <w:tcPr>
            <w:tcW w:w="5401" w:type="dxa"/>
            <w:vAlign w:val="center"/>
          </w:tcPr>
          <w:p w:rsidR="00C64C87" w:rsidRPr="006A729C" w:rsidRDefault="00C64C87" w:rsidP="00D5727D">
            <w:pPr>
              <w:spacing w:line="240" w:lineRule="exact"/>
              <w:rPr>
                <w:rFonts w:ascii="华文细黑" w:eastAsia="华文细黑" w:hAnsi="华文细黑" w:cs="宋体"/>
                <w:kern w:val="0"/>
                <w:sz w:val="24"/>
                <w:szCs w:val="24"/>
              </w:rPr>
            </w:pPr>
            <w:r w:rsidRPr="006A729C">
              <w:rPr>
                <w:rFonts w:ascii="华文细黑" w:eastAsia="华文细黑" w:hAnsi="华文细黑" w:cs="宋体" w:hint="eastAsia"/>
                <w:kern w:val="0"/>
                <w:sz w:val="24"/>
                <w:szCs w:val="24"/>
              </w:rPr>
              <w:t>法定代表人身份证明及授权委托书有效，符合竞争性</w:t>
            </w:r>
            <w:r>
              <w:rPr>
                <w:rFonts w:ascii="华文细黑" w:eastAsia="华文细黑" w:hAnsi="华文细黑" w:cs="宋体" w:hint="eastAsia"/>
                <w:kern w:val="0"/>
                <w:sz w:val="24"/>
                <w:szCs w:val="24"/>
              </w:rPr>
              <w:t>磋商</w:t>
            </w:r>
            <w:r w:rsidRPr="006A729C">
              <w:rPr>
                <w:rFonts w:ascii="华文细黑" w:eastAsia="华文细黑" w:hAnsi="华文细黑" w:cs="宋体" w:hint="eastAsia"/>
                <w:kern w:val="0"/>
                <w:sz w:val="24"/>
                <w:szCs w:val="24"/>
              </w:rPr>
              <w:t>文件规定的格式，签字或盖章齐全。</w:t>
            </w:r>
          </w:p>
        </w:tc>
      </w:tr>
      <w:tr w:rsidR="00C64C87" w:rsidTr="00D5727D">
        <w:trPr>
          <w:trHeight w:val="114"/>
        </w:trPr>
        <w:tc>
          <w:tcPr>
            <w:tcW w:w="674" w:type="dxa"/>
            <w:vMerge/>
            <w:vAlign w:val="center"/>
          </w:tcPr>
          <w:p w:rsidR="00C64C87" w:rsidRPr="006A729C" w:rsidRDefault="00C64C87" w:rsidP="00D5727D">
            <w:pPr>
              <w:spacing w:line="240" w:lineRule="exact"/>
              <w:jc w:val="center"/>
              <w:rPr>
                <w:rFonts w:ascii="华文细黑" w:eastAsia="华文细黑" w:hAnsi="华文细黑" w:cs="宋体"/>
                <w:kern w:val="0"/>
                <w:sz w:val="24"/>
                <w:szCs w:val="24"/>
              </w:rPr>
            </w:pPr>
          </w:p>
        </w:tc>
        <w:tc>
          <w:tcPr>
            <w:tcW w:w="1558" w:type="dxa"/>
            <w:vMerge/>
            <w:vAlign w:val="center"/>
          </w:tcPr>
          <w:p w:rsidR="00C64C87" w:rsidRPr="006A729C" w:rsidRDefault="00C64C87" w:rsidP="00D5727D">
            <w:pPr>
              <w:spacing w:line="240" w:lineRule="exact"/>
              <w:rPr>
                <w:rFonts w:ascii="华文细黑" w:eastAsia="华文细黑" w:hAnsi="华文细黑" w:cs="宋体"/>
                <w:kern w:val="0"/>
                <w:sz w:val="24"/>
                <w:szCs w:val="24"/>
              </w:rPr>
            </w:pPr>
          </w:p>
        </w:tc>
        <w:tc>
          <w:tcPr>
            <w:tcW w:w="1981" w:type="dxa"/>
            <w:vAlign w:val="center"/>
          </w:tcPr>
          <w:p w:rsidR="00C64C87" w:rsidRPr="006A729C" w:rsidRDefault="00C64C87" w:rsidP="00D5727D">
            <w:pPr>
              <w:spacing w:line="240" w:lineRule="exact"/>
              <w:rPr>
                <w:rFonts w:ascii="华文细黑" w:eastAsia="华文细黑" w:hAnsi="华文细黑" w:cs="宋体"/>
                <w:kern w:val="0"/>
                <w:sz w:val="24"/>
                <w:szCs w:val="24"/>
              </w:rPr>
            </w:pPr>
            <w:r w:rsidRPr="006A729C">
              <w:rPr>
                <w:rFonts w:ascii="华文细黑" w:eastAsia="华文细黑" w:hAnsi="华文细黑" w:cs="宋体" w:hint="eastAsia"/>
                <w:kern w:val="0"/>
                <w:sz w:val="24"/>
                <w:szCs w:val="24"/>
              </w:rPr>
              <w:t>响应方案</w:t>
            </w:r>
          </w:p>
        </w:tc>
        <w:tc>
          <w:tcPr>
            <w:tcW w:w="5401" w:type="dxa"/>
            <w:vAlign w:val="center"/>
          </w:tcPr>
          <w:p w:rsidR="00C64C87" w:rsidRPr="006A729C" w:rsidRDefault="00C64C87" w:rsidP="00D5727D">
            <w:pPr>
              <w:spacing w:line="240" w:lineRule="exact"/>
              <w:rPr>
                <w:rFonts w:ascii="华文细黑" w:eastAsia="华文细黑" w:hAnsi="华文细黑" w:cs="宋体"/>
                <w:kern w:val="0"/>
                <w:sz w:val="24"/>
                <w:szCs w:val="24"/>
              </w:rPr>
            </w:pPr>
            <w:r w:rsidRPr="006A729C">
              <w:rPr>
                <w:rFonts w:ascii="华文细黑" w:eastAsia="华文细黑" w:hAnsi="华文细黑" w:cs="宋体" w:hint="eastAsia"/>
                <w:kern w:val="0"/>
                <w:sz w:val="24"/>
                <w:szCs w:val="24"/>
              </w:rPr>
              <w:t>只能有一个响应方案。</w:t>
            </w:r>
          </w:p>
        </w:tc>
      </w:tr>
      <w:tr w:rsidR="00C64C87" w:rsidTr="00D5727D">
        <w:trPr>
          <w:trHeight w:val="133"/>
        </w:trPr>
        <w:tc>
          <w:tcPr>
            <w:tcW w:w="674" w:type="dxa"/>
            <w:vMerge/>
            <w:vAlign w:val="center"/>
          </w:tcPr>
          <w:p w:rsidR="00C64C87" w:rsidRPr="006A729C" w:rsidRDefault="00C64C87" w:rsidP="00D5727D">
            <w:pPr>
              <w:spacing w:line="240" w:lineRule="exact"/>
              <w:jc w:val="center"/>
              <w:rPr>
                <w:rFonts w:ascii="华文细黑" w:eastAsia="华文细黑" w:hAnsi="华文细黑" w:cs="宋体"/>
                <w:kern w:val="0"/>
                <w:sz w:val="24"/>
                <w:szCs w:val="24"/>
              </w:rPr>
            </w:pPr>
          </w:p>
        </w:tc>
        <w:tc>
          <w:tcPr>
            <w:tcW w:w="1558" w:type="dxa"/>
            <w:vMerge/>
            <w:vAlign w:val="center"/>
          </w:tcPr>
          <w:p w:rsidR="00C64C87" w:rsidRPr="006A729C" w:rsidRDefault="00C64C87" w:rsidP="00D5727D">
            <w:pPr>
              <w:spacing w:line="240" w:lineRule="exact"/>
              <w:rPr>
                <w:rFonts w:ascii="华文细黑" w:eastAsia="华文细黑" w:hAnsi="华文细黑" w:cs="宋体"/>
                <w:kern w:val="0"/>
                <w:sz w:val="24"/>
                <w:szCs w:val="24"/>
              </w:rPr>
            </w:pPr>
          </w:p>
        </w:tc>
        <w:tc>
          <w:tcPr>
            <w:tcW w:w="1981" w:type="dxa"/>
            <w:vAlign w:val="center"/>
          </w:tcPr>
          <w:p w:rsidR="00C64C87" w:rsidRPr="006A729C" w:rsidRDefault="00C64C87" w:rsidP="00D5727D">
            <w:pPr>
              <w:spacing w:line="240" w:lineRule="exact"/>
              <w:rPr>
                <w:rFonts w:ascii="华文细黑" w:eastAsia="华文细黑" w:hAnsi="华文细黑" w:cs="宋体"/>
                <w:kern w:val="0"/>
                <w:sz w:val="24"/>
                <w:szCs w:val="24"/>
              </w:rPr>
            </w:pPr>
            <w:r w:rsidRPr="006A729C">
              <w:rPr>
                <w:rFonts w:ascii="华文细黑" w:eastAsia="华文细黑" w:hAnsi="华文细黑" w:cs="宋体" w:hint="eastAsia"/>
                <w:kern w:val="0"/>
                <w:sz w:val="24"/>
                <w:szCs w:val="24"/>
              </w:rPr>
              <w:t>报价唯一</w:t>
            </w:r>
          </w:p>
        </w:tc>
        <w:tc>
          <w:tcPr>
            <w:tcW w:w="5401" w:type="dxa"/>
            <w:vAlign w:val="center"/>
          </w:tcPr>
          <w:p w:rsidR="00C64C87" w:rsidRPr="006A729C" w:rsidRDefault="00C64C87" w:rsidP="00D5727D">
            <w:pPr>
              <w:spacing w:line="240" w:lineRule="exact"/>
              <w:rPr>
                <w:rFonts w:ascii="华文细黑" w:eastAsia="华文细黑" w:hAnsi="华文细黑" w:cs="宋体"/>
                <w:kern w:val="0"/>
                <w:sz w:val="24"/>
                <w:szCs w:val="24"/>
              </w:rPr>
            </w:pPr>
            <w:r w:rsidRPr="006A729C">
              <w:rPr>
                <w:rFonts w:ascii="华文细黑" w:eastAsia="华文细黑" w:hAnsi="华文细黑" w:cs="宋体" w:hint="eastAsia"/>
                <w:kern w:val="0"/>
                <w:sz w:val="24"/>
                <w:szCs w:val="24"/>
              </w:rPr>
              <w:t>只能有一个有效报价，不得提交选择性报价。</w:t>
            </w:r>
          </w:p>
        </w:tc>
      </w:tr>
      <w:tr w:rsidR="00C64C87" w:rsidTr="00D5727D">
        <w:trPr>
          <w:trHeight w:val="143"/>
        </w:trPr>
        <w:tc>
          <w:tcPr>
            <w:tcW w:w="674" w:type="dxa"/>
            <w:vAlign w:val="center"/>
          </w:tcPr>
          <w:p w:rsidR="00C64C87" w:rsidRPr="006A729C" w:rsidRDefault="00C64C87" w:rsidP="00D5727D">
            <w:pPr>
              <w:spacing w:line="240" w:lineRule="exact"/>
              <w:jc w:val="center"/>
              <w:rPr>
                <w:rFonts w:ascii="华文细黑" w:eastAsia="华文细黑" w:hAnsi="华文细黑" w:cs="宋体"/>
                <w:kern w:val="0"/>
                <w:sz w:val="24"/>
                <w:szCs w:val="24"/>
              </w:rPr>
            </w:pPr>
            <w:r w:rsidRPr="006A729C">
              <w:rPr>
                <w:rFonts w:ascii="华文细黑" w:eastAsia="华文细黑" w:hAnsi="华文细黑" w:cs="宋体" w:hint="eastAsia"/>
                <w:kern w:val="0"/>
                <w:sz w:val="24"/>
                <w:szCs w:val="24"/>
              </w:rPr>
              <w:t>2</w:t>
            </w:r>
          </w:p>
        </w:tc>
        <w:tc>
          <w:tcPr>
            <w:tcW w:w="1558" w:type="dxa"/>
            <w:vAlign w:val="center"/>
          </w:tcPr>
          <w:p w:rsidR="00C64C87" w:rsidRPr="006A729C" w:rsidRDefault="00C64C87" w:rsidP="00D5727D">
            <w:pPr>
              <w:spacing w:line="240" w:lineRule="exact"/>
              <w:rPr>
                <w:rFonts w:ascii="华文细黑" w:eastAsia="华文细黑" w:hAnsi="华文细黑" w:cs="宋体"/>
                <w:kern w:val="0"/>
                <w:sz w:val="24"/>
                <w:szCs w:val="24"/>
              </w:rPr>
            </w:pPr>
            <w:r w:rsidRPr="006A729C">
              <w:rPr>
                <w:rFonts w:ascii="华文细黑" w:eastAsia="华文细黑" w:hAnsi="华文细黑" w:cs="宋体" w:hint="eastAsia"/>
                <w:kern w:val="0"/>
                <w:sz w:val="24"/>
                <w:szCs w:val="24"/>
              </w:rPr>
              <w:t>完整性审查</w:t>
            </w:r>
          </w:p>
        </w:tc>
        <w:tc>
          <w:tcPr>
            <w:tcW w:w="1981" w:type="dxa"/>
            <w:vAlign w:val="center"/>
          </w:tcPr>
          <w:p w:rsidR="00C64C87" w:rsidRPr="006A729C" w:rsidRDefault="00C64C87" w:rsidP="00D5727D">
            <w:pPr>
              <w:spacing w:line="240" w:lineRule="exact"/>
              <w:rPr>
                <w:rFonts w:ascii="华文细黑" w:eastAsia="华文细黑" w:hAnsi="华文细黑" w:cs="宋体"/>
                <w:kern w:val="0"/>
                <w:sz w:val="24"/>
                <w:szCs w:val="24"/>
              </w:rPr>
            </w:pPr>
            <w:r w:rsidRPr="006A729C">
              <w:rPr>
                <w:rFonts w:ascii="华文细黑" w:eastAsia="华文细黑" w:hAnsi="华文细黑" w:cs="宋体" w:hint="eastAsia"/>
                <w:kern w:val="0"/>
                <w:sz w:val="24"/>
                <w:szCs w:val="24"/>
              </w:rPr>
              <w:t>响应文件份数</w:t>
            </w:r>
          </w:p>
        </w:tc>
        <w:tc>
          <w:tcPr>
            <w:tcW w:w="5401" w:type="dxa"/>
            <w:vAlign w:val="center"/>
          </w:tcPr>
          <w:p w:rsidR="00C64C87" w:rsidRPr="006A729C" w:rsidRDefault="00C64C87" w:rsidP="00D5727D">
            <w:pPr>
              <w:spacing w:line="240" w:lineRule="exact"/>
              <w:rPr>
                <w:rFonts w:ascii="华文细黑" w:eastAsia="华文细黑" w:hAnsi="华文细黑" w:cs="宋体"/>
                <w:kern w:val="0"/>
                <w:sz w:val="24"/>
                <w:szCs w:val="24"/>
              </w:rPr>
            </w:pPr>
            <w:r w:rsidRPr="006A729C">
              <w:rPr>
                <w:rFonts w:ascii="华文细黑" w:eastAsia="华文细黑" w:hAnsi="华文细黑" w:cs="宋体" w:hint="eastAsia"/>
                <w:kern w:val="0"/>
                <w:sz w:val="24"/>
                <w:szCs w:val="24"/>
              </w:rPr>
              <w:t>响应文件正、副本数量符合竞争性</w:t>
            </w:r>
            <w:r>
              <w:rPr>
                <w:rFonts w:ascii="华文细黑" w:eastAsia="华文细黑" w:hAnsi="华文细黑" w:cs="宋体" w:hint="eastAsia"/>
                <w:kern w:val="0"/>
                <w:sz w:val="24"/>
                <w:szCs w:val="24"/>
              </w:rPr>
              <w:t>磋商</w:t>
            </w:r>
            <w:r w:rsidRPr="006A729C">
              <w:rPr>
                <w:rFonts w:ascii="华文细黑" w:eastAsia="华文细黑" w:hAnsi="华文细黑" w:cs="宋体" w:hint="eastAsia"/>
                <w:kern w:val="0"/>
                <w:sz w:val="24"/>
                <w:szCs w:val="24"/>
              </w:rPr>
              <w:t>文件要求。</w:t>
            </w:r>
          </w:p>
        </w:tc>
      </w:tr>
      <w:tr w:rsidR="00C64C87" w:rsidTr="00D5727D">
        <w:trPr>
          <w:trHeight w:val="119"/>
        </w:trPr>
        <w:tc>
          <w:tcPr>
            <w:tcW w:w="674" w:type="dxa"/>
            <w:vMerge w:val="restart"/>
            <w:vAlign w:val="center"/>
          </w:tcPr>
          <w:p w:rsidR="00C64C87" w:rsidRPr="006A729C" w:rsidRDefault="00C64C87" w:rsidP="00D5727D">
            <w:pPr>
              <w:spacing w:line="240" w:lineRule="exact"/>
              <w:jc w:val="center"/>
              <w:rPr>
                <w:rFonts w:ascii="华文细黑" w:eastAsia="华文细黑" w:hAnsi="华文细黑" w:cs="宋体"/>
                <w:kern w:val="0"/>
                <w:sz w:val="24"/>
                <w:szCs w:val="24"/>
              </w:rPr>
            </w:pPr>
            <w:r w:rsidRPr="006A729C">
              <w:rPr>
                <w:rFonts w:ascii="华文细黑" w:eastAsia="华文细黑" w:hAnsi="华文细黑" w:cs="宋体" w:hint="eastAsia"/>
                <w:kern w:val="0"/>
                <w:sz w:val="24"/>
                <w:szCs w:val="24"/>
              </w:rPr>
              <w:t>3</w:t>
            </w:r>
          </w:p>
        </w:tc>
        <w:tc>
          <w:tcPr>
            <w:tcW w:w="1558" w:type="dxa"/>
            <w:vMerge w:val="restart"/>
            <w:vAlign w:val="center"/>
          </w:tcPr>
          <w:p w:rsidR="00C64C87" w:rsidRPr="006A729C" w:rsidRDefault="00C64C87" w:rsidP="00D5727D">
            <w:pPr>
              <w:spacing w:line="240" w:lineRule="exact"/>
              <w:rPr>
                <w:rFonts w:ascii="华文细黑" w:eastAsia="华文细黑" w:hAnsi="华文细黑" w:cs="宋体"/>
                <w:kern w:val="0"/>
                <w:sz w:val="24"/>
                <w:szCs w:val="24"/>
              </w:rPr>
            </w:pPr>
            <w:r w:rsidRPr="006A729C">
              <w:rPr>
                <w:rFonts w:ascii="华文细黑" w:eastAsia="华文细黑" w:hAnsi="华文细黑" w:cs="宋体" w:hint="eastAsia"/>
                <w:kern w:val="0"/>
                <w:sz w:val="24"/>
                <w:szCs w:val="24"/>
              </w:rPr>
              <w:t>竞争性</w:t>
            </w:r>
            <w:r>
              <w:rPr>
                <w:rFonts w:ascii="华文细黑" w:eastAsia="华文细黑" w:hAnsi="华文细黑" w:cs="宋体" w:hint="eastAsia"/>
                <w:kern w:val="0"/>
                <w:sz w:val="24"/>
                <w:szCs w:val="24"/>
              </w:rPr>
              <w:t>磋商</w:t>
            </w:r>
            <w:r w:rsidRPr="006A729C">
              <w:rPr>
                <w:rFonts w:ascii="华文细黑" w:eastAsia="华文细黑" w:hAnsi="华文细黑" w:cs="宋体" w:hint="eastAsia"/>
                <w:kern w:val="0"/>
                <w:sz w:val="24"/>
                <w:szCs w:val="24"/>
              </w:rPr>
              <w:t>文件的响应程度审查</w:t>
            </w:r>
          </w:p>
        </w:tc>
        <w:tc>
          <w:tcPr>
            <w:tcW w:w="1981" w:type="dxa"/>
            <w:vAlign w:val="center"/>
          </w:tcPr>
          <w:p w:rsidR="00C64C87" w:rsidRPr="006A729C" w:rsidRDefault="00C64C87" w:rsidP="00D5727D">
            <w:pPr>
              <w:spacing w:line="240" w:lineRule="exact"/>
              <w:rPr>
                <w:rFonts w:ascii="华文细黑" w:eastAsia="华文细黑" w:hAnsi="华文细黑" w:cs="宋体"/>
                <w:kern w:val="0"/>
                <w:sz w:val="24"/>
                <w:szCs w:val="24"/>
              </w:rPr>
            </w:pPr>
            <w:r w:rsidRPr="006A729C">
              <w:rPr>
                <w:rFonts w:ascii="华文细黑" w:eastAsia="华文细黑" w:hAnsi="华文细黑" w:cs="宋体" w:hint="eastAsia"/>
                <w:kern w:val="0"/>
                <w:sz w:val="24"/>
                <w:szCs w:val="24"/>
              </w:rPr>
              <w:t>响应文件内容</w:t>
            </w:r>
          </w:p>
        </w:tc>
        <w:tc>
          <w:tcPr>
            <w:tcW w:w="5401" w:type="dxa"/>
            <w:vAlign w:val="center"/>
          </w:tcPr>
          <w:p w:rsidR="00C64C87" w:rsidRPr="006A729C" w:rsidRDefault="00C64C87" w:rsidP="00D5727D">
            <w:pPr>
              <w:pStyle w:val="af"/>
              <w:spacing w:line="240" w:lineRule="exact"/>
              <w:rPr>
                <w:rFonts w:ascii="华文细黑" w:eastAsia="华文细黑" w:hAnsi="华文细黑" w:cs="宋体"/>
                <w:kern w:val="0"/>
                <w:sz w:val="24"/>
                <w:szCs w:val="24"/>
              </w:rPr>
            </w:pPr>
            <w:r w:rsidRPr="006A729C">
              <w:rPr>
                <w:rFonts w:ascii="华文细黑" w:eastAsia="华文细黑" w:hAnsi="华文细黑" w:cs="宋体" w:hint="eastAsia"/>
                <w:kern w:val="0"/>
                <w:sz w:val="24"/>
                <w:szCs w:val="24"/>
              </w:rPr>
              <w:t>对竞争性</w:t>
            </w:r>
            <w:r>
              <w:rPr>
                <w:rFonts w:ascii="华文细黑" w:eastAsia="华文细黑" w:hAnsi="华文细黑" w:cs="宋体" w:hint="eastAsia"/>
                <w:kern w:val="0"/>
                <w:sz w:val="24"/>
                <w:szCs w:val="24"/>
              </w:rPr>
              <w:t>磋商</w:t>
            </w:r>
            <w:r w:rsidRPr="006A729C">
              <w:rPr>
                <w:rFonts w:ascii="华文细黑" w:eastAsia="华文细黑" w:hAnsi="华文细黑" w:cs="宋体" w:hint="eastAsia"/>
                <w:kern w:val="0"/>
                <w:sz w:val="24"/>
                <w:szCs w:val="24"/>
              </w:rPr>
              <w:t>文件第三篇规定的</w:t>
            </w:r>
            <w:r>
              <w:rPr>
                <w:rFonts w:ascii="华文细黑" w:eastAsia="华文细黑" w:hAnsi="华文细黑" w:cs="宋体" w:hint="eastAsia"/>
                <w:kern w:val="0"/>
                <w:sz w:val="24"/>
                <w:szCs w:val="24"/>
              </w:rPr>
              <w:t>磋商</w:t>
            </w:r>
            <w:r w:rsidRPr="006A729C">
              <w:rPr>
                <w:rFonts w:ascii="华文细黑" w:eastAsia="华文细黑" w:hAnsi="华文细黑" w:cs="宋体" w:hint="eastAsia"/>
                <w:kern w:val="0"/>
                <w:sz w:val="24"/>
                <w:szCs w:val="24"/>
              </w:rPr>
              <w:t>内容进行响应。</w:t>
            </w:r>
          </w:p>
        </w:tc>
      </w:tr>
      <w:tr w:rsidR="00C64C87" w:rsidTr="00D5727D">
        <w:trPr>
          <w:trHeight w:val="88"/>
        </w:trPr>
        <w:tc>
          <w:tcPr>
            <w:tcW w:w="674" w:type="dxa"/>
            <w:vMerge/>
            <w:vAlign w:val="center"/>
          </w:tcPr>
          <w:p w:rsidR="00C64C87" w:rsidRPr="006A729C" w:rsidRDefault="00C64C87" w:rsidP="00D5727D">
            <w:pPr>
              <w:spacing w:line="240" w:lineRule="exact"/>
              <w:jc w:val="center"/>
              <w:rPr>
                <w:rFonts w:ascii="华文细黑" w:eastAsia="华文细黑" w:hAnsi="华文细黑" w:cs="宋体"/>
                <w:kern w:val="0"/>
                <w:sz w:val="24"/>
                <w:szCs w:val="24"/>
              </w:rPr>
            </w:pPr>
          </w:p>
        </w:tc>
        <w:tc>
          <w:tcPr>
            <w:tcW w:w="1558" w:type="dxa"/>
            <w:vMerge/>
            <w:vAlign w:val="center"/>
          </w:tcPr>
          <w:p w:rsidR="00C64C87" w:rsidRPr="006A729C" w:rsidRDefault="00C64C87" w:rsidP="00D5727D">
            <w:pPr>
              <w:spacing w:line="240" w:lineRule="exact"/>
              <w:rPr>
                <w:rFonts w:ascii="华文细黑" w:eastAsia="华文细黑" w:hAnsi="华文细黑" w:cs="宋体"/>
                <w:kern w:val="0"/>
                <w:sz w:val="24"/>
                <w:szCs w:val="24"/>
              </w:rPr>
            </w:pPr>
          </w:p>
        </w:tc>
        <w:tc>
          <w:tcPr>
            <w:tcW w:w="1981" w:type="dxa"/>
            <w:vAlign w:val="center"/>
          </w:tcPr>
          <w:p w:rsidR="00C64C87" w:rsidRPr="006A729C" w:rsidRDefault="00C64C87" w:rsidP="00D5727D">
            <w:pPr>
              <w:spacing w:line="240" w:lineRule="exact"/>
              <w:rPr>
                <w:rFonts w:ascii="华文细黑" w:eastAsia="华文细黑" w:hAnsi="华文细黑" w:cs="宋体"/>
                <w:kern w:val="0"/>
                <w:sz w:val="24"/>
                <w:szCs w:val="24"/>
              </w:rPr>
            </w:pPr>
            <w:r>
              <w:rPr>
                <w:rFonts w:ascii="华文细黑" w:eastAsia="华文细黑" w:hAnsi="华文细黑" w:cs="宋体" w:hint="eastAsia"/>
                <w:kern w:val="0"/>
                <w:sz w:val="24"/>
                <w:szCs w:val="24"/>
              </w:rPr>
              <w:t>磋商</w:t>
            </w:r>
            <w:r w:rsidRPr="006A729C">
              <w:rPr>
                <w:rFonts w:ascii="华文细黑" w:eastAsia="华文细黑" w:hAnsi="华文细黑" w:cs="宋体" w:hint="eastAsia"/>
                <w:kern w:val="0"/>
                <w:sz w:val="24"/>
                <w:szCs w:val="24"/>
              </w:rPr>
              <w:t>有效期</w:t>
            </w:r>
          </w:p>
        </w:tc>
        <w:tc>
          <w:tcPr>
            <w:tcW w:w="5401" w:type="dxa"/>
            <w:vAlign w:val="center"/>
          </w:tcPr>
          <w:p w:rsidR="00C64C87" w:rsidRPr="006A729C" w:rsidRDefault="00C64C87" w:rsidP="00D5727D">
            <w:pPr>
              <w:spacing w:line="240" w:lineRule="exact"/>
              <w:rPr>
                <w:rFonts w:ascii="华文细黑" w:eastAsia="华文细黑" w:hAnsi="华文细黑" w:cs="宋体"/>
                <w:kern w:val="0"/>
                <w:sz w:val="24"/>
                <w:szCs w:val="24"/>
              </w:rPr>
            </w:pPr>
            <w:r w:rsidRPr="006A729C">
              <w:rPr>
                <w:rFonts w:ascii="华文细黑" w:eastAsia="华文细黑" w:hAnsi="华文细黑" w:cs="宋体" w:hint="eastAsia"/>
                <w:kern w:val="0"/>
                <w:sz w:val="24"/>
                <w:szCs w:val="24"/>
              </w:rPr>
              <w:t>满足</w:t>
            </w:r>
            <w:r>
              <w:rPr>
                <w:rFonts w:ascii="华文细黑" w:eastAsia="华文细黑" w:hAnsi="华文细黑" w:cs="宋体" w:hint="eastAsia"/>
                <w:kern w:val="0"/>
                <w:sz w:val="24"/>
                <w:szCs w:val="24"/>
              </w:rPr>
              <w:t>磋商</w:t>
            </w:r>
            <w:r w:rsidRPr="006A729C">
              <w:rPr>
                <w:rFonts w:ascii="华文细黑" w:eastAsia="华文细黑" w:hAnsi="华文细黑" w:cs="宋体" w:hint="eastAsia"/>
                <w:kern w:val="0"/>
                <w:sz w:val="24"/>
                <w:szCs w:val="24"/>
              </w:rPr>
              <w:t>文件规定。</w:t>
            </w:r>
          </w:p>
        </w:tc>
      </w:tr>
    </w:tbl>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四）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（五）在磋商过程中磋商的任何一方不得向他人透露与磋商有关的服务资料、价格或其他信息。</w:t>
      </w:r>
    </w:p>
    <w:p w:rsidR="00C64C87" w:rsidRPr="004D75F4" w:rsidRDefault="00C64C87" w:rsidP="00C64C87">
      <w:pPr>
        <w:spacing w:line="400" w:lineRule="exact"/>
        <w:ind w:firstLineChars="200" w:firstLine="480"/>
        <w:rPr>
          <w:rFonts w:ascii="华文细黑" w:eastAsia="华文细黑" w:hAnsi="华文细黑"/>
          <w:color w:val="FF0000"/>
          <w:sz w:val="24"/>
          <w:szCs w:val="24"/>
        </w:rPr>
      </w:pPr>
      <w:r w:rsidRPr="004D75F4">
        <w:rPr>
          <w:rFonts w:ascii="华文细黑" w:eastAsia="华文细黑" w:hAnsi="华文细黑" w:hint="eastAsia"/>
          <w:sz w:val="24"/>
          <w:szCs w:val="24"/>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（七）供应商在磋商时作出的所有书面承诺须由法定代表人或其授权代表签字。</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（八）经磋商确定最终采购需求且磋商结束后，供应商应当按照竞争性磋商文件的变动情况和磋商小组的要求重新提交响应文件或重新做出相关的书面承诺，最后书面提交最</w:t>
      </w:r>
      <w:r>
        <w:rPr>
          <w:rFonts w:ascii="华文细黑" w:eastAsia="华文细黑" w:hAnsi="华文细黑" w:hint="eastAsia"/>
          <w:sz w:val="24"/>
          <w:szCs w:val="24"/>
        </w:rPr>
        <w:t>后报价及有关承诺（填写《最后报价表》并</w:t>
      </w:r>
      <w:r w:rsidRPr="004D75F4">
        <w:rPr>
          <w:rFonts w:ascii="华文细黑" w:eastAsia="华文细黑" w:hAnsi="华文细黑" w:hint="eastAsia"/>
          <w:sz w:val="24"/>
          <w:szCs w:val="24"/>
        </w:rPr>
        <w:t>提交）。</w:t>
      </w:r>
      <w:r w:rsidRPr="004D75F4">
        <w:rPr>
          <w:rFonts w:ascii="华文细黑" w:eastAsia="华文细黑" w:hAnsi="华文细黑"/>
          <w:sz w:val="24"/>
          <w:szCs w:val="24"/>
        </w:rPr>
        <w:t>已提交响应文件</w:t>
      </w:r>
      <w:r w:rsidRPr="004D75F4">
        <w:rPr>
          <w:rFonts w:ascii="华文细黑" w:eastAsia="华文细黑" w:hAnsi="华文细黑" w:hint="eastAsia"/>
          <w:sz w:val="24"/>
          <w:szCs w:val="24"/>
        </w:rPr>
        <w:t>但未在规定时间内进行最后报价</w:t>
      </w:r>
      <w:r w:rsidRPr="004D75F4">
        <w:rPr>
          <w:rFonts w:ascii="华文细黑" w:eastAsia="华文细黑" w:hAnsi="华文细黑"/>
          <w:sz w:val="24"/>
          <w:szCs w:val="24"/>
        </w:rPr>
        <w:t>的供应商，</w:t>
      </w:r>
      <w:r w:rsidRPr="004D75F4">
        <w:rPr>
          <w:rFonts w:ascii="华文细黑" w:eastAsia="华文细黑" w:hAnsi="华文细黑" w:hint="eastAsia"/>
          <w:sz w:val="24"/>
          <w:szCs w:val="24"/>
        </w:rPr>
        <w:t>视为放弃最后报价，以供应商响应文件中的报价为准。</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（九）磋商小组采用综合评分法对提交最后报价的供应商的响应文件和最后报价（含有效书面承诺）进行综合评分。</w:t>
      </w:r>
      <w:r w:rsidRPr="004D75F4">
        <w:rPr>
          <w:rFonts w:ascii="华文细黑" w:eastAsia="华文细黑" w:hAnsi="华文细黑" w:cs="宋体" w:hint="eastAsia"/>
          <w:kern w:val="0"/>
          <w:sz w:val="24"/>
          <w:szCs w:val="24"/>
        </w:rPr>
        <w:t>综合评分法，是指响应</w:t>
      </w:r>
      <w:r w:rsidRPr="004D75F4">
        <w:rPr>
          <w:rFonts w:ascii="华文细黑" w:eastAsia="华文细黑" w:hAnsi="华文细黑" w:cs="宋体"/>
          <w:kern w:val="0"/>
          <w:sz w:val="24"/>
          <w:szCs w:val="24"/>
        </w:rPr>
        <w:t>文件满足</w:t>
      </w:r>
      <w:r w:rsidRPr="004D75F4">
        <w:rPr>
          <w:rFonts w:ascii="华文细黑" w:eastAsia="华文细黑" w:hAnsi="华文细黑" w:cs="宋体" w:hint="eastAsia"/>
          <w:kern w:val="0"/>
          <w:sz w:val="24"/>
          <w:szCs w:val="24"/>
        </w:rPr>
        <w:t>竞争性磋商</w:t>
      </w:r>
      <w:r w:rsidRPr="004D75F4">
        <w:rPr>
          <w:rFonts w:ascii="华文细黑" w:eastAsia="华文细黑" w:hAnsi="华文细黑" w:cs="宋体"/>
          <w:kern w:val="0"/>
          <w:sz w:val="24"/>
          <w:szCs w:val="24"/>
        </w:rPr>
        <w:t>文件全部实质性要求且按照评审因素的量化指标评审得分最高的供应商为</w:t>
      </w:r>
      <w:r w:rsidRPr="004D75F4">
        <w:rPr>
          <w:rFonts w:ascii="华文细黑" w:eastAsia="华文细黑" w:hAnsi="华文细黑" w:cs="宋体" w:hint="eastAsia"/>
          <w:kern w:val="0"/>
          <w:sz w:val="24"/>
          <w:szCs w:val="24"/>
        </w:rPr>
        <w:t>成交</w:t>
      </w:r>
      <w:r w:rsidRPr="004D75F4">
        <w:rPr>
          <w:rFonts w:ascii="华文细黑" w:eastAsia="华文细黑" w:hAnsi="华文细黑" w:cs="宋体"/>
          <w:kern w:val="0"/>
          <w:sz w:val="24"/>
          <w:szCs w:val="24"/>
        </w:rPr>
        <w:t>候选</w:t>
      </w:r>
      <w:r w:rsidRPr="004D75F4">
        <w:rPr>
          <w:rFonts w:ascii="华文细黑" w:eastAsia="华文细黑" w:hAnsi="华文细黑" w:cs="宋体" w:hint="eastAsia"/>
          <w:kern w:val="0"/>
          <w:sz w:val="24"/>
          <w:szCs w:val="24"/>
        </w:rPr>
        <w:t>供应商</w:t>
      </w:r>
      <w:r w:rsidRPr="004D75F4">
        <w:rPr>
          <w:rFonts w:ascii="华文细黑" w:eastAsia="华文细黑" w:hAnsi="华文细黑" w:cs="宋体"/>
          <w:kern w:val="0"/>
          <w:sz w:val="24"/>
          <w:szCs w:val="24"/>
        </w:rPr>
        <w:t>的</w:t>
      </w:r>
      <w:r w:rsidRPr="004D75F4">
        <w:rPr>
          <w:rFonts w:ascii="华文细黑" w:eastAsia="华文细黑" w:hAnsi="华文细黑" w:cs="宋体" w:hint="eastAsia"/>
          <w:kern w:val="0"/>
          <w:sz w:val="24"/>
          <w:szCs w:val="24"/>
        </w:rPr>
        <w:t>评审</w:t>
      </w:r>
      <w:r w:rsidRPr="004D75F4">
        <w:rPr>
          <w:rFonts w:ascii="华文细黑" w:eastAsia="华文细黑" w:hAnsi="华文细黑" w:cs="宋体"/>
          <w:kern w:val="0"/>
          <w:sz w:val="24"/>
          <w:szCs w:val="24"/>
        </w:rPr>
        <w:t>方法</w:t>
      </w:r>
      <w:r w:rsidRPr="004D75F4">
        <w:rPr>
          <w:rFonts w:ascii="华文细黑" w:eastAsia="华文细黑" w:hAnsi="华文细黑" w:cs="宋体" w:hint="eastAsia"/>
          <w:kern w:val="0"/>
          <w:sz w:val="24"/>
          <w:szCs w:val="24"/>
        </w:rPr>
        <w:t>。供应商总得分为价格、商务、服务等评定因素分别按照相应权重值计算分项得分后相加，</w:t>
      </w:r>
      <w:r w:rsidRPr="004D75F4">
        <w:rPr>
          <w:rFonts w:ascii="华文细黑" w:eastAsia="华文细黑" w:hAnsi="华文细黑" w:cs="宋体" w:hint="eastAsia"/>
          <w:kern w:val="0"/>
          <w:sz w:val="24"/>
          <w:szCs w:val="24"/>
        </w:rPr>
        <w:lastRenderedPageBreak/>
        <w:t>满分为105分，其中：5分为政策性加分</w:t>
      </w:r>
      <w:r w:rsidRPr="004D75F4">
        <w:rPr>
          <w:rFonts w:ascii="华文细黑" w:eastAsia="华文细黑" w:hAnsi="华文细黑" w:hint="eastAsia"/>
          <w:sz w:val="24"/>
          <w:szCs w:val="24"/>
        </w:rPr>
        <w:t>。（详见评审标准）。</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十）磋商小组各成员独立对每个有效响应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服务条款的优劣顺序排列推荐。若供应商的服务部分为0分，将失去成为成交候选供应商的资格。</w:t>
      </w:r>
    </w:p>
    <w:p w:rsidR="00C64C87" w:rsidRPr="004D75F4" w:rsidRDefault="00C64C87" w:rsidP="00C64C87">
      <w:pPr>
        <w:pStyle w:val="3"/>
        <w:spacing w:before="0" w:after="0" w:line="440" w:lineRule="exact"/>
        <w:rPr>
          <w:rFonts w:ascii="华文细黑" w:eastAsia="华文细黑" w:hAnsi="华文细黑"/>
          <w:sz w:val="24"/>
          <w:szCs w:val="24"/>
        </w:rPr>
      </w:pPr>
      <w:bookmarkStart w:id="41" w:name="_Toc523905610"/>
      <w:r w:rsidRPr="004D75F4">
        <w:rPr>
          <w:rFonts w:ascii="华文细黑" w:eastAsia="华文细黑" w:hAnsi="华文细黑" w:hint="eastAsia"/>
          <w:sz w:val="24"/>
          <w:szCs w:val="24"/>
        </w:rPr>
        <w:t>二、</w:t>
      </w:r>
      <w:bookmarkStart w:id="42" w:name="_Toc102227320"/>
      <w:bookmarkStart w:id="43" w:name="_Toc342913394"/>
      <w:r w:rsidRPr="004D75F4">
        <w:rPr>
          <w:rFonts w:ascii="华文细黑" w:eastAsia="华文细黑" w:hAnsi="华文细黑" w:hint="eastAsia"/>
          <w:sz w:val="24"/>
          <w:szCs w:val="24"/>
        </w:rPr>
        <w:t>评审标准</w:t>
      </w:r>
      <w:bookmarkEnd w:id="41"/>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5"/>
        <w:gridCol w:w="460"/>
        <w:gridCol w:w="1478"/>
        <w:gridCol w:w="762"/>
        <w:gridCol w:w="4182"/>
        <w:gridCol w:w="2469"/>
      </w:tblGrid>
      <w:tr w:rsidR="00C64C87" w:rsidRPr="004D75F4" w:rsidTr="00D5727D">
        <w:trPr>
          <w:cantSplit/>
          <w:trHeight w:val="492"/>
        </w:trPr>
        <w:tc>
          <w:tcPr>
            <w:tcW w:w="845" w:type="dxa"/>
            <w:gridSpan w:val="2"/>
            <w:vAlign w:val="center"/>
          </w:tcPr>
          <w:p w:rsidR="00C64C87" w:rsidRPr="00247D4C" w:rsidRDefault="00C64C87" w:rsidP="00D5727D">
            <w:pPr>
              <w:spacing w:line="240" w:lineRule="atLeast"/>
              <w:ind w:firstLine="28"/>
              <w:jc w:val="center"/>
              <w:rPr>
                <w:rFonts w:ascii="华文细黑" w:eastAsia="华文细黑" w:hAnsi="华文细黑"/>
                <w:b/>
                <w:sz w:val="21"/>
                <w:szCs w:val="21"/>
              </w:rPr>
            </w:pPr>
            <w:r w:rsidRPr="00247D4C">
              <w:rPr>
                <w:rFonts w:ascii="华文细黑" w:eastAsia="华文细黑" w:hAnsi="华文细黑" w:hint="eastAsia"/>
                <w:b/>
                <w:sz w:val="21"/>
                <w:szCs w:val="21"/>
              </w:rPr>
              <w:t>序号</w:t>
            </w:r>
          </w:p>
        </w:tc>
        <w:tc>
          <w:tcPr>
            <w:tcW w:w="1478" w:type="dxa"/>
            <w:vAlign w:val="center"/>
          </w:tcPr>
          <w:p w:rsidR="00C64C87" w:rsidRPr="00247D4C" w:rsidRDefault="00C64C87" w:rsidP="00D5727D">
            <w:pPr>
              <w:spacing w:line="240" w:lineRule="atLeast"/>
              <w:ind w:firstLine="28"/>
              <w:jc w:val="center"/>
              <w:rPr>
                <w:rFonts w:ascii="华文细黑" w:eastAsia="华文细黑" w:hAnsi="华文细黑"/>
                <w:b/>
                <w:sz w:val="21"/>
                <w:szCs w:val="21"/>
              </w:rPr>
            </w:pPr>
            <w:r w:rsidRPr="00247D4C">
              <w:rPr>
                <w:rFonts w:ascii="华文细黑" w:eastAsia="华文细黑" w:hAnsi="华文细黑" w:hint="eastAsia"/>
                <w:b/>
                <w:sz w:val="21"/>
                <w:szCs w:val="21"/>
              </w:rPr>
              <w:t>评分因素及权值</w:t>
            </w:r>
          </w:p>
        </w:tc>
        <w:tc>
          <w:tcPr>
            <w:tcW w:w="762" w:type="dxa"/>
            <w:vAlign w:val="center"/>
          </w:tcPr>
          <w:p w:rsidR="00C64C87" w:rsidRPr="00247D4C" w:rsidRDefault="00C64C87" w:rsidP="00D5727D">
            <w:pPr>
              <w:spacing w:line="240" w:lineRule="atLeast"/>
              <w:ind w:firstLine="28"/>
              <w:jc w:val="center"/>
              <w:rPr>
                <w:rFonts w:ascii="华文细黑" w:eastAsia="华文细黑" w:hAnsi="华文细黑"/>
                <w:b/>
                <w:sz w:val="21"/>
                <w:szCs w:val="21"/>
              </w:rPr>
            </w:pPr>
            <w:r w:rsidRPr="00247D4C">
              <w:rPr>
                <w:rFonts w:ascii="华文细黑" w:eastAsia="华文细黑" w:hAnsi="华文细黑" w:hint="eastAsia"/>
                <w:b/>
                <w:sz w:val="21"/>
                <w:szCs w:val="21"/>
              </w:rPr>
              <w:t>分值</w:t>
            </w:r>
          </w:p>
        </w:tc>
        <w:tc>
          <w:tcPr>
            <w:tcW w:w="4182" w:type="dxa"/>
            <w:vAlign w:val="center"/>
          </w:tcPr>
          <w:p w:rsidR="00C64C87" w:rsidRPr="00247D4C" w:rsidRDefault="00C64C87" w:rsidP="00D5727D">
            <w:pPr>
              <w:spacing w:line="240" w:lineRule="atLeast"/>
              <w:ind w:firstLine="28"/>
              <w:jc w:val="center"/>
              <w:rPr>
                <w:rFonts w:ascii="华文细黑" w:eastAsia="华文细黑" w:hAnsi="华文细黑"/>
                <w:b/>
                <w:sz w:val="21"/>
                <w:szCs w:val="21"/>
              </w:rPr>
            </w:pPr>
            <w:r w:rsidRPr="00247D4C">
              <w:rPr>
                <w:rFonts w:ascii="华文细黑" w:eastAsia="华文细黑" w:hAnsi="华文细黑" w:hint="eastAsia"/>
                <w:b/>
                <w:sz w:val="21"/>
                <w:szCs w:val="21"/>
              </w:rPr>
              <w:t>评分标准</w:t>
            </w:r>
          </w:p>
        </w:tc>
        <w:tc>
          <w:tcPr>
            <w:tcW w:w="2469" w:type="dxa"/>
            <w:vAlign w:val="center"/>
          </w:tcPr>
          <w:p w:rsidR="00C64C87" w:rsidRPr="00247D4C" w:rsidRDefault="00C64C87" w:rsidP="00D5727D">
            <w:pPr>
              <w:pStyle w:val="affff8"/>
              <w:spacing w:before="0" w:after="0" w:line="240" w:lineRule="atLeast"/>
              <w:ind w:left="1540" w:hanging="420"/>
              <w:rPr>
                <w:rFonts w:ascii="华文细黑" w:eastAsia="华文细黑" w:hAnsi="华文细黑"/>
                <w:sz w:val="21"/>
                <w:szCs w:val="21"/>
              </w:rPr>
            </w:pPr>
            <w:r w:rsidRPr="00247D4C">
              <w:rPr>
                <w:rFonts w:ascii="华文细黑" w:eastAsia="华文细黑" w:hAnsi="华文细黑" w:hint="eastAsia"/>
                <w:sz w:val="21"/>
                <w:szCs w:val="21"/>
              </w:rPr>
              <w:t>说明</w:t>
            </w:r>
          </w:p>
        </w:tc>
      </w:tr>
      <w:tr w:rsidR="00C64C87" w:rsidRPr="004D75F4" w:rsidTr="00D5727D">
        <w:trPr>
          <w:cantSplit/>
          <w:trHeight w:val="492"/>
        </w:trPr>
        <w:tc>
          <w:tcPr>
            <w:tcW w:w="845" w:type="dxa"/>
            <w:gridSpan w:val="2"/>
            <w:vAlign w:val="center"/>
          </w:tcPr>
          <w:p w:rsidR="00C64C87" w:rsidRPr="00247D4C" w:rsidRDefault="00C64C87" w:rsidP="00D5727D">
            <w:pPr>
              <w:spacing w:line="240" w:lineRule="atLeast"/>
              <w:ind w:firstLine="28"/>
              <w:jc w:val="center"/>
              <w:rPr>
                <w:rFonts w:ascii="华文细黑" w:eastAsia="华文细黑" w:hAnsi="华文细黑"/>
                <w:sz w:val="21"/>
                <w:szCs w:val="21"/>
              </w:rPr>
            </w:pPr>
            <w:r w:rsidRPr="00247D4C">
              <w:rPr>
                <w:rFonts w:ascii="华文细黑" w:eastAsia="华文细黑" w:hAnsi="华文细黑" w:hint="eastAsia"/>
                <w:sz w:val="21"/>
                <w:szCs w:val="21"/>
              </w:rPr>
              <w:t>1</w:t>
            </w:r>
          </w:p>
        </w:tc>
        <w:tc>
          <w:tcPr>
            <w:tcW w:w="1478" w:type="dxa"/>
            <w:vAlign w:val="center"/>
          </w:tcPr>
          <w:p w:rsidR="00C64C87" w:rsidRPr="00247D4C" w:rsidRDefault="00C64C87" w:rsidP="00D5727D">
            <w:pPr>
              <w:spacing w:line="240" w:lineRule="atLeast"/>
              <w:ind w:firstLine="28"/>
              <w:jc w:val="center"/>
              <w:rPr>
                <w:rFonts w:ascii="华文细黑" w:eastAsia="华文细黑" w:hAnsi="华文细黑"/>
                <w:sz w:val="21"/>
                <w:szCs w:val="21"/>
              </w:rPr>
            </w:pPr>
            <w:r w:rsidRPr="00247D4C">
              <w:rPr>
                <w:rFonts w:ascii="华文细黑" w:eastAsia="华文细黑" w:hAnsi="华文细黑" w:hint="eastAsia"/>
                <w:sz w:val="21"/>
                <w:szCs w:val="21"/>
              </w:rPr>
              <w:t>磋商报价</w:t>
            </w:r>
          </w:p>
          <w:p w:rsidR="00C64C87" w:rsidRPr="00247D4C" w:rsidRDefault="00C64C87" w:rsidP="00D5727D">
            <w:pPr>
              <w:spacing w:line="240" w:lineRule="atLeast"/>
              <w:ind w:firstLine="28"/>
              <w:jc w:val="center"/>
              <w:rPr>
                <w:rFonts w:ascii="华文细黑" w:eastAsia="华文细黑" w:hAnsi="华文细黑"/>
                <w:sz w:val="21"/>
                <w:szCs w:val="21"/>
              </w:rPr>
            </w:pPr>
            <w:r w:rsidRPr="00247D4C">
              <w:rPr>
                <w:rFonts w:ascii="华文细黑" w:eastAsia="华文细黑" w:hAnsi="华文细黑" w:hint="eastAsia"/>
                <w:sz w:val="21"/>
                <w:szCs w:val="21"/>
              </w:rPr>
              <w:t>（2</w:t>
            </w:r>
            <w:r w:rsidRPr="00247D4C">
              <w:rPr>
                <w:rFonts w:ascii="华文细黑" w:eastAsia="华文细黑" w:hAnsi="华文细黑"/>
                <w:sz w:val="21"/>
                <w:szCs w:val="21"/>
              </w:rPr>
              <w:t>0</w:t>
            </w:r>
            <w:r w:rsidRPr="00247D4C">
              <w:rPr>
                <w:rFonts w:ascii="华文细黑" w:eastAsia="华文细黑" w:hAnsi="华文细黑" w:hint="eastAsia"/>
                <w:sz w:val="21"/>
                <w:szCs w:val="21"/>
              </w:rPr>
              <w:t>%）</w:t>
            </w:r>
          </w:p>
        </w:tc>
        <w:tc>
          <w:tcPr>
            <w:tcW w:w="762" w:type="dxa"/>
            <w:vAlign w:val="center"/>
          </w:tcPr>
          <w:p w:rsidR="00C64C87" w:rsidRPr="00247D4C" w:rsidRDefault="00C64C87" w:rsidP="00D5727D">
            <w:pPr>
              <w:spacing w:line="240" w:lineRule="atLeast"/>
              <w:ind w:firstLine="28"/>
              <w:jc w:val="center"/>
              <w:rPr>
                <w:rFonts w:ascii="华文细黑" w:eastAsia="华文细黑" w:hAnsi="华文细黑"/>
                <w:sz w:val="21"/>
                <w:szCs w:val="21"/>
              </w:rPr>
            </w:pPr>
            <w:r w:rsidRPr="00247D4C">
              <w:rPr>
                <w:rFonts w:ascii="华文细黑" w:eastAsia="华文细黑" w:hAnsi="华文细黑" w:hint="eastAsia"/>
                <w:sz w:val="21"/>
                <w:szCs w:val="21"/>
              </w:rPr>
              <w:t>2</w:t>
            </w:r>
            <w:r w:rsidRPr="00247D4C">
              <w:rPr>
                <w:rFonts w:ascii="华文细黑" w:eastAsia="华文细黑" w:hAnsi="华文细黑"/>
                <w:sz w:val="21"/>
                <w:szCs w:val="21"/>
              </w:rPr>
              <w:t>0</w:t>
            </w:r>
          </w:p>
        </w:tc>
        <w:tc>
          <w:tcPr>
            <w:tcW w:w="4182" w:type="dxa"/>
            <w:vAlign w:val="center"/>
          </w:tcPr>
          <w:p w:rsidR="00C64C87" w:rsidRPr="00247D4C" w:rsidRDefault="00C64C87" w:rsidP="00D5727D">
            <w:pPr>
              <w:spacing w:line="240" w:lineRule="atLeast"/>
              <w:rPr>
                <w:rFonts w:ascii="华文细黑" w:eastAsia="华文细黑" w:hAnsi="华文细黑"/>
                <w:sz w:val="21"/>
                <w:szCs w:val="21"/>
              </w:rPr>
            </w:pPr>
            <w:r w:rsidRPr="00247D4C">
              <w:rPr>
                <w:rFonts w:ascii="华文细黑" w:eastAsia="华文细黑" w:hAnsi="华文细黑" w:hint="eastAsia"/>
                <w:sz w:val="21"/>
                <w:szCs w:val="21"/>
              </w:rPr>
              <w:t>满足资格要求且最后报价最低的供应商的价格为磋商基准价，按照下列公式计算每个供应商的磋商报价得分。</w:t>
            </w:r>
          </w:p>
          <w:p w:rsidR="00C64C87" w:rsidRPr="00247D4C" w:rsidRDefault="00C64C87" w:rsidP="00D5727D">
            <w:pPr>
              <w:spacing w:line="240" w:lineRule="atLeast"/>
              <w:rPr>
                <w:rFonts w:ascii="华文细黑" w:eastAsia="华文细黑" w:hAnsi="华文细黑"/>
                <w:sz w:val="21"/>
                <w:szCs w:val="21"/>
              </w:rPr>
            </w:pPr>
            <w:r w:rsidRPr="00247D4C">
              <w:rPr>
                <w:rFonts w:ascii="华文细黑" w:eastAsia="华文细黑" w:hAnsi="华文细黑" w:hint="eastAsia"/>
                <w:sz w:val="21"/>
                <w:szCs w:val="21"/>
              </w:rPr>
              <w:t>磋商报价得分=（磋商基准价/最后磋商报价）×价格权值×100</w:t>
            </w:r>
          </w:p>
        </w:tc>
        <w:tc>
          <w:tcPr>
            <w:tcW w:w="2469" w:type="dxa"/>
            <w:vAlign w:val="center"/>
          </w:tcPr>
          <w:p w:rsidR="00C64C87" w:rsidRPr="00247D4C" w:rsidRDefault="00C64C87" w:rsidP="00D5727D">
            <w:pPr>
              <w:spacing w:line="240" w:lineRule="atLeast"/>
              <w:rPr>
                <w:rFonts w:ascii="华文细黑" w:eastAsia="华文细黑" w:hAnsi="华文细黑"/>
                <w:sz w:val="21"/>
                <w:szCs w:val="21"/>
              </w:rPr>
            </w:pPr>
            <w:r w:rsidRPr="00247D4C">
              <w:rPr>
                <w:rFonts w:ascii="华文细黑" w:eastAsia="华文细黑" w:hAnsi="华文细黑" w:hint="eastAsia"/>
                <w:sz w:val="21"/>
                <w:szCs w:val="21"/>
              </w:rPr>
              <w:t>对小型和微型企业产品的价格给予6%-10%的扣除，用扣除后的价格参与评审。</w:t>
            </w:r>
          </w:p>
          <w:p w:rsidR="00C64C87" w:rsidRPr="00247D4C" w:rsidRDefault="00C64C87" w:rsidP="00D5727D">
            <w:pPr>
              <w:spacing w:line="240" w:lineRule="atLeast"/>
              <w:ind w:left="-38"/>
              <w:rPr>
                <w:rFonts w:ascii="华文细黑" w:eastAsia="华文细黑" w:hAnsi="华文细黑"/>
                <w:sz w:val="21"/>
                <w:szCs w:val="21"/>
              </w:rPr>
            </w:pPr>
            <w:r w:rsidRPr="00247D4C">
              <w:rPr>
                <w:rFonts w:ascii="华文细黑" w:eastAsia="华文细黑" w:hAnsi="华文细黑" w:hint="eastAsia"/>
                <w:sz w:val="21"/>
                <w:szCs w:val="21"/>
              </w:rPr>
              <w:t>（注：服务项目的价格分值占总分值的比重(即权值)为10％至30％）</w:t>
            </w:r>
          </w:p>
        </w:tc>
      </w:tr>
      <w:tr w:rsidR="00C64C87" w:rsidRPr="004D75F4" w:rsidTr="00D5727D">
        <w:trPr>
          <w:cantSplit/>
          <w:trHeight w:val="683"/>
        </w:trPr>
        <w:tc>
          <w:tcPr>
            <w:tcW w:w="845" w:type="dxa"/>
            <w:gridSpan w:val="2"/>
            <w:vMerge w:val="restart"/>
            <w:vAlign w:val="center"/>
          </w:tcPr>
          <w:p w:rsidR="00C64C87" w:rsidRPr="00247D4C" w:rsidRDefault="00C64C87" w:rsidP="00D5727D">
            <w:pPr>
              <w:spacing w:line="240" w:lineRule="atLeast"/>
              <w:ind w:firstLine="28"/>
              <w:jc w:val="center"/>
              <w:rPr>
                <w:rFonts w:ascii="华文细黑" w:eastAsia="华文细黑" w:hAnsi="华文细黑"/>
                <w:sz w:val="21"/>
                <w:szCs w:val="21"/>
              </w:rPr>
            </w:pPr>
            <w:r w:rsidRPr="00247D4C">
              <w:rPr>
                <w:rFonts w:ascii="华文细黑" w:eastAsia="华文细黑" w:hAnsi="华文细黑" w:hint="eastAsia"/>
                <w:sz w:val="21"/>
                <w:szCs w:val="21"/>
              </w:rPr>
              <w:t>2</w:t>
            </w:r>
          </w:p>
        </w:tc>
        <w:tc>
          <w:tcPr>
            <w:tcW w:w="1478" w:type="dxa"/>
            <w:vMerge w:val="restart"/>
            <w:vAlign w:val="center"/>
          </w:tcPr>
          <w:p w:rsidR="00C64C87" w:rsidRPr="00247D4C" w:rsidRDefault="00C64C87" w:rsidP="00D5727D">
            <w:pPr>
              <w:spacing w:line="240" w:lineRule="atLeast"/>
              <w:ind w:firstLine="28"/>
              <w:jc w:val="center"/>
              <w:rPr>
                <w:rFonts w:ascii="华文细黑" w:eastAsia="华文细黑" w:hAnsi="华文细黑"/>
                <w:sz w:val="21"/>
                <w:szCs w:val="21"/>
              </w:rPr>
            </w:pPr>
            <w:r w:rsidRPr="00247D4C">
              <w:rPr>
                <w:rFonts w:ascii="华文细黑" w:eastAsia="华文细黑" w:hAnsi="华文细黑" w:hint="eastAsia"/>
                <w:sz w:val="21"/>
                <w:szCs w:val="21"/>
              </w:rPr>
              <w:t>服务部分</w:t>
            </w:r>
          </w:p>
          <w:p w:rsidR="00C64C87" w:rsidRPr="00247D4C" w:rsidRDefault="00C64C87" w:rsidP="00D5727D">
            <w:pPr>
              <w:spacing w:line="240" w:lineRule="atLeast"/>
              <w:ind w:firstLine="28"/>
              <w:jc w:val="center"/>
              <w:rPr>
                <w:rFonts w:ascii="华文细黑" w:eastAsia="华文细黑" w:hAnsi="华文细黑"/>
                <w:sz w:val="21"/>
                <w:szCs w:val="21"/>
              </w:rPr>
            </w:pPr>
            <w:r w:rsidRPr="00247D4C">
              <w:rPr>
                <w:rFonts w:ascii="华文细黑" w:eastAsia="华文细黑" w:hAnsi="华文细黑" w:hint="eastAsia"/>
                <w:sz w:val="21"/>
                <w:szCs w:val="21"/>
              </w:rPr>
              <w:t>（60%）</w:t>
            </w:r>
          </w:p>
        </w:tc>
        <w:tc>
          <w:tcPr>
            <w:tcW w:w="762" w:type="dxa"/>
            <w:vMerge w:val="restart"/>
            <w:vAlign w:val="center"/>
          </w:tcPr>
          <w:p w:rsidR="00C64C87" w:rsidRPr="00247D4C" w:rsidRDefault="00C64C87" w:rsidP="00D5727D">
            <w:pPr>
              <w:spacing w:line="240" w:lineRule="atLeast"/>
              <w:ind w:firstLine="28"/>
              <w:jc w:val="center"/>
              <w:rPr>
                <w:rFonts w:ascii="华文细黑" w:eastAsia="华文细黑" w:hAnsi="华文细黑"/>
                <w:sz w:val="21"/>
                <w:szCs w:val="21"/>
              </w:rPr>
            </w:pPr>
            <w:r w:rsidRPr="00247D4C">
              <w:rPr>
                <w:rFonts w:ascii="华文细黑" w:eastAsia="华文细黑" w:hAnsi="华文细黑" w:hint="eastAsia"/>
                <w:sz w:val="21"/>
                <w:szCs w:val="21"/>
              </w:rPr>
              <w:t>60</w:t>
            </w:r>
          </w:p>
        </w:tc>
        <w:tc>
          <w:tcPr>
            <w:tcW w:w="4182" w:type="dxa"/>
            <w:vAlign w:val="center"/>
          </w:tcPr>
          <w:p w:rsidR="00C64C87" w:rsidRPr="00247D4C" w:rsidRDefault="00C64C87" w:rsidP="00D5727D">
            <w:pPr>
              <w:spacing w:line="240" w:lineRule="atLeast"/>
              <w:rPr>
                <w:rFonts w:ascii="华文细黑" w:eastAsia="华文细黑" w:hAnsi="华文细黑"/>
                <w:sz w:val="21"/>
                <w:szCs w:val="21"/>
              </w:rPr>
            </w:pPr>
            <w:r w:rsidRPr="00247D4C">
              <w:rPr>
                <w:rFonts w:ascii="华文细黑" w:eastAsia="华文细黑" w:hAnsi="华文细黑" w:hint="eastAsia"/>
                <w:sz w:val="21"/>
                <w:szCs w:val="21"/>
              </w:rPr>
              <w:t>A起评分：</w:t>
            </w:r>
          </w:p>
          <w:p w:rsidR="00C64C87" w:rsidRPr="00247D4C" w:rsidRDefault="00C64C87" w:rsidP="00D5727D">
            <w:pPr>
              <w:spacing w:line="240" w:lineRule="atLeast"/>
              <w:rPr>
                <w:rFonts w:ascii="华文细黑" w:eastAsia="华文细黑" w:hAnsi="华文细黑"/>
                <w:sz w:val="21"/>
                <w:szCs w:val="21"/>
              </w:rPr>
            </w:pPr>
            <w:r w:rsidRPr="00247D4C">
              <w:rPr>
                <w:rFonts w:ascii="华文细黑" w:eastAsia="华文细黑" w:hAnsi="华文细黑" w:hint="eastAsia"/>
                <w:sz w:val="21"/>
                <w:szCs w:val="21"/>
              </w:rPr>
              <w:t>有效供应商的起评分为60分。</w:t>
            </w:r>
          </w:p>
        </w:tc>
        <w:tc>
          <w:tcPr>
            <w:tcW w:w="2469" w:type="dxa"/>
            <w:vMerge w:val="restart"/>
            <w:vAlign w:val="center"/>
          </w:tcPr>
          <w:p w:rsidR="00C64C87" w:rsidRPr="00247D4C" w:rsidRDefault="00C64C87" w:rsidP="00D5727D">
            <w:pPr>
              <w:spacing w:line="240" w:lineRule="atLeast"/>
              <w:rPr>
                <w:rFonts w:ascii="华文细黑" w:eastAsia="华文细黑" w:hAnsi="华文细黑"/>
                <w:sz w:val="21"/>
                <w:szCs w:val="21"/>
              </w:rPr>
            </w:pPr>
            <w:r w:rsidRPr="00247D4C">
              <w:rPr>
                <w:rFonts w:ascii="华文细黑" w:eastAsia="华文细黑" w:hAnsi="华文细黑" w:hint="eastAsia"/>
                <w:sz w:val="21"/>
                <w:szCs w:val="21"/>
              </w:rPr>
              <w:t>（注：当</w:t>
            </w:r>
            <w:r w:rsidRPr="00247D4C">
              <w:rPr>
                <w:rFonts w:ascii="华文细黑" w:eastAsia="华文细黑" w:hAnsi="华文细黑"/>
                <w:sz w:val="21"/>
                <w:szCs w:val="21"/>
              </w:rPr>
              <w:t>技术部分得</w:t>
            </w:r>
            <w:r w:rsidRPr="00247D4C">
              <w:rPr>
                <w:rFonts w:ascii="华文细黑" w:eastAsia="华文细黑" w:hAnsi="华文细黑" w:hint="eastAsia"/>
                <w:sz w:val="21"/>
                <w:szCs w:val="21"/>
              </w:rPr>
              <w:t>分</w:t>
            </w:r>
            <w:r w:rsidRPr="00247D4C">
              <w:rPr>
                <w:rFonts w:ascii="华文细黑" w:eastAsia="华文细黑" w:hAnsi="华文细黑"/>
                <w:sz w:val="21"/>
                <w:szCs w:val="21"/>
              </w:rPr>
              <w:t>为</w:t>
            </w:r>
            <w:r w:rsidRPr="00247D4C">
              <w:rPr>
                <w:rFonts w:ascii="华文细黑" w:eastAsia="华文细黑" w:hAnsi="华文细黑" w:hint="eastAsia"/>
                <w:sz w:val="21"/>
                <w:szCs w:val="21"/>
              </w:rPr>
              <w:t>0分后</w:t>
            </w:r>
            <w:r w:rsidRPr="00247D4C">
              <w:rPr>
                <w:rFonts w:ascii="华文细黑" w:eastAsia="华文细黑" w:hAnsi="华文细黑"/>
                <w:sz w:val="21"/>
                <w:szCs w:val="21"/>
              </w:rPr>
              <w:t>，不再进行加分</w:t>
            </w:r>
            <w:r w:rsidRPr="00247D4C">
              <w:rPr>
                <w:rFonts w:ascii="华文细黑" w:eastAsia="华文细黑" w:hAnsi="华文细黑" w:hint="eastAsia"/>
                <w:sz w:val="21"/>
                <w:szCs w:val="21"/>
              </w:rPr>
              <w:t>条款</w:t>
            </w:r>
            <w:r w:rsidRPr="00247D4C">
              <w:rPr>
                <w:rFonts w:ascii="华文细黑" w:eastAsia="华文细黑" w:hAnsi="华文细黑"/>
                <w:sz w:val="21"/>
                <w:szCs w:val="21"/>
              </w:rPr>
              <w:t>的评审。</w:t>
            </w:r>
            <w:r w:rsidRPr="00247D4C">
              <w:rPr>
                <w:rFonts w:ascii="华文细黑" w:eastAsia="华文细黑" w:hAnsi="华文细黑" w:hint="eastAsia"/>
                <w:sz w:val="21"/>
                <w:szCs w:val="21"/>
              </w:rPr>
              <w:t>）</w:t>
            </w:r>
          </w:p>
        </w:tc>
      </w:tr>
      <w:tr w:rsidR="00C64C87" w:rsidRPr="004D75F4" w:rsidTr="00D5727D">
        <w:trPr>
          <w:cantSplit/>
          <w:trHeight w:val="3271"/>
        </w:trPr>
        <w:tc>
          <w:tcPr>
            <w:tcW w:w="845" w:type="dxa"/>
            <w:gridSpan w:val="2"/>
            <w:vMerge/>
            <w:vAlign w:val="center"/>
          </w:tcPr>
          <w:p w:rsidR="00C64C87" w:rsidRPr="00247D4C" w:rsidRDefault="00C64C87" w:rsidP="00D5727D">
            <w:pPr>
              <w:spacing w:line="240" w:lineRule="atLeast"/>
              <w:ind w:firstLine="28"/>
              <w:jc w:val="center"/>
              <w:rPr>
                <w:rFonts w:ascii="华文细黑" w:eastAsia="华文细黑" w:hAnsi="华文细黑"/>
                <w:sz w:val="21"/>
                <w:szCs w:val="21"/>
              </w:rPr>
            </w:pPr>
          </w:p>
        </w:tc>
        <w:tc>
          <w:tcPr>
            <w:tcW w:w="1478" w:type="dxa"/>
            <w:vMerge/>
            <w:vAlign w:val="center"/>
          </w:tcPr>
          <w:p w:rsidR="00C64C87" w:rsidRPr="00247D4C" w:rsidRDefault="00C64C87" w:rsidP="00D5727D">
            <w:pPr>
              <w:spacing w:line="240" w:lineRule="atLeast"/>
              <w:ind w:firstLine="28"/>
              <w:jc w:val="center"/>
              <w:rPr>
                <w:rFonts w:ascii="华文细黑" w:eastAsia="华文细黑" w:hAnsi="华文细黑"/>
                <w:sz w:val="21"/>
                <w:szCs w:val="21"/>
              </w:rPr>
            </w:pPr>
          </w:p>
        </w:tc>
        <w:tc>
          <w:tcPr>
            <w:tcW w:w="762" w:type="dxa"/>
            <w:vMerge/>
            <w:vAlign w:val="center"/>
          </w:tcPr>
          <w:p w:rsidR="00C64C87" w:rsidRPr="00247D4C" w:rsidRDefault="00C64C87" w:rsidP="00D5727D">
            <w:pPr>
              <w:spacing w:line="240" w:lineRule="atLeast"/>
              <w:ind w:firstLine="28"/>
              <w:jc w:val="center"/>
              <w:rPr>
                <w:rFonts w:ascii="华文细黑" w:eastAsia="华文细黑" w:hAnsi="华文细黑"/>
                <w:sz w:val="21"/>
                <w:szCs w:val="21"/>
              </w:rPr>
            </w:pPr>
          </w:p>
        </w:tc>
        <w:tc>
          <w:tcPr>
            <w:tcW w:w="4182" w:type="dxa"/>
            <w:vAlign w:val="center"/>
          </w:tcPr>
          <w:p w:rsidR="00C64C87" w:rsidRPr="00247D4C" w:rsidRDefault="00C64C87" w:rsidP="00D5727D">
            <w:pPr>
              <w:spacing w:line="240" w:lineRule="atLeast"/>
              <w:rPr>
                <w:rFonts w:ascii="华文细黑" w:eastAsia="华文细黑" w:hAnsi="华文细黑"/>
                <w:sz w:val="21"/>
                <w:szCs w:val="21"/>
              </w:rPr>
            </w:pPr>
            <w:r w:rsidRPr="00247D4C">
              <w:rPr>
                <w:rFonts w:ascii="华文细黑" w:eastAsia="华文细黑" w:hAnsi="华文细黑" w:hint="eastAsia"/>
                <w:sz w:val="21"/>
                <w:szCs w:val="21"/>
              </w:rPr>
              <w:t>B扣分条款：</w:t>
            </w:r>
          </w:p>
          <w:p w:rsidR="00C64C87" w:rsidRPr="00247D4C" w:rsidRDefault="00C64C87" w:rsidP="00D5727D">
            <w:pPr>
              <w:spacing w:line="240" w:lineRule="atLeast"/>
              <w:rPr>
                <w:rFonts w:ascii="华文细黑" w:eastAsia="华文细黑" w:hAnsi="华文细黑"/>
                <w:sz w:val="21"/>
                <w:szCs w:val="21"/>
              </w:rPr>
            </w:pPr>
            <w:r w:rsidRPr="00247D4C">
              <w:rPr>
                <w:rFonts w:ascii="华文细黑" w:eastAsia="华文细黑" w:hAnsi="华文细黑" w:hint="eastAsia"/>
                <w:sz w:val="21"/>
                <w:szCs w:val="21"/>
              </w:rPr>
              <w:t>1、重要参数[本竞争性磋商文件第二篇中带（★）号标注的部分]有1条不满足的，服务部分得分为0分。</w:t>
            </w:r>
          </w:p>
          <w:p w:rsidR="00C64C87" w:rsidRPr="00247D4C" w:rsidRDefault="00C64C87" w:rsidP="00D5727D">
            <w:pPr>
              <w:spacing w:line="240" w:lineRule="atLeast"/>
              <w:rPr>
                <w:rFonts w:ascii="华文细黑" w:eastAsia="华文细黑" w:hAnsi="华文细黑"/>
                <w:sz w:val="21"/>
                <w:szCs w:val="21"/>
              </w:rPr>
            </w:pPr>
            <w:r w:rsidRPr="00247D4C">
              <w:rPr>
                <w:rFonts w:ascii="华文细黑" w:eastAsia="华文细黑" w:hAnsi="华文细黑" w:hint="eastAsia"/>
                <w:sz w:val="21"/>
                <w:szCs w:val="21"/>
              </w:rPr>
              <w:t>2、一般参数[本竞争性磋商文件第二篇中非（★）号标注的部分]有1条不满足的，从起评分中扣除2分；有5条及以上不满足竞争性磋商文件要求的，服务部分得分为0分。</w:t>
            </w:r>
          </w:p>
        </w:tc>
        <w:tc>
          <w:tcPr>
            <w:tcW w:w="2469" w:type="dxa"/>
            <w:vMerge/>
            <w:vAlign w:val="center"/>
          </w:tcPr>
          <w:p w:rsidR="00C64C87" w:rsidRPr="00247D4C" w:rsidRDefault="00C64C87" w:rsidP="00D5727D">
            <w:pPr>
              <w:spacing w:line="240" w:lineRule="atLeast"/>
              <w:rPr>
                <w:rFonts w:ascii="华文细黑" w:eastAsia="华文细黑" w:hAnsi="华文细黑"/>
                <w:sz w:val="21"/>
                <w:szCs w:val="21"/>
              </w:rPr>
            </w:pPr>
          </w:p>
        </w:tc>
      </w:tr>
      <w:tr w:rsidR="00C64C87" w:rsidRPr="004D75F4" w:rsidTr="00D5727D">
        <w:trPr>
          <w:trHeight w:val="1041"/>
        </w:trPr>
        <w:tc>
          <w:tcPr>
            <w:tcW w:w="385" w:type="dxa"/>
            <w:vMerge w:val="restart"/>
            <w:vAlign w:val="center"/>
          </w:tcPr>
          <w:p w:rsidR="00C64C87" w:rsidRPr="00247D4C" w:rsidRDefault="00C64C87" w:rsidP="00D5727D">
            <w:pPr>
              <w:spacing w:line="240" w:lineRule="atLeast"/>
              <w:ind w:firstLine="28"/>
              <w:jc w:val="center"/>
              <w:rPr>
                <w:rFonts w:ascii="华文细黑" w:eastAsia="华文细黑" w:hAnsi="华文细黑"/>
                <w:sz w:val="21"/>
                <w:szCs w:val="21"/>
              </w:rPr>
            </w:pPr>
            <w:r w:rsidRPr="00247D4C">
              <w:rPr>
                <w:rFonts w:ascii="华文细黑" w:eastAsia="华文细黑" w:hAnsi="华文细黑" w:hint="eastAsia"/>
                <w:sz w:val="21"/>
                <w:szCs w:val="21"/>
              </w:rPr>
              <w:t>3</w:t>
            </w:r>
          </w:p>
        </w:tc>
        <w:tc>
          <w:tcPr>
            <w:tcW w:w="460" w:type="dxa"/>
            <w:vMerge w:val="restart"/>
            <w:vAlign w:val="center"/>
          </w:tcPr>
          <w:p w:rsidR="00C64C87" w:rsidRPr="00247D4C" w:rsidRDefault="00C64C87" w:rsidP="00D5727D">
            <w:pPr>
              <w:spacing w:line="240" w:lineRule="atLeast"/>
              <w:ind w:firstLine="28"/>
              <w:jc w:val="center"/>
              <w:rPr>
                <w:rFonts w:ascii="华文细黑" w:eastAsia="华文细黑" w:hAnsi="华文细黑"/>
                <w:sz w:val="21"/>
                <w:szCs w:val="21"/>
              </w:rPr>
            </w:pPr>
          </w:p>
        </w:tc>
        <w:tc>
          <w:tcPr>
            <w:tcW w:w="1478" w:type="dxa"/>
            <w:vAlign w:val="center"/>
          </w:tcPr>
          <w:p w:rsidR="00C64C87" w:rsidRPr="00247D4C" w:rsidRDefault="00C64C87" w:rsidP="00D5727D">
            <w:pPr>
              <w:spacing w:line="240" w:lineRule="atLeast"/>
              <w:ind w:firstLine="28"/>
              <w:jc w:val="center"/>
              <w:rPr>
                <w:rFonts w:ascii="华文细黑" w:eastAsia="华文细黑" w:hAnsi="华文细黑"/>
                <w:sz w:val="21"/>
                <w:szCs w:val="21"/>
              </w:rPr>
            </w:pPr>
            <w:r w:rsidRPr="00247D4C">
              <w:rPr>
                <w:rFonts w:ascii="华文细黑" w:eastAsia="华文细黑" w:hAnsi="华文细黑" w:hint="eastAsia"/>
                <w:sz w:val="21"/>
                <w:szCs w:val="21"/>
              </w:rPr>
              <w:t>售后服务</w:t>
            </w:r>
          </w:p>
          <w:p w:rsidR="00C64C87" w:rsidRPr="00247D4C" w:rsidRDefault="00C64C87" w:rsidP="00D5727D">
            <w:pPr>
              <w:spacing w:line="240" w:lineRule="atLeast"/>
              <w:ind w:firstLine="28"/>
              <w:jc w:val="center"/>
              <w:rPr>
                <w:rFonts w:ascii="华文细黑" w:eastAsia="华文细黑" w:hAnsi="华文细黑"/>
                <w:sz w:val="21"/>
                <w:szCs w:val="21"/>
              </w:rPr>
            </w:pPr>
            <w:r w:rsidRPr="00247D4C">
              <w:rPr>
                <w:rFonts w:ascii="华文细黑" w:eastAsia="华文细黑" w:hAnsi="华文细黑" w:hint="eastAsia"/>
                <w:sz w:val="21"/>
                <w:szCs w:val="21"/>
              </w:rPr>
              <w:t>能力</w:t>
            </w:r>
          </w:p>
          <w:p w:rsidR="00C64C87" w:rsidRPr="00247D4C" w:rsidRDefault="00C64C87" w:rsidP="00D5727D">
            <w:pPr>
              <w:spacing w:line="240" w:lineRule="atLeast"/>
              <w:ind w:firstLine="28"/>
              <w:jc w:val="center"/>
              <w:rPr>
                <w:rFonts w:ascii="华文细黑" w:eastAsia="华文细黑" w:hAnsi="华文细黑"/>
                <w:sz w:val="21"/>
                <w:szCs w:val="21"/>
              </w:rPr>
            </w:pPr>
            <w:r w:rsidRPr="00247D4C">
              <w:rPr>
                <w:rFonts w:ascii="华文细黑" w:eastAsia="华文细黑" w:hAnsi="华文细黑" w:hint="eastAsia"/>
                <w:sz w:val="21"/>
                <w:szCs w:val="21"/>
              </w:rPr>
              <w:t>（8%）</w:t>
            </w:r>
          </w:p>
        </w:tc>
        <w:tc>
          <w:tcPr>
            <w:tcW w:w="762" w:type="dxa"/>
            <w:vAlign w:val="center"/>
          </w:tcPr>
          <w:p w:rsidR="00C64C87" w:rsidRPr="00247D4C" w:rsidRDefault="00C64C87" w:rsidP="00D5727D">
            <w:pPr>
              <w:spacing w:line="240" w:lineRule="atLeast"/>
              <w:ind w:firstLine="28"/>
              <w:jc w:val="center"/>
              <w:rPr>
                <w:rFonts w:ascii="华文细黑" w:eastAsia="华文细黑" w:hAnsi="华文细黑"/>
                <w:sz w:val="21"/>
                <w:szCs w:val="21"/>
              </w:rPr>
            </w:pPr>
            <w:r w:rsidRPr="00247D4C">
              <w:rPr>
                <w:rFonts w:ascii="华文细黑" w:eastAsia="华文细黑" w:hAnsi="华文细黑" w:hint="eastAsia"/>
                <w:sz w:val="21"/>
                <w:szCs w:val="21"/>
              </w:rPr>
              <w:t xml:space="preserve"> </w:t>
            </w:r>
            <w:r w:rsidRPr="00247D4C">
              <w:rPr>
                <w:rFonts w:ascii="华文细黑" w:eastAsia="华文细黑" w:hAnsi="华文细黑"/>
                <w:sz w:val="21"/>
                <w:szCs w:val="21"/>
              </w:rPr>
              <w:t>8</w:t>
            </w:r>
          </w:p>
        </w:tc>
        <w:tc>
          <w:tcPr>
            <w:tcW w:w="4182" w:type="dxa"/>
            <w:vAlign w:val="center"/>
          </w:tcPr>
          <w:p w:rsidR="00C64C87" w:rsidRPr="00247D4C" w:rsidRDefault="00C64C87" w:rsidP="00D5727D">
            <w:pPr>
              <w:spacing w:line="240" w:lineRule="atLeast"/>
              <w:rPr>
                <w:rFonts w:ascii="华文细黑" w:eastAsia="华文细黑" w:hAnsi="华文细黑"/>
                <w:sz w:val="21"/>
                <w:szCs w:val="21"/>
              </w:rPr>
            </w:pPr>
            <w:r w:rsidRPr="00247D4C">
              <w:rPr>
                <w:rFonts w:ascii="华文细黑" w:eastAsia="华文细黑" w:hAnsi="华文细黑"/>
                <w:sz w:val="21"/>
                <w:szCs w:val="21"/>
              </w:rPr>
              <w:t>A</w:t>
            </w:r>
            <w:r w:rsidRPr="00247D4C">
              <w:rPr>
                <w:rFonts w:ascii="华文细黑" w:eastAsia="华文细黑" w:hAnsi="华文细黑" w:hint="eastAsia"/>
                <w:sz w:val="21"/>
                <w:szCs w:val="21"/>
              </w:rPr>
              <w:t>、</w:t>
            </w:r>
            <w:r w:rsidRPr="00247D4C">
              <w:rPr>
                <w:rFonts w:ascii="华文细黑" w:eastAsia="华文细黑" w:hAnsi="华文细黑"/>
                <w:sz w:val="21"/>
                <w:szCs w:val="21"/>
              </w:rPr>
              <w:t>投标人属于网络与信息安全信息通报中心技术支撑单位的</w:t>
            </w:r>
            <w:r w:rsidRPr="00247D4C">
              <w:rPr>
                <w:rFonts w:ascii="华文细黑" w:eastAsia="华文细黑" w:hAnsi="华文细黑" w:hint="eastAsia"/>
                <w:sz w:val="21"/>
                <w:szCs w:val="21"/>
              </w:rPr>
              <w:t>，</w:t>
            </w:r>
            <w:r w:rsidRPr="00247D4C">
              <w:rPr>
                <w:rFonts w:ascii="华文细黑" w:eastAsia="华文细黑" w:hAnsi="华文细黑"/>
                <w:sz w:val="21"/>
                <w:szCs w:val="21"/>
              </w:rPr>
              <w:t>得</w:t>
            </w:r>
            <w:r w:rsidRPr="00247D4C">
              <w:rPr>
                <w:rFonts w:ascii="华文细黑" w:eastAsia="华文细黑" w:hAnsi="华文细黑" w:hint="eastAsia"/>
                <w:sz w:val="21"/>
                <w:szCs w:val="21"/>
              </w:rPr>
              <w:t>2分，没有不得分。</w:t>
            </w:r>
          </w:p>
          <w:p w:rsidR="00C64C87" w:rsidRPr="00247D4C" w:rsidRDefault="00C64C87" w:rsidP="00D5727D">
            <w:pPr>
              <w:spacing w:line="240" w:lineRule="atLeast"/>
              <w:rPr>
                <w:rFonts w:ascii="华文细黑" w:eastAsia="华文细黑" w:hAnsi="华文细黑"/>
                <w:sz w:val="21"/>
                <w:szCs w:val="21"/>
              </w:rPr>
            </w:pPr>
            <w:r w:rsidRPr="00247D4C">
              <w:rPr>
                <w:rFonts w:ascii="华文细黑" w:eastAsia="华文细黑" w:hAnsi="华文细黑"/>
                <w:sz w:val="21"/>
                <w:szCs w:val="21"/>
              </w:rPr>
              <w:t>B</w:t>
            </w:r>
            <w:r w:rsidRPr="00247D4C">
              <w:rPr>
                <w:rFonts w:ascii="华文细黑" w:eastAsia="华文细黑" w:hAnsi="华文细黑" w:hint="eastAsia"/>
                <w:sz w:val="21"/>
                <w:szCs w:val="21"/>
              </w:rPr>
              <w:t>、投标人具有中国信息安全测评中心颁发的信息安全服务资质证书（安全工程类一级），得2分，</w:t>
            </w:r>
            <w:r w:rsidRPr="00247D4C">
              <w:rPr>
                <w:rFonts w:ascii="华文细黑" w:eastAsia="华文细黑" w:hAnsi="华文细黑"/>
                <w:sz w:val="21"/>
                <w:szCs w:val="21"/>
              </w:rPr>
              <w:t>没有不得分</w:t>
            </w:r>
            <w:r w:rsidRPr="00247D4C">
              <w:rPr>
                <w:rFonts w:ascii="华文细黑" w:eastAsia="华文细黑" w:hAnsi="华文细黑" w:hint="eastAsia"/>
                <w:sz w:val="21"/>
                <w:szCs w:val="21"/>
              </w:rPr>
              <w:t>。</w:t>
            </w:r>
          </w:p>
          <w:p w:rsidR="00C64C87" w:rsidRPr="00247D4C" w:rsidRDefault="00C64C87" w:rsidP="00D5727D">
            <w:pPr>
              <w:spacing w:line="240" w:lineRule="atLeast"/>
              <w:rPr>
                <w:rFonts w:ascii="华文细黑" w:eastAsia="华文细黑" w:hAnsi="华文细黑"/>
                <w:sz w:val="21"/>
                <w:szCs w:val="21"/>
              </w:rPr>
            </w:pPr>
            <w:r w:rsidRPr="00247D4C">
              <w:rPr>
                <w:rFonts w:ascii="华文细黑" w:eastAsia="华文细黑" w:hAnsi="华文细黑"/>
                <w:sz w:val="21"/>
                <w:szCs w:val="21"/>
              </w:rPr>
              <w:t>C</w:t>
            </w:r>
            <w:r w:rsidRPr="00247D4C">
              <w:rPr>
                <w:rFonts w:ascii="华文细黑" w:eastAsia="华文细黑" w:hAnsi="华文细黑" w:hint="eastAsia"/>
                <w:sz w:val="21"/>
                <w:szCs w:val="21"/>
              </w:rPr>
              <w:t>、投标人具有中国信息安全认证中心颁发的信息系统安全运维服务资质证书，得2分，</w:t>
            </w:r>
            <w:r w:rsidRPr="00247D4C">
              <w:rPr>
                <w:rFonts w:ascii="华文细黑" w:eastAsia="华文细黑" w:hAnsi="华文细黑"/>
                <w:sz w:val="21"/>
                <w:szCs w:val="21"/>
              </w:rPr>
              <w:t>没有不得分</w:t>
            </w:r>
            <w:r w:rsidRPr="00247D4C">
              <w:rPr>
                <w:rFonts w:ascii="华文细黑" w:eastAsia="华文细黑" w:hAnsi="华文细黑" w:hint="eastAsia"/>
                <w:sz w:val="21"/>
                <w:szCs w:val="21"/>
              </w:rPr>
              <w:t>。</w:t>
            </w:r>
          </w:p>
          <w:p w:rsidR="00C64C87" w:rsidRPr="00247D4C" w:rsidRDefault="00C64C87" w:rsidP="00D5727D">
            <w:pPr>
              <w:spacing w:line="240" w:lineRule="atLeast"/>
              <w:rPr>
                <w:rFonts w:ascii="华文细黑" w:eastAsia="华文细黑" w:hAnsi="华文细黑"/>
                <w:sz w:val="21"/>
                <w:szCs w:val="21"/>
              </w:rPr>
            </w:pPr>
            <w:r w:rsidRPr="00247D4C">
              <w:rPr>
                <w:rFonts w:ascii="华文细黑" w:eastAsia="华文细黑" w:hAnsi="华文细黑"/>
                <w:sz w:val="21"/>
                <w:szCs w:val="21"/>
              </w:rPr>
              <w:t>D</w:t>
            </w:r>
            <w:r w:rsidRPr="00247D4C">
              <w:rPr>
                <w:rFonts w:ascii="华文细黑" w:eastAsia="华文细黑" w:hAnsi="华文细黑" w:hint="eastAsia"/>
                <w:sz w:val="21"/>
                <w:szCs w:val="21"/>
              </w:rPr>
              <w:t>、投标人具有中国信息安全认证中心颁发的信息系统安全集成服务资质证书，得2分，</w:t>
            </w:r>
            <w:r w:rsidRPr="00247D4C">
              <w:rPr>
                <w:rFonts w:ascii="华文细黑" w:eastAsia="华文细黑" w:hAnsi="华文细黑"/>
                <w:sz w:val="21"/>
                <w:szCs w:val="21"/>
              </w:rPr>
              <w:t>没有不得分</w:t>
            </w:r>
            <w:r w:rsidRPr="00247D4C">
              <w:rPr>
                <w:rFonts w:ascii="华文细黑" w:eastAsia="华文细黑" w:hAnsi="华文细黑" w:hint="eastAsia"/>
                <w:sz w:val="21"/>
                <w:szCs w:val="21"/>
              </w:rPr>
              <w:t>。</w:t>
            </w:r>
          </w:p>
        </w:tc>
        <w:tc>
          <w:tcPr>
            <w:tcW w:w="2469" w:type="dxa"/>
            <w:vAlign w:val="center"/>
          </w:tcPr>
          <w:p w:rsidR="00C64C87" w:rsidRPr="00247D4C" w:rsidRDefault="00C64C87" w:rsidP="00D5727D">
            <w:pPr>
              <w:spacing w:line="240" w:lineRule="atLeast"/>
              <w:ind w:left="-38"/>
              <w:rPr>
                <w:rFonts w:ascii="华文细黑" w:eastAsia="华文细黑" w:hAnsi="华文细黑"/>
                <w:sz w:val="21"/>
                <w:szCs w:val="21"/>
              </w:rPr>
            </w:pPr>
          </w:p>
          <w:p w:rsidR="00C64C87" w:rsidRPr="00247D4C" w:rsidRDefault="00C64C87" w:rsidP="00D5727D">
            <w:pPr>
              <w:spacing w:line="240" w:lineRule="atLeast"/>
              <w:ind w:left="-38"/>
              <w:rPr>
                <w:rFonts w:ascii="华文细黑" w:eastAsia="华文细黑" w:hAnsi="华文细黑"/>
                <w:bCs/>
                <w:sz w:val="21"/>
                <w:szCs w:val="21"/>
              </w:rPr>
            </w:pPr>
            <w:r w:rsidRPr="00247D4C">
              <w:rPr>
                <w:rFonts w:ascii="华文细黑" w:eastAsia="华文细黑" w:hAnsi="华文细黑" w:hint="eastAsia"/>
                <w:sz w:val="21"/>
                <w:szCs w:val="21"/>
              </w:rPr>
              <w:t>提供所投产品制造商（或供应商）在渝设立售后服务机构的，须提供在渝工商注册证明复印件；制造商（或供应商）授权本地服务机构的，须提供授权书或服务协议复印件。</w:t>
            </w:r>
          </w:p>
        </w:tc>
      </w:tr>
      <w:tr w:rsidR="00C64C87" w:rsidRPr="004D75F4" w:rsidTr="00D5727D">
        <w:trPr>
          <w:cantSplit/>
          <w:trHeight w:val="64"/>
        </w:trPr>
        <w:tc>
          <w:tcPr>
            <w:tcW w:w="385" w:type="dxa"/>
            <w:vMerge/>
            <w:vAlign w:val="center"/>
          </w:tcPr>
          <w:p w:rsidR="00C64C87" w:rsidRPr="00247D4C" w:rsidRDefault="00C64C87" w:rsidP="00D5727D">
            <w:pPr>
              <w:spacing w:line="240" w:lineRule="atLeast"/>
              <w:ind w:firstLine="28"/>
              <w:jc w:val="center"/>
              <w:rPr>
                <w:rFonts w:ascii="华文细黑" w:eastAsia="华文细黑" w:hAnsi="华文细黑"/>
                <w:sz w:val="21"/>
                <w:szCs w:val="21"/>
              </w:rPr>
            </w:pPr>
          </w:p>
        </w:tc>
        <w:tc>
          <w:tcPr>
            <w:tcW w:w="460" w:type="dxa"/>
            <w:vMerge/>
            <w:vAlign w:val="center"/>
          </w:tcPr>
          <w:p w:rsidR="00C64C87" w:rsidRPr="00247D4C" w:rsidRDefault="00C64C87" w:rsidP="00D5727D">
            <w:pPr>
              <w:spacing w:line="240" w:lineRule="atLeast"/>
              <w:ind w:firstLine="28"/>
              <w:jc w:val="center"/>
              <w:rPr>
                <w:rFonts w:ascii="华文细黑" w:eastAsia="华文细黑" w:hAnsi="华文细黑"/>
                <w:sz w:val="21"/>
                <w:szCs w:val="21"/>
              </w:rPr>
            </w:pPr>
          </w:p>
        </w:tc>
        <w:tc>
          <w:tcPr>
            <w:tcW w:w="1478" w:type="dxa"/>
            <w:vAlign w:val="center"/>
          </w:tcPr>
          <w:p w:rsidR="00C64C87" w:rsidRPr="00247D4C" w:rsidRDefault="00C64C87" w:rsidP="00D5727D">
            <w:pPr>
              <w:spacing w:line="240" w:lineRule="atLeast"/>
              <w:jc w:val="center"/>
              <w:rPr>
                <w:rFonts w:ascii="华文细黑" w:eastAsia="华文细黑" w:hAnsi="华文细黑"/>
                <w:sz w:val="21"/>
                <w:szCs w:val="21"/>
              </w:rPr>
            </w:pPr>
            <w:r w:rsidRPr="00247D4C">
              <w:rPr>
                <w:rFonts w:ascii="华文细黑" w:eastAsia="华文细黑" w:hAnsi="华文细黑" w:hint="eastAsia"/>
                <w:sz w:val="21"/>
                <w:szCs w:val="21"/>
              </w:rPr>
              <w:t>培训</w:t>
            </w:r>
          </w:p>
          <w:p w:rsidR="00C64C87" w:rsidRPr="00247D4C" w:rsidRDefault="00C64C87" w:rsidP="00D5727D">
            <w:pPr>
              <w:spacing w:line="240" w:lineRule="atLeast"/>
              <w:jc w:val="center"/>
              <w:rPr>
                <w:rFonts w:ascii="华文细黑" w:eastAsia="华文细黑" w:hAnsi="华文细黑"/>
                <w:sz w:val="21"/>
                <w:szCs w:val="21"/>
              </w:rPr>
            </w:pPr>
            <w:r w:rsidRPr="00247D4C">
              <w:rPr>
                <w:rFonts w:ascii="华文细黑" w:eastAsia="华文细黑" w:hAnsi="华文细黑" w:hint="eastAsia"/>
                <w:sz w:val="21"/>
                <w:szCs w:val="21"/>
              </w:rPr>
              <w:t>（</w:t>
            </w:r>
            <w:r w:rsidRPr="00247D4C">
              <w:rPr>
                <w:rFonts w:ascii="华文细黑" w:eastAsia="华文细黑" w:hAnsi="华文细黑"/>
                <w:sz w:val="21"/>
                <w:szCs w:val="21"/>
              </w:rPr>
              <w:t>4</w:t>
            </w:r>
            <w:r w:rsidRPr="00247D4C">
              <w:rPr>
                <w:rFonts w:ascii="华文细黑" w:eastAsia="华文细黑" w:hAnsi="华文细黑" w:hint="eastAsia"/>
                <w:sz w:val="21"/>
                <w:szCs w:val="21"/>
              </w:rPr>
              <w:t>%）</w:t>
            </w:r>
          </w:p>
        </w:tc>
        <w:tc>
          <w:tcPr>
            <w:tcW w:w="762" w:type="dxa"/>
            <w:vAlign w:val="center"/>
          </w:tcPr>
          <w:p w:rsidR="00C64C87" w:rsidRPr="00247D4C" w:rsidRDefault="00C64C87" w:rsidP="00D5727D">
            <w:pPr>
              <w:spacing w:line="240" w:lineRule="atLeast"/>
              <w:ind w:firstLine="28"/>
              <w:jc w:val="center"/>
              <w:rPr>
                <w:rFonts w:ascii="华文细黑" w:eastAsia="华文细黑" w:hAnsi="华文细黑"/>
                <w:sz w:val="21"/>
                <w:szCs w:val="21"/>
              </w:rPr>
            </w:pPr>
            <w:r w:rsidRPr="00247D4C">
              <w:rPr>
                <w:rFonts w:ascii="华文细黑" w:eastAsia="华文细黑" w:hAnsi="华文细黑"/>
                <w:sz w:val="21"/>
                <w:szCs w:val="21"/>
              </w:rPr>
              <w:t>4</w:t>
            </w:r>
          </w:p>
        </w:tc>
        <w:tc>
          <w:tcPr>
            <w:tcW w:w="4182" w:type="dxa"/>
            <w:vAlign w:val="center"/>
          </w:tcPr>
          <w:p w:rsidR="00C64C87" w:rsidRPr="00247D4C" w:rsidRDefault="00C64C87" w:rsidP="00D5727D">
            <w:pPr>
              <w:spacing w:line="240" w:lineRule="atLeast"/>
              <w:rPr>
                <w:rFonts w:ascii="华文细黑" w:eastAsia="华文细黑" w:hAnsi="华文细黑"/>
                <w:sz w:val="21"/>
                <w:szCs w:val="21"/>
              </w:rPr>
            </w:pPr>
            <w:r w:rsidRPr="00247D4C">
              <w:rPr>
                <w:rFonts w:ascii="华文细黑" w:eastAsia="华文细黑" w:hAnsi="华文细黑" w:hint="eastAsia"/>
                <w:sz w:val="21"/>
                <w:szCs w:val="21"/>
              </w:rPr>
              <w:t>根据培训方案中承诺的培训内容、培训课时、培训地点、培训人数、师资力量以及是否免费等进行评分，满分4分。</w:t>
            </w:r>
          </w:p>
        </w:tc>
        <w:tc>
          <w:tcPr>
            <w:tcW w:w="2469" w:type="dxa"/>
            <w:vAlign w:val="center"/>
          </w:tcPr>
          <w:p w:rsidR="00C64C87" w:rsidRPr="00247D4C" w:rsidRDefault="00C64C87" w:rsidP="00D5727D">
            <w:pPr>
              <w:spacing w:line="240" w:lineRule="atLeast"/>
              <w:ind w:left="-38"/>
              <w:rPr>
                <w:rFonts w:ascii="华文细黑" w:eastAsia="华文细黑" w:hAnsi="华文细黑"/>
                <w:sz w:val="21"/>
                <w:szCs w:val="21"/>
              </w:rPr>
            </w:pPr>
          </w:p>
        </w:tc>
      </w:tr>
      <w:tr w:rsidR="00C64C87" w:rsidRPr="004D75F4" w:rsidTr="00D5727D">
        <w:trPr>
          <w:cantSplit/>
          <w:trHeight w:val="64"/>
        </w:trPr>
        <w:tc>
          <w:tcPr>
            <w:tcW w:w="385" w:type="dxa"/>
            <w:vMerge/>
            <w:vAlign w:val="center"/>
          </w:tcPr>
          <w:p w:rsidR="00C64C87" w:rsidRPr="00247D4C" w:rsidRDefault="00C64C87" w:rsidP="00D5727D">
            <w:pPr>
              <w:spacing w:line="240" w:lineRule="atLeast"/>
              <w:ind w:firstLine="28"/>
              <w:jc w:val="center"/>
              <w:rPr>
                <w:rFonts w:ascii="华文细黑" w:eastAsia="华文细黑" w:hAnsi="华文细黑"/>
                <w:sz w:val="21"/>
                <w:szCs w:val="21"/>
              </w:rPr>
            </w:pPr>
          </w:p>
        </w:tc>
        <w:tc>
          <w:tcPr>
            <w:tcW w:w="460" w:type="dxa"/>
            <w:vMerge/>
            <w:vAlign w:val="center"/>
          </w:tcPr>
          <w:p w:rsidR="00C64C87" w:rsidRPr="00247D4C" w:rsidRDefault="00C64C87" w:rsidP="00D5727D">
            <w:pPr>
              <w:spacing w:line="240" w:lineRule="atLeast"/>
              <w:ind w:firstLine="28"/>
              <w:jc w:val="center"/>
              <w:rPr>
                <w:rFonts w:ascii="华文细黑" w:eastAsia="华文细黑" w:hAnsi="华文细黑"/>
                <w:sz w:val="21"/>
                <w:szCs w:val="21"/>
              </w:rPr>
            </w:pPr>
          </w:p>
        </w:tc>
        <w:tc>
          <w:tcPr>
            <w:tcW w:w="1478" w:type="dxa"/>
            <w:tcBorders>
              <w:top w:val="single" w:sz="4" w:space="0" w:color="auto"/>
              <w:bottom w:val="single" w:sz="4" w:space="0" w:color="auto"/>
              <w:right w:val="single" w:sz="4" w:space="0" w:color="auto"/>
            </w:tcBorders>
            <w:vAlign w:val="center"/>
          </w:tcPr>
          <w:p w:rsidR="00C64C87" w:rsidRPr="00247D4C" w:rsidRDefault="00C64C87" w:rsidP="00D5727D">
            <w:pPr>
              <w:spacing w:line="240" w:lineRule="atLeast"/>
              <w:ind w:firstLine="28"/>
              <w:jc w:val="center"/>
              <w:rPr>
                <w:rFonts w:ascii="华文细黑" w:eastAsia="华文细黑" w:hAnsi="华文细黑"/>
                <w:sz w:val="21"/>
                <w:szCs w:val="21"/>
              </w:rPr>
            </w:pPr>
            <w:r w:rsidRPr="00247D4C">
              <w:rPr>
                <w:rFonts w:ascii="华文细黑" w:eastAsia="华文细黑" w:hAnsi="华文细黑" w:hint="eastAsia"/>
                <w:sz w:val="21"/>
                <w:szCs w:val="21"/>
              </w:rPr>
              <w:t>业绩</w:t>
            </w:r>
          </w:p>
          <w:p w:rsidR="00C64C87" w:rsidRPr="00247D4C" w:rsidRDefault="00C64C87" w:rsidP="00D5727D">
            <w:pPr>
              <w:spacing w:line="240" w:lineRule="atLeast"/>
              <w:ind w:firstLine="28"/>
              <w:jc w:val="center"/>
              <w:rPr>
                <w:rFonts w:ascii="华文细黑" w:eastAsia="华文细黑" w:hAnsi="华文细黑"/>
                <w:sz w:val="21"/>
                <w:szCs w:val="21"/>
              </w:rPr>
            </w:pPr>
            <w:r w:rsidRPr="00247D4C">
              <w:rPr>
                <w:rFonts w:ascii="华文细黑" w:eastAsia="华文细黑" w:hAnsi="华文细黑" w:hint="eastAsia"/>
                <w:sz w:val="21"/>
                <w:szCs w:val="21"/>
              </w:rPr>
              <w:t>（8%）</w:t>
            </w:r>
          </w:p>
        </w:tc>
        <w:tc>
          <w:tcPr>
            <w:tcW w:w="762" w:type="dxa"/>
            <w:tcBorders>
              <w:top w:val="single" w:sz="4" w:space="0" w:color="auto"/>
              <w:left w:val="single" w:sz="4" w:space="0" w:color="auto"/>
              <w:bottom w:val="single" w:sz="4" w:space="0" w:color="auto"/>
              <w:right w:val="single" w:sz="4" w:space="0" w:color="auto"/>
            </w:tcBorders>
            <w:vAlign w:val="center"/>
          </w:tcPr>
          <w:p w:rsidR="00C64C87" w:rsidRPr="00247D4C" w:rsidRDefault="00C64C87" w:rsidP="00D5727D">
            <w:pPr>
              <w:spacing w:line="240" w:lineRule="atLeast"/>
              <w:ind w:firstLine="28"/>
              <w:jc w:val="center"/>
              <w:rPr>
                <w:rFonts w:ascii="华文细黑" w:eastAsia="华文细黑" w:hAnsi="华文细黑"/>
                <w:sz w:val="21"/>
                <w:szCs w:val="21"/>
              </w:rPr>
            </w:pPr>
            <w:r w:rsidRPr="00247D4C">
              <w:rPr>
                <w:rFonts w:ascii="华文细黑" w:eastAsia="华文细黑" w:hAnsi="华文细黑" w:hint="eastAsia"/>
                <w:sz w:val="21"/>
                <w:szCs w:val="21"/>
              </w:rPr>
              <w:t>8</w:t>
            </w:r>
          </w:p>
        </w:tc>
        <w:tc>
          <w:tcPr>
            <w:tcW w:w="4182" w:type="dxa"/>
            <w:tcBorders>
              <w:top w:val="single" w:sz="4" w:space="0" w:color="auto"/>
              <w:left w:val="single" w:sz="4" w:space="0" w:color="auto"/>
              <w:bottom w:val="single" w:sz="4" w:space="0" w:color="auto"/>
              <w:right w:val="single" w:sz="4" w:space="0" w:color="auto"/>
            </w:tcBorders>
            <w:vAlign w:val="center"/>
          </w:tcPr>
          <w:p w:rsidR="00C64C87" w:rsidRPr="00247D4C" w:rsidRDefault="00C64C87" w:rsidP="00D5727D">
            <w:pPr>
              <w:spacing w:line="240" w:lineRule="atLeast"/>
              <w:rPr>
                <w:rFonts w:ascii="华文细黑" w:eastAsia="华文细黑" w:hAnsi="华文细黑"/>
                <w:sz w:val="21"/>
                <w:szCs w:val="21"/>
              </w:rPr>
            </w:pPr>
            <w:r w:rsidRPr="00247D4C">
              <w:rPr>
                <w:rFonts w:ascii="华文细黑" w:eastAsia="华文细黑" w:hAnsi="华文细黑" w:hint="eastAsia"/>
                <w:sz w:val="21"/>
                <w:szCs w:val="21"/>
              </w:rPr>
              <w:t>投标人近</w:t>
            </w:r>
            <w:r w:rsidRPr="00247D4C">
              <w:rPr>
                <w:rFonts w:ascii="华文细黑" w:eastAsia="华文细黑" w:hAnsi="华文细黑"/>
                <w:sz w:val="21"/>
                <w:szCs w:val="21"/>
              </w:rPr>
              <w:t>3</w:t>
            </w:r>
            <w:r w:rsidRPr="00247D4C">
              <w:rPr>
                <w:rFonts w:ascii="华文细黑" w:eastAsia="华文细黑" w:hAnsi="华文细黑" w:hint="eastAsia"/>
                <w:sz w:val="21"/>
                <w:szCs w:val="21"/>
              </w:rPr>
              <w:t>年承接过信息安全服务项目，合同金额50万以上的（含50万），提供</w:t>
            </w:r>
            <w:r w:rsidRPr="00247D4C">
              <w:rPr>
                <w:rFonts w:ascii="华文细黑" w:eastAsia="华文细黑" w:hAnsi="华文细黑"/>
                <w:sz w:val="21"/>
                <w:szCs w:val="21"/>
              </w:rPr>
              <w:t>2</w:t>
            </w:r>
            <w:r w:rsidRPr="00247D4C">
              <w:rPr>
                <w:rFonts w:ascii="华文细黑" w:eastAsia="华文细黑" w:hAnsi="华文细黑" w:hint="eastAsia"/>
                <w:sz w:val="21"/>
                <w:szCs w:val="21"/>
              </w:rPr>
              <w:t>个及以上</w:t>
            </w:r>
            <w:r w:rsidRPr="00247D4C">
              <w:rPr>
                <w:rFonts w:ascii="华文细黑" w:eastAsia="华文细黑" w:hAnsi="华文细黑"/>
                <w:sz w:val="21"/>
                <w:szCs w:val="21"/>
              </w:rPr>
              <w:t>得</w:t>
            </w:r>
            <w:r w:rsidRPr="00247D4C">
              <w:rPr>
                <w:rFonts w:ascii="华文细黑" w:eastAsia="华文细黑" w:hAnsi="华文细黑" w:hint="eastAsia"/>
                <w:sz w:val="21"/>
                <w:szCs w:val="21"/>
              </w:rPr>
              <w:t>8分</w:t>
            </w:r>
            <w:r w:rsidRPr="00247D4C">
              <w:rPr>
                <w:rFonts w:ascii="华文细黑" w:eastAsia="华文细黑" w:hAnsi="华文细黑"/>
                <w:sz w:val="21"/>
                <w:szCs w:val="21"/>
              </w:rPr>
              <w:t>，</w:t>
            </w:r>
            <w:r w:rsidRPr="00247D4C">
              <w:rPr>
                <w:rFonts w:ascii="华文细黑" w:eastAsia="华文细黑" w:hAnsi="华文细黑" w:hint="eastAsia"/>
                <w:sz w:val="21"/>
                <w:szCs w:val="21"/>
              </w:rPr>
              <w:t>1个</w:t>
            </w:r>
            <w:r w:rsidRPr="00247D4C">
              <w:rPr>
                <w:rFonts w:ascii="华文细黑" w:eastAsia="华文细黑" w:hAnsi="华文细黑"/>
                <w:sz w:val="21"/>
                <w:szCs w:val="21"/>
              </w:rPr>
              <w:t>得</w:t>
            </w:r>
            <w:r w:rsidRPr="00247D4C">
              <w:rPr>
                <w:rFonts w:ascii="华文细黑" w:eastAsia="华文细黑" w:hAnsi="华文细黑" w:hint="eastAsia"/>
                <w:sz w:val="21"/>
                <w:szCs w:val="21"/>
              </w:rPr>
              <w:t>4</w:t>
            </w:r>
            <w:r w:rsidRPr="00247D4C">
              <w:rPr>
                <w:rFonts w:ascii="华文细黑" w:eastAsia="华文细黑" w:hAnsi="华文细黑"/>
                <w:sz w:val="21"/>
                <w:szCs w:val="21"/>
              </w:rPr>
              <w:t>分</w:t>
            </w:r>
            <w:r w:rsidRPr="00247D4C">
              <w:rPr>
                <w:rFonts w:ascii="华文细黑" w:eastAsia="华文细黑" w:hAnsi="华文细黑" w:hint="eastAsia"/>
                <w:sz w:val="21"/>
                <w:szCs w:val="21"/>
              </w:rPr>
              <w:t>，没有不得分，提供相应的合同复印件（原件备查）。</w:t>
            </w:r>
          </w:p>
        </w:tc>
        <w:tc>
          <w:tcPr>
            <w:tcW w:w="2469" w:type="dxa"/>
            <w:tcBorders>
              <w:top w:val="single" w:sz="4" w:space="0" w:color="auto"/>
              <w:left w:val="single" w:sz="4" w:space="0" w:color="auto"/>
              <w:bottom w:val="single" w:sz="4" w:space="0" w:color="auto"/>
              <w:right w:val="single" w:sz="4" w:space="0" w:color="auto"/>
            </w:tcBorders>
            <w:vAlign w:val="center"/>
          </w:tcPr>
          <w:p w:rsidR="00C64C87" w:rsidRPr="00247D4C" w:rsidRDefault="00C64C87" w:rsidP="00D5727D">
            <w:pPr>
              <w:spacing w:line="240" w:lineRule="atLeast"/>
              <w:ind w:left="-38"/>
              <w:rPr>
                <w:rFonts w:ascii="华文细黑" w:eastAsia="华文细黑" w:hAnsi="华文细黑"/>
                <w:sz w:val="21"/>
                <w:szCs w:val="21"/>
              </w:rPr>
            </w:pPr>
          </w:p>
        </w:tc>
      </w:tr>
      <w:tr w:rsidR="00C64C87" w:rsidRPr="004D75F4" w:rsidTr="00D5727D">
        <w:trPr>
          <w:cantSplit/>
          <w:trHeight w:val="64"/>
        </w:trPr>
        <w:tc>
          <w:tcPr>
            <w:tcW w:w="845" w:type="dxa"/>
            <w:gridSpan w:val="2"/>
            <w:tcBorders>
              <w:top w:val="single" w:sz="4" w:space="0" w:color="auto"/>
              <w:left w:val="single" w:sz="4" w:space="0" w:color="auto"/>
              <w:bottom w:val="single" w:sz="4" w:space="0" w:color="auto"/>
              <w:right w:val="single" w:sz="4" w:space="0" w:color="auto"/>
            </w:tcBorders>
            <w:vAlign w:val="center"/>
          </w:tcPr>
          <w:p w:rsidR="00C64C87" w:rsidRPr="00247D4C" w:rsidRDefault="00C64C87" w:rsidP="00D5727D">
            <w:pPr>
              <w:snapToGrid w:val="0"/>
              <w:spacing w:line="240" w:lineRule="atLeast"/>
              <w:jc w:val="center"/>
              <w:rPr>
                <w:rFonts w:ascii="华文细黑" w:eastAsia="华文细黑" w:hAnsi="华文细黑"/>
                <w:sz w:val="21"/>
                <w:szCs w:val="21"/>
              </w:rPr>
            </w:pPr>
            <w:r w:rsidRPr="00247D4C">
              <w:rPr>
                <w:rFonts w:ascii="华文细黑" w:eastAsia="华文细黑" w:hAnsi="华文细黑" w:hint="eastAsia"/>
                <w:sz w:val="21"/>
                <w:szCs w:val="21"/>
              </w:rPr>
              <w:t>4</w:t>
            </w:r>
          </w:p>
        </w:tc>
        <w:tc>
          <w:tcPr>
            <w:tcW w:w="1478" w:type="dxa"/>
            <w:tcBorders>
              <w:top w:val="single" w:sz="4" w:space="0" w:color="auto"/>
              <w:left w:val="single" w:sz="4" w:space="0" w:color="auto"/>
              <w:bottom w:val="single" w:sz="4" w:space="0" w:color="auto"/>
              <w:right w:val="single" w:sz="4" w:space="0" w:color="auto"/>
            </w:tcBorders>
            <w:vAlign w:val="center"/>
          </w:tcPr>
          <w:p w:rsidR="00C64C87" w:rsidRPr="00247D4C" w:rsidRDefault="00C64C87" w:rsidP="00D5727D">
            <w:pPr>
              <w:snapToGrid w:val="0"/>
              <w:spacing w:line="240" w:lineRule="atLeast"/>
              <w:jc w:val="center"/>
              <w:rPr>
                <w:rFonts w:ascii="华文细黑" w:eastAsia="华文细黑" w:hAnsi="华文细黑"/>
                <w:sz w:val="21"/>
                <w:szCs w:val="21"/>
              </w:rPr>
            </w:pPr>
            <w:r w:rsidRPr="00247D4C">
              <w:rPr>
                <w:rFonts w:ascii="华文细黑" w:eastAsia="华文细黑" w:hAnsi="华文细黑" w:hint="eastAsia"/>
                <w:sz w:val="21"/>
                <w:szCs w:val="21"/>
              </w:rPr>
              <w:t>政策性加分</w:t>
            </w:r>
          </w:p>
          <w:p w:rsidR="00C64C87" w:rsidRPr="00247D4C" w:rsidRDefault="00C64C87" w:rsidP="00D5727D">
            <w:pPr>
              <w:snapToGrid w:val="0"/>
              <w:spacing w:line="240" w:lineRule="atLeast"/>
              <w:jc w:val="center"/>
              <w:rPr>
                <w:rFonts w:ascii="华文细黑" w:eastAsia="华文细黑" w:hAnsi="华文细黑"/>
                <w:sz w:val="21"/>
                <w:szCs w:val="21"/>
              </w:rPr>
            </w:pPr>
            <w:r w:rsidRPr="00247D4C">
              <w:rPr>
                <w:rFonts w:ascii="华文细黑" w:eastAsia="华文细黑" w:hAnsi="华文细黑" w:hint="eastAsia"/>
                <w:sz w:val="21"/>
                <w:szCs w:val="21"/>
              </w:rPr>
              <w:t>（5%）</w:t>
            </w:r>
          </w:p>
        </w:tc>
        <w:tc>
          <w:tcPr>
            <w:tcW w:w="7413" w:type="dxa"/>
            <w:gridSpan w:val="3"/>
            <w:tcBorders>
              <w:top w:val="single" w:sz="4" w:space="0" w:color="auto"/>
              <w:left w:val="single" w:sz="4" w:space="0" w:color="auto"/>
              <w:bottom w:val="single" w:sz="4" w:space="0" w:color="auto"/>
              <w:right w:val="single" w:sz="4" w:space="0" w:color="auto"/>
            </w:tcBorders>
            <w:vAlign w:val="center"/>
          </w:tcPr>
          <w:p w:rsidR="00C64C87" w:rsidRPr="00247D4C" w:rsidRDefault="00C64C87" w:rsidP="00D5727D">
            <w:pPr>
              <w:snapToGrid w:val="0"/>
              <w:spacing w:line="240" w:lineRule="atLeast"/>
              <w:ind w:left="-38"/>
              <w:rPr>
                <w:rFonts w:ascii="华文细黑" w:eastAsia="华文细黑" w:hAnsi="华文细黑"/>
                <w:sz w:val="21"/>
                <w:szCs w:val="21"/>
              </w:rPr>
            </w:pPr>
            <w:r w:rsidRPr="00247D4C">
              <w:rPr>
                <w:rFonts w:ascii="华文细黑" w:eastAsia="华文细黑" w:hAnsi="华文细黑" w:hint="eastAsia"/>
                <w:sz w:val="21"/>
                <w:szCs w:val="21"/>
              </w:rPr>
              <w:t>1、所提供产品列入当期节能产品政府采购清单的，有一款得1分，最多得3分；</w:t>
            </w:r>
          </w:p>
          <w:p w:rsidR="00C64C87" w:rsidRPr="00247D4C" w:rsidRDefault="00C64C87" w:rsidP="00D5727D">
            <w:pPr>
              <w:snapToGrid w:val="0"/>
              <w:spacing w:line="240" w:lineRule="atLeast"/>
              <w:ind w:left="-38"/>
              <w:rPr>
                <w:rFonts w:ascii="华文细黑" w:eastAsia="华文细黑" w:hAnsi="华文细黑"/>
                <w:sz w:val="21"/>
                <w:szCs w:val="21"/>
              </w:rPr>
            </w:pPr>
            <w:r w:rsidRPr="00247D4C">
              <w:rPr>
                <w:rFonts w:ascii="华文细黑" w:eastAsia="华文细黑" w:hAnsi="华文细黑" w:hint="eastAsia"/>
                <w:sz w:val="21"/>
                <w:szCs w:val="21"/>
              </w:rPr>
              <w:t>2、所提供产品列入当期环境标志产品政府采购清单的，有一款得0.5分，最多加1分；</w:t>
            </w:r>
          </w:p>
          <w:p w:rsidR="00C64C87" w:rsidRPr="00247D4C" w:rsidRDefault="00C64C87" w:rsidP="00D5727D">
            <w:pPr>
              <w:snapToGrid w:val="0"/>
              <w:spacing w:line="240" w:lineRule="atLeast"/>
              <w:ind w:left="-38"/>
              <w:rPr>
                <w:rFonts w:ascii="华文细黑" w:eastAsia="华文细黑" w:hAnsi="华文细黑"/>
                <w:sz w:val="21"/>
                <w:szCs w:val="21"/>
              </w:rPr>
            </w:pPr>
            <w:r w:rsidRPr="00247D4C">
              <w:rPr>
                <w:rFonts w:ascii="华文细黑" w:eastAsia="华文细黑" w:hAnsi="华文细黑" w:hint="eastAsia"/>
                <w:sz w:val="21"/>
                <w:szCs w:val="21"/>
              </w:rPr>
              <w:t>3、分包所有提供产品的原产地在西部地区的，得1分。</w:t>
            </w:r>
          </w:p>
        </w:tc>
      </w:tr>
    </w:tbl>
    <w:p w:rsidR="00C64C87" w:rsidRPr="004D75F4" w:rsidRDefault="00C64C87" w:rsidP="00C64C87">
      <w:pPr>
        <w:snapToGrid w:val="0"/>
        <w:spacing w:line="400" w:lineRule="exact"/>
        <w:ind w:firstLine="465"/>
        <w:rPr>
          <w:rFonts w:ascii="华文细黑" w:eastAsia="华文细黑" w:hAnsi="华文细黑"/>
          <w:sz w:val="24"/>
          <w:szCs w:val="24"/>
        </w:rPr>
      </w:pPr>
      <w:r w:rsidRPr="004D75F4">
        <w:rPr>
          <w:rFonts w:ascii="华文细黑" w:eastAsia="华文细黑" w:hAnsi="华文细黑" w:hint="eastAsia"/>
          <w:sz w:val="24"/>
          <w:szCs w:val="24"/>
        </w:rPr>
        <w:t>政策性加分的相关说明：</w:t>
      </w:r>
    </w:p>
    <w:p w:rsidR="00C64C87" w:rsidRPr="004D75F4" w:rsidRDefault="00C64C87" w:rsidP="00C64C87">
      <w:pPr>
        <w:snapToGrid w:val="0"/>
        <w:spacing w:line="400" w:lineRule="exact"/>
        <w:ind w:firstLine="465"/>
        <w:rPr>
          <w:rFonts w:ascii="华文细黑" w:eastAsia="华文细黑" w:hAnsi="华文细黑"/>
          <w:sz w:val="24"/>
          <w:szCs w:val="24"/>
        </w:rPr>
      </w:pPr>
      <w:r w:rsidRPr="004D75F4">
        <w:rPr>
          <w:rFonts w:ascii="华文细黑" w:eastAsia="华文细黑" w:hAnsi="华文细黑" w:hint="eastAsia"/>
          <w:sz w:val="24"/>
          <w:szCs w:val="24"/>
        </w:rPr>
        <w:t xml:space="preserve">节能、环保以国家财政部等部门发布的最新一期《节能产品政府采购清单》和《环境标志产品政府采购清单》为准（供应商须提供所提供产品在《节能产品政府采购清单》和《环境标志产品政府采购清单》中相应页面的打印或复印材料，未按要求提供的不得分）； </w:t>
      </w:r>
    </w:p>
    <w:p w:rsidR="00C64C87" w:rsidRPr="004D75F4" w:rsidRDefault="00C64C87" w:rsidP="00C64C87">
      <w:pPr>
        <w:snapToGrid w:val="0"/>
        <w:spacing w:line="400" w:lineRule="exact"/>
        <w:ind w:firstLine="465"/>
        <w:rPr>
          <w:rFonts w:ascii="华文细黑" w:eastAsia="华文细黑" w:hAnsi="华文细黑"/>
          <w:sz w:val="24"/>
          <w:szCs w:val="24"/>
        </w:rPr>
      </w:pPr>
      <w:r w:rsidRPr="004D75F4">
        <w:rPr>
          <w:rFonts w:ascii="华文细黑" w:eastAsia="华文细黑" w:hAnsi="华文细黑" w:hint="eastAsia"/>
          <w:sz w:val="24"/>
          <w:szCs w:val="24"/>
        </w:rPr>
        <w:t>注</w:t>
      </w:r>
      <w:r w:rsidR="00F156DA" w:rsidRPr="004D75F4">
        <w:rPr>
          <w:rFonts w:ascii="华文细黑" w:eastAsia="华文细黑" w:hAnsi="华文细黑"/>
          <w:sz w:val="21"/>
          <w:szCs w:val="21"/>
        </w:rPr>
        <w:fldChar w:fldCharType="begin"/>
      </w:r>
      <w:r w:rsidRPr="004D75F4">
        <w:rPr>
          <w:rFonts w:ascii="华文细黑" w:eastAsia="华文细黑" w:hAnsi="华文细黑"/>
          <w:sz w:val="21"/>
          <w:szCs w:val="21"/>
        </w:rPr>
        <w:instrText xml:space="preserve"> </w:instrText>
      </w:r>
      <w:r w:rsidRPr="004D75F4">
        <w:rPr>
          <w:rFonts w:ascii="华文细黑" w:eastAsia="华文细黑" w:hAnsi="华文细黑" w:hint="eastAsia"/>
          <w:sz w:val="21"/>
          <w:szCs w:val="21"/>
        </w:rPr>
        <w:instrText>eq \o\ac(○,</w:instrText>
      </w:r>
      <w:r w:rsidRPr="004D75F4">
        <w:rPr>
          <w:rFonts w:ascii="华文细黑" w:eastAsia="华文细黑" w:hAnsi="华文细黑" w:hint="eastAsia"/>
          <w:position w:val="2"/>
          <w:sz w:val="14"/>
          <w:szCs w:val="21"/>
        </w:rPr>
        <w:instrText>4</w:instrText>
      </w:r>
      <w:r w:rsidRPr="004D75F4">
        <w:rPr>
          <w:rFonts w:ascii="华文细黑" w:eastAsia="华文细黑" w:hAnsi="华文细黑" w:hint="eastAsia"/>
          <w:sz w:val="21"/>
          <w:szCs w:val="21"/>
        </w:rPr>
        <w:instrText>)</w:instrText>
      </w:r>
      <w:r w:rsidR="00F156DA" w:rsidRPr="004D75F4">
        <w:rPr>
          <w:rFonts w:ascii="华文细黑" w:eastAsia="华文细黑" w:hAnsi="华文细黑"/>
          <w:sz w:val="21"/>
          <w:szCs w:val="21"/>
        </w:rPr>
        <w:fldChar w:fldCharType="end"/>
      </w:r>
      <w:r w:rsidRPr="004D75F4">
        <w:rPr>
          <w:rFonts w:ascii="华文细黑" w:eastAsia="华文细黑" w:hAnsi="华文细黑" w:hint="eastAsia"/>
          <w:sz w:val="24"/>
          <w:szCs w:val="24"/>
        </w:rPr>
        <w:t>：关于小微企业报价扣除比例说明</w:t>
      </w:r>
    </w:p>
    <w:p w:rsidR="00C64C87" w:rsidRPr="004D75F4" w:rsidRDefault="00C64C87" w:rsidP="00C64C87">
      <w:pPr>
        <w:snapToGrid w:val="0"/>
        <w:spacing w:line="400" w:lineRule="exact"/>
        <w:ind w:firstLine="465"/>
        <w:rPr>
          <w:rFonts w:ascii="华文细黑" w:eastAsia="华文细黑" w:hAnsi="华文细黑"/>
          <w:sz w:val="24"/>
          <w:szCs w:val="24"/>
        </w:rPr>
      </w:pPr>
      <w:r w:rsidRPr="004D75F4">
        <w:rPr>
          <w:rFonts w:ascii="华文细黑" w:eastAsia="华文细黑" w:hAnsi="华文细黑" w:hint="eastAsia"/>
          <w:sz w:val="24"/>
          <w:szCs w:val="24"/>
        </w:rPr>
        <w:t>1.关于小微企业：</w:t>
      </w:r>
    </w:p>
    <w:p w:rsidR="00C64C87" w:rsidRPr="004D75F4" w:rsidRDefault="00C64C87" w:rsidP="00C64C87">
      <w:pPr>
        <w:snapToGrid w:val="0"/>
        <w:spacing w:line="400" w:lineRule="exact"/>
        <w:ind w:firstLine="465"/>
        <w:rPr>
          <w:rFonts w:ascii="华文细黑" w:eastAsia="华文细黑" w:hAnsi="华文细黑"/>
          <w:sz w:val="24"/>
          <w:szCs w:val="24"/>
        </w:rPr>
      </w:pPr>
      <w:r w:rsidRPr="004D75F4">
        <w:rPr>
          <w:rFonts w:ascii="华文细黑" w:eastAsia="华文细黑" w:hAnsi="华文细黑" w:hint="eastAsia"/>
          <w:sz w:val="24"/>
          <w:szCs w:val="24"/>
        </w:rPr>
        <w:t>按&lt;关于印发《政府采购促进中小企业发展暂行办法》的通知&gt;（财库〔2011〕181号）之规定，中小企业的标准为：</w:t>
      </w:r>
    </w:p>
    <w:p w:rsidR="00C64C87" w:rsidRPr="004D75F4" w:rsidRDefault="00C64C87" w:rsidP="00C64C87">
      <w:pPr>
        <w:snapToGrid w:val="0"/>
        <w:spacing w:line="400" w:lineRule="exact"/>
        <w:ind w:firstLine="465"/>
        <w:rPr>
          <w:rFonts w:ascii="华文细黑" w:eastAsia="华文细黑" w:hAnsi="华文细黑"/>
          <w:sz w:val="24"/>
          <w:szCs w:val="24"/>
        </w:rPr>
      </w:pPr>
      <w:r w:rsidRPr="004D75F4">
        <w:rPr>
          <w:rFonts w:ascii="华文细黑" w:eastAsia="华文细黑" w:hAnsi="华文细黑" w:hint="eastAsia"/>
          <w:sz w:val="24"/>
          <w:szCs w:val="24"/>
        </w:rPr>
        <w:t>1.1提供本企业制造的货物、承担的工程或者服务，或者提供其他中小企业制造的货物，不包括提供或使用大型企业注册商标的货物。</w:t>
      </w:r>
    </w:p>
    <w:p w:rsidR="00C64C87" w:rsidRPr="004D75F4" w:rsidRDefault="00C64C87" w:rsidP="00C64C87">
      <w:pPr>
        <w:snapToGrid w:val="0"/>
        <w:spacing w:line="400" w:lineRule="exact"/>
        <w:ind w:firstLine="465"/>
        <w:rPr>
          <w:rFonts w:ascii="华文细黑" w:eastAsia="华文细黑" w:hAnsi="华文细黑"/>
          <w:sz w:val="24"/>
          <w:szCs w:val="24"/>
        </w:rPr>
      </w:pPr>
      <w:r w:rsidRPr="004D75F4">
        <w:rPr>
          <w:rFonts w:ascii="华文细黑" w:eastAsia="华文细黑" w:hAnsi="华文细黑" w:hint="eastAsia"/>
          <w:sz w:val="24"/>
          <w:szCs w:val="24"/>
        </w:rPr>
        <w:t>1.2本规定所称中小企业划分标准按照《工业和信息化部、国家统计局、国家发展和改革委员会、财政部关于印发中小企业划型标准规定的通知》（工信部联企业〔2011〕300号）执行，须提供企业所在地的县级以上中小企业主管部门的证明文件。</w:t>
      </w:r>
    </w:p>
    <w:p w:rsidR="00C64C87" w:rsidRPr="004D75F4" w:rsidRDefault="00C64C87" w:rsidP="00C64C87">
      <w:pPr>
        <w:snapToGrid w:val="0"/>
        <w:spacing w:line="400" w:lineRule="exact"/>
        <w:ind w:firstLine="465"/>
        <w:rPr>
          <w:rFonts w:ascii="华文细黑" w:eastAsia="华文细黑" w:hAnsi="华文细黑"/>
          <w:sz w:val="24"/>
          <w:szCs w:val="24"/>
        </w:rPr>
      </w:pPr>
      <w:r w:rsidRPr="004D75F4">
        <w:rPr>
          <w:rFonts w:ascii="华文细黑" w:eastAsia="华文细黑" w:hAnsi="华文细黑" w:hint="eastAsia"/>
          <w:sz w:val="24"/>
          <w:szCs w:val="24"/>
        </w:rPr>
        <w:t>1.3小型、微型企业提供有中型企业制造的货物的，视同为中型企业；小型、微型、中型企业提供有大型企业制造的货物的，视同为大型企业。</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2.依照&lt;财政部、司法部关于政府采购支持监狱企业发展有关问题的通知&gt;（财库〔2014〕68号）之规定，监狱企业应当符合以下条件：</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2.1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C64C87" w:rsidRPr="004D75F4" w:rsidRDefault="00C64C87" w:rsidP="00C64C87">
      <w:pPr>
        <w:snapToGrid w:val="0"/>
        <w:spacing w:line="400" w:lineRule="exact"/>
        <w:ind w:firstLine="465"/>
        <w:rPr>
          <w:rFonts w:ascii="华文细黑" w:eastAsia="华文细黑" w:hAnsi="华文细黑"/>
          <w:sz w:val="24"/>
          <w:szCs w:val="24"/>
        </w:rPr>
      </w:pPr>
      <w:r w:rsidRPr="004D75F4">
        <w:rPr>
          <w:rFonts w:ascii="华文细黑" w:eastAsia="华文细黑" w:hAnsi="华文细黑" w:hint="eastAsia"/>
          <w:sz w:val="24"/>
          <w:szCs w:val="24"/>
        </w:rPr>
        <w:t>2. 2监狱企业参加政府采购活动时，视同小型、微型企业，应当提供由省级以上监狱管理局、戒毒管理局（含新疆生产建设兵团）出具的属于监狱企业的证明文件。</w:t>
      </w:r>
    </w:p>
    <w:p w:rsidR="00C64C87" w:rsidRPr="004D75F4" w:rsidRDefault="00C64C87" w:rsidP="00C64C87">
      <w:pPr>
        <w:snapToGrid w:val="0"/>
        <w:spacing w:line="400" w:lineRule="exact"/>
        <w:ind w:firstLine="465"/>
        <w:rPr>
          <w:rFonts w:ascii="华文细黑" w:eastAsia="华文细黑" w:hAnsi="华文细黑"/>
          <w:sz w:val="24"/>
          <w:szCs w:val="24"/>
        </w:rPr>
      </w:pPr>
      <w:r w:rsidRPr="004D75F4">
        <w:rPr>
          <w:rFonts w:ascii="华文细黑" w:eastAsia="华文细黑" w:hAnsi="华文细黑" w:hint="eastAsia"/>
          <w:sz w:val="24"/>
          <w:szCs w:val="24"/>
        </w:rPr>
        <w:t>3.具体报价扣除比例说明：</w:t>
      </w:r>
    </w:p>
    <w:p w:rsidR="00C64C87" w:rsidRPr="004D75F4" w:rsidRDefault="00C64C87" w:rsidP="00C64C87">
      <w:pPr>
        <w:snapToGrid w:val="0"/>
        <w:spacing w:line="400" w:lineRule="exact"/>
        <w:ind w:firstLine="465"/>
        <w:rPr>
          <w:rFonts w:ascii="华文细黑" w:eastAsia="华文细黑" w:hAnsi="华文细黑"/>
          <w:sz w:val="24"/>
          <w:szCs w:val="24"/>
        </w:rPr>
      </w:pPr>
      <w:r w:rsidRPr="004D75F4">
        <w:rPr>
          <w:rFonts w:ascii="华文细黑" w:eastAsia="华文细黑" w:hAnsi="华文细黑" w:hint="eastAsia"/>
          <w:sz w:val="24"/>
          <w:szCs w:val="24"/>
        </w:rPr>
        <w:t>3.1供应商为非联合体参与磋商的，对小型企业给予6%的扣除，微型企业给予8%的扣除（注册资金十五万及以下的微型企业给予10%的扣除），以扣除后的报价参与评审。</w:t>
      </w:r>
    </w:p>
    <w:p w:rsidR="00C64C87" w:rsidRPr="004D75F4" w:rsidRDefault="00C64C87" w:rsidP="00C64C87">
      <w:pPr>
        <w:snapToGrid w:val="0"/>
        <w:spacing w:line="400" w:lineRule="exact"/>
        <w:ind w:firstLine="465"/>
        <w:rPr>
          <w:rFonts w:ascii="华文细黑" w:eastAsia="华文细黑" w:hAnsi="华文细黑"/>
          <w:sz w:val="24"/>
          <w:szCs w:val="24"/>
        </w:rPr>
      </w:pPr>
      <w:r w:rsidRPr="004D75F4">
        <w:rPr>
          <w:rFonts w:ascii="华文细黑" w:eastAsia="华文细黑" w:hAnsi="华文细黑" w:hint="eastAsia"/>
          <w:sz w:val="24"/>
          <w:szCs w:val="24"/>
        </w:rPr>
        <w:t>3.2供应商以联合体形式参与磋商的，联合协议中约定，小型、微型企业的协议合同金额占到联合体协议合同总金额30％以上的，与小型企业联合的可给予联合体2%的报价扣除，与微型企业联合的可给予联合体3%的报价扣除。</w:t>
      </w:r>
    </w:p>
    <w:p w:rsidR="00C64C87" w:rsidRPr="004D75F4" w:rsidRDefault="00C64C87" w:rsidP="00C64C87">
      <w:pPr>
        <w:pStyle w:val="3"/>
        <w:spacing w:before="0" w:after="0" w:line="400" w:lineRule="exact"/>
        <w:rPr>
          <w:rFonts w:ascii="华文细黑" w:eastAsia="华文细黑" w:hAnsi="华文细黑"/>
          <w:sz w:val="24"/>
          <w:szCs w:val="24"/>
        </w:rPr>
      </w:pPr>
      <w:bookmarkStart w:id="44" w:name="_Toc466546922"/>
      <w:bookmarkStart w:id="45" w:name="_Toc523905611"/>
      <w:r w:rsidRPr="004D75F4">
        <w:rPr>
          <w:rFonts w:ascii="华文细黑" w:eastAsia="华文细黑" w:hAnsi="华文细黑" w:hint="eastAsia"/>
          <w:sz w:val="24"/>
          <w:szCs w:val="24"/>
        </w:rPr>
        <w:lastRenderedPageBreak/>
        <w:t>三、无效响应</w:t>
      </w:r>
      <w:bookmarkEnd w:id="44"/>
      <w:bookmarkEnd w:id="45"/>
    </w:p>
    <w:p w:rsidR="00C64C87" w:rsidRPr="004D75F4" w:rsidRDefault="00C64C87" w:rsidP="00C64C87">
      <w:pPr>
        <w:snapToGrid w:val="0"/>
        <w:spacing w:line="400" w:lineRule="exact"/>
        <w:ind w:firstLine="465"/>
        <w:rPr>
          <w:rFonts w:ascii="华文细黑" w:eastAsia="华文细黑" w:hAnsi="华文细黑"/>
          <w:sz w:val="24"/>
          <w:szCs w:val="24"/>
        </w:rPr>
      </w:pPr>
      <w:r w:rsidRPr="004D75F4">
        <w:rPr>
          <w:rFonts w:ascii="华文细黑" w:eastAsia="华文细黑" w:hAnsi="华文细黑" w:hint="eastAsia"/>
          <w:sz w:val="24"/>
          <w:szCs w:val="24"/>
        </w:rPr>
        <w:t>供应商发生以下条款情况之一者，视为无效响应，其响应文件将被拒绝：</w:t>
      </w:r>
    </w:p>
    <w:p w:rsidR="00C64C87" w:rsidRPr="004D75F4" w:rsidRDefault="00C64C87" w:rsidP="00C64C87">
      <w:pPr>
        <w:snapToGrid w:val="0"/>
        <w:spacing w:line="400" w:lineRule="exact"/>
        <w:ind w:firstLine="465"/>
        <w:rPr>
          <w:rFonts w:ascii="华文细黑" w:eastAsia="华文细黑" w:hAnsi="华文细黑"/>
          <w:sz w:val="24"/>
          <w:szCs w:val="24"/>
        </w:rPr>
      </w:pPr>
      <w:r w:rsidRPr="004D75F4">
        <w:rPr>
          <w:rFonts w:ascii="华文细黑" w:eastAsia="华文细黑" w:hAnsi="华文细黑" w:hint="eastAsia"/>
          <w:sz w:val="24"/>
          <w:szCs w:val="24"/>
        </w:rPr>
        <w:t>（一）供应商不符合规定的基本资格条件或特定资格条件的；</w:t>
      </w:r>
    </w:p>
    <w:p w:rsidR="00C64C87" w:rsidRPr="004D75F4" w:rsidRDefault="00C64C87" w:rsidP="00C64C87">
      <w:pPr>
        <w:snapToGrid w:val="0"/>
        <w:spacing w:line="400" w:lineRule="exact"/>
        <w:ind w:firstLine="465"/>
        <w:rPr>
          <w:rFonts w:ascii="华文细黑" w:eastAsia="华文细黑" w:hAnsi="华文细黑"/>
          <w:sz w:val="24"/>
          <w:szCs w:val="24"/>
        </w:rPr>
      </w:pPr>
      <w:r w:rsidRPr="004D75F4">
        <w:rPr>
          <w:rFonts w:ascii="华文细黑" w:eastAsia="华文细黑" w:hAnsi="华文细黑" w:hint="eastAsia"/>
          <w:sz w:val="24"/>
          <w:szCs w:val="24"/>
        </w:rPr>
        <w:t>（二）供应商的法定代表人或其授权代表未参加磋商；</w:t>
      </w:r>
    </w:p>
    <w:p w:rsidR="00C64C87" w:rsidRPr="004D75F4" w:rsidRDefault="00C64C87" w:rsidP="00C64C87">
      <w:pPr>
        <w:snapToGrid w:val="0"/>
        <w:spacing w:line="400" w:lineRule="exact"/>
        <w:ind w:firstLine="465"/>
        <w:rPr>
          <w:rFonts w:ascii="华文细黑" w:eastAsia="华文细黑" w:hAnsi="华文细黑"/>
          <w:sz w:val="24"/>
          <w:szCs w:val="24"/>
        </w:rPr>
      </w:pPr>
      <w:r w:rsidRPr="004D75F4">
        <w:rPr>
          <w:rFonts w:ascii="华文细黑" w:eastAsia="华文细黑" w:hAnsi="华文细黑" w:hint="eastAsia"/>
          <w:sz w:val="24"/>
          <w:szCs w:val="24"/>
        </w:rPr>
        <w:t>（三）供应商未按照竞争性磋商文件的要求缴纳磋商保证金；</w:t>
      </w:r>
    </w:p>
    <w:p w:rsidR="00C64C87" w:rsidRPr="004D75F4" w:rsidRDefault="00C64C87" w:rsidP="00C64C87">
      <w:pPr>
        <w:snapToGrid w:val="0"/>
        <w:spacing w:line="400" w:lineRule="exact"/>
        <w:ind w:firstLine="465"/>
        <w:rPr>
          <w:rFonts w:ascii="华文细黑" w:eastAsia="华文细黑" w:hAnsi="华文细黑"/>
          <w:sz w:val="24"/>
          <w:szCs w:val="24"/>
        </w:rPr>
      </w:pPr>
      <w:r w:rsidRPr="004D75F4">
        <w:rPr>
          <w:rFonts w:ascii="华文细黑" w:eastAsia="华文细黑" w:hAnsi="华文细黑" w:hint="eastAsia"/>
          <w:sz w:val="24"/>
          <w:szCs w:val="24"/>
        </w:rPr>
        <w:t>（四）供应商所提交的响应文件不按第六篇“响应文件编制要求”规定签字、盖章；</w:t>
      </w:r>
    </w:p>
    <w:p w:rsidR="00C64C87" w:rsidRPr="004D75F4" w:rsidRDefault="00C64C87" w:rsidP="00C64C87">
      <w:pPr>
        <w:snapToGrid w:val="0"/>
        <w:spacing w:line="400" w:lineRule="exact"/>
        <w:ind w:firstLine="465"/>
        <w:rPr>
          <w:rFonts w:ascii="华文细黑" w:eastAsia="华文细黑" w:hAnsi="华文细黑"/>
          <w:sz w:val="24"/>
          <w:szCs w:val="24"/>
        </w:rPr>
      </w:pPr>
      <w:r w:rsidRPr="004D75F4">
        <w:rPr>
          <w:rFonts w:ascii="华文细黑" w:eastAsia="华文细黑" w:hAnsi="华文细黑" w:hint="eastAsia"/>
          <w:sz w:val="24"/>
          <w:szCs w:val="24"/>
        </w:rPr>
        <w:t>（五）供应商的最后报价超过采购预算的；</w:t>
      </w:r>
    </w:p>
    <w:p w:rsidR="00C64C87" w:rsidRPr="004D75F4" w:rsidRDefault="00C64C87" w:rsidP="00C64C87">
      <w:pPr>
        <w:snapToGrid w:val="0"/>
        <w:spacing w:line="400" w:lineRule="exact"/>
        <w:ind w:firstLine="465"/>
        <w:rPr>
          <w:rFonts w:ascii="华文细黑" w:eastAsia="华文细黑" w:hAnsi="华文细黑"/>
          <w:sz w:val="24"/>
          <w:szCs w:val="24"/>
        </w:rPr>
      </w:pPr>
      <w:r w:rsidRPr="004D75F4">
        <w:rPr>
          <w:rFonts w:ascii="华文细黑" w:eastAsia="华文细黑" w:hAnsi="华文细黑" w:hint="eastAsia"/>
          <w:sz w:val="24"/>
          <w:szCs w:val="24"/>
        </w:rPr>
        <w:t>（六）法定代表人为同一个人的两个及两个以上法人，母公司、全资子公司及其控股公司，在同一分包采购中同时参与磋商；</w:t>
      </w:r>
    </w:p>
    <w:p w:rsidR="00C64C87" w:rsidRPr="004D75F4" w:rsidRDefault="00C64C87" w:rsidP="00C64C87">
      <w:pPr>
        <w:snapToGrid w:val="0"/>
        <w:spacing w:line="400" w:lineRule="exact"/>
        <w:ind w:firstLine="465"/>
        <w:rPr>
          <w:rFonts w:ascii="华文细黑" w:eastAsia="华文细黑" w:hAnsi="华文细黑"/>
          <w:sz w:val="24"/>
          <w:szCs w:val="24"/>
        </w:rPr>
      </w:pPr>
      <w:r w:rsidRPr="004D75F4">
        <w:rPr>
          <w:rFonts w:ascii="华文细黑" w:eastAsia="华文细黑" w:hAnsi="华文细黑" w:hint="eastAsia"/>
          <w:sz w:val="24"/>
          <w:szCs w:val="24"/>
        </w:rPr>
        <w:t>（七）单位负责人为同一人或者存在直接控股、管理关系的不同供应商，参加同一合同项下的政府采购活动的；</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（八）</w:t>
      </w:r>
      <w:r w:rsidRPr="004D75F4">
        <w:rPr>
          <w:rFonts w:ascii="华文细黑" w:eastAsia="华文细黑" w:hAnsi="华文细黑"/>
          <w:sz w:val="24"/>
          <w:szCs w:val="24"/>
        </w:rPr>
        <w:t>为采购项目提供整体设计、规范编制或者项目管理、监理、检测等服务的供应商，再参加</w:t>
      </w:r>
      <w:r w:rsidRPr="004D75F4">
        <w:rPr>
          <w:rFonts w:ascii="华文细黑" w:eastAsia="华文细黑" w:hAnsi="华文细黑" w:hint="eastAsia"/>
          <w:sz w:val="24"/>
          <w:szCs w:val="24"/>
        </w:rPr>
        <w:t>该采购</w:t>
      </w:r>
      <w:r w:rsidRPr="004D75F4">
        <w:rPr>
          <w:rFonts w:ascii="华文细黑" w:eastAsia="华文细黑" w:hAnsi="华文细黑"/>
          <w:sz w:val="24"/>
          <w:szCs w:val="24"/>
        </w:rPr>
        <w:t>项目的</w:t>
      </w:r>
      <w:r w:rsidRPr="004D75F4">
        <w:rPr>
          <w:rFonts w:ascii="华文细黑" w:eastAsia="华文细黑" w:hAnsi="华文细黑" w:hint="eastAsia"/>
          <w:sz w:val="24"/>
          <w:szCs w:val="24"/>
        </w:rPr>
        <w:t>其他</w:t>
      </w:r>
      <w:r w:rsidRPr="004D75F4">
        <w:rPr>
          <w:rFonts w:ascii="华文细黑" w:eastAsia="华文细黑" w:hAnsi="华文细黑"/>
          <w:sz w:val="24"/>
          <w:szCs w:val="24"/>
        </w:rPr>
        <w:t>采购活动</w:t>
      </w:r>
      <w:r w:rsidRPr="004D75F4">
        <w:rPr>
          <w:rFonts w:ascii="华文细黑" w:eastAsia="华文细黑" w:hAnsi="华文细黑" w:hint="eastAsia"/>
          <w:sz w:val="24"/>
          <w:szCs w:val="24"/>
        </w:rPr>
        <w:t>；</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（九）供应商的服务期、质量保证期及磋商有效期不满足竞争性磋商文件要求的；</w:t>
      </w:r>
    </w:p>
    <w:p w:rsidR="00C64C87" w:rsidRPr="004D75F4" w:rsidRDefault="00C64C87" w:rsidP="00C64C87">
      <w:pPr>
        <w:snapToGrid w:val="0"/>
        <w:spacing w:line="400" w:lineRule="exact"/>
        <w:ind w:firstLine="465"/>
        <w:rPr>
          <w:rFonts w:ascii="华文细黑" w:eastAsia="华文细黑" w:hAnsi="华文细黑"/>
          <w:sz w:val="24"/>
          <w:szCs w:val="24"/>
        </w:rPr>
      </w:pPr>
      <w:r w:rsidRPr="004D75F4">
        <w:rPr>
          <w:rFonts w:ascii="华文细黑" w:eastAsia="华文细黑" w:hAnsi="华文细黑" w:hint="eastAsia"/>
          <w:sz w:val="24"/>
          <w:szCs w:val="24"/>
        </w:rPr>
        <w:t>（十）供应商响应文件内容有与国家现行法律法规相违背的内容，或附有采购人无法接受的条件。</w:t>
      </w:r>
    </w:p>
    <w:p w:rsidR="00C64C87" w:rsidRPr="004D75F4" w:rsidRDefault="00C64C87" w:rsidP="00C64C87">
      <w:pPr>
        <w:pStyle w:val="3"/>
        <w:spacing w:before="0" w:after="0" w:line="400" w:lineRule="exact"/>
        <w:rPr>
          <w:rFonts w:ascii="华文细黑" w:eastAsia="华文细黑" w:hAnsi="华文细黑"/>
          <w:sz w:val="24"/>
          <w:szCs w:val="24"/>
        </w:rPr>
      </w:pPr>
      <w:bookmarkStart w:id="46" w:name="_Toc523905612"/>
      <w:r w:rsidRPr="004D75F4">
        <w:rPr>
          <w:rFonts w:ascii="华文细黑" w:eastAsia="华文细黑" w:hAnsi="华文细黑" w:hint="eastAsia"/>
          <w:sz w:val="24"/>
          <w:szCs w:val="24"/>
        </w:rPr>
        <w:t>四、</w:t>
      </w:r>
      <w:bookmarkEnd w:id="42"/>
      <w:bookmarkEnd w:id="43"/>
      <w:r w:rsidRPr="004D75F4">
        <w:rPr>
          <w:rFonts w:ascii="华文细黑" w:eastAsia="华文细黑" w:hAnsi="华文细黑" w:hint="eastAsia"/>
          <w:sz w:val="24"/>
          <w:szCs w:val="24"/>
        </w:rPr>
        <w:t>采购终止</w:t>
      </w:r>
      <w:bookmarkEnd w:id="46"/>
    </w:p>
    <w:p w:rsidR="00C64C87" w:rsidRPr="004D75F4" w:rsidRDefault="00C64C87" w:rsidP="00C64C87">
      <w:pPr>
        <w:snapToGrid w:val="0"/>
        <w:spacing w:line="400" w:lineRule="exact"/>
        <w:ind w:firstLine="465"/>
        <w:rPr>
          <w:rFonts w:ascii="华文细黑" w:eastAsia="华文细黑" w:hAnsi="华文细黑"/>
          <w:sz w:val="24"/>
          <w:szCs w:val="24"/>
        </w:rPr>
      </w:pPr>
      <w:r w:rsidRPr="004D75F4">
        <w:rPr>
          <w:rFonts w:ascii="华文细黑" w:eastAsia="华文细黑" w:hAnsi="华文细黑" w:hint="eastAsia"/>
          <w:sz w:val="24"/>
          <w:szCs w:val="24"/>
        </w:rPr>
        <w:t>出现下列情形之一的，采购人应当终止竞争性磋商采购活动，发布项目终止公告并说明原因，重新开展采购活动：</w:t>
      </w:r>
    </w:p>
    <w:p w:rsidR="00C64C87" w:rsidRPr="004D75F4" w:rsidRDefault="00C64C87" w:rsidP="00C64C87">
      <w:pPr>
        <w:snapToGrid w:val="0"/>
        <w:spacing w:line="400" w:lineRule="exact"/>
        <w:ind w:firstLine="465"/>
        <w:rPr>
          <w:rFonts w:ascii="华文细黑" w:eastAsia="华文细黑" w:hAnsi="华文细黑"/>
          <w:sz w:val="24"/>
          <w:szCs w:val="24"/>
        </w:rPr>
      </w:pPr>
      <w:r w:rsidRPr="004D75F4">
        <w:rPr>
          <w:rFonts w:ascii="华文细黑" w:eastAsia="华文细黑" w:hAnsi="华文细黑" w:hint="eastAsia"/>
          <w:sz w:val="24"/>
          <w:szCs w:val="24"/>
        </w:rPr>
        <w:t>（一）因情况变化，不再符合规定的竞争性磋商采购方式适用情形的；</w:t>
      </w:r>
    </w:p>
    <w:p w:rsidR="00C64C87" w:rsidRPr="004D75F4" w:rsidRDefault="00C64C87" w:rsidP="00C64C87">
      <w:pPr>
        <w:snapToGrid w:val="0"/>
        <w:spacing w:line="400" w:lineRule="exact"/>
        <w:ind w:firstLine="465"/>
        <w:rPr>
          <w:rFonts w:ascii="华文细黑" w:eastAsia="华文细黑" w:hAnsi="华文细黑"/>
          <w:sz w:val="24"/>
          <w:szCs w:val="24"/>
        </w:rPr>
      </w:pPr>
      <w:r w:rsidRPr="004D75F4">
        <w:rPr>
          <w:rFonts w:ascii="华文细黑" w:eastAsia="华文细黑" w:hAnsi="华文细黑" w:hint="eastAsia"/>
          <w:sz w:val="24"/>
          <w:szCs w:val="24"/>
        </w:rPr>
        <w:t>（二）出现影响采购公正的违法、违规行为的；</w:t>
      </w:r>
    </w:p>
    <w:p w:rsidR="00C64C87" w:rsidRPr="004D75F4" w:rsidRDefault="00C64C87" w:rsidP="00C64C87">
      <w:pPr>
        <w:snapToGrid w:val="0"/>
        <w:spacing w:line="400" w:lineRule="exact"/>
        <w:ind w:firstLine="465"/>
        <w:rPr>
          <w:rFonts w:ascii="华文细黑" w:eastAsia="华文细黑" w:hAnsi="华文细黑"/>
          <w:sz w:val="24"/>
          <w:szCs w:val="24"/>
        </w:rPr>
      </w:pPr>
      <w:r w:rsidRPr="004D75F4">
        <w:rPr>
          <w:rFonts w:ascii="华文细黑" w:eastAsia="华文细黑" w:hAnsi="华文细黑" w:hint="eastAsia"/>
          <w:sz w:val="24"/>
          <w:szCs w:val="24"/>
        </w:rPr>
        <w:t>（三）在采购过程中符合要求的供应商或者报价未超过采购预算的供应商不足3家的，但《政府采购竞争性磋商采购方式管理暂行办法》第二十一条第三款规定的情形除外。</w:t>
      </w:r>
    </w:p>
    <w:p w:rsidR="00C64C87" w:rsidRPr="004D75F4" w:rsidRDefault="00C64C87" w:rsidP="00C64C87">
      <w:pPr>
        <w:spacing w:line="360" w:lineRule="auto"/>
        <w:ind w:firstLineChars="200" w:firstLine="480"/>
        <w:rPr>
          <w:rFonts w:ascii="华文细黑" w:eastAsia="华文细黑" w:hAnsi="华文细黑"/>
          <w:sz w:val="24"/>
          <w:szCs w:val="24"/>
        </w:rPr>
        <w:sectPr w:rsidR="00C64C87" w:rsidRPr="004D75F4">
          <w:footerReference w:type="default" r:id="rId13"/>
          <w:pgSz w:w="11907" w:h="16840"/>
          <w:pgMar w:top="1134" w:right="1191" w:bottom="1134" w:left="1304" w:header="964" w:footer="992" w:gutter="0"/>
          <w:pgNumType w:fmt="numberInDash"/>
          <w:cols w:space="720"/>
          <w:docGrid w:linePitch="312"/>
        </w:sectPr>
      </w:pPr>
    </w:p>
    <w:p w:rsidR="00C64C87" w:rsidRPr="004D75F4" w:rsidRDefault="00C64C87" w:rsidP="00C64C87">
      <w:pPr>
        <w:pStyle w:val="2"/>
        <w:spacing w:line="360" w:lineRule="auto"/>
        <w:jc w:val="center"/>
        <w:rPr>
          <w:rFonts w:ascii="华文细黑" w:eastAsia="华文细黑" w:hAnsi="华文细黑"/>
          <w:b w:val="0"/>
          <w:szCs w:val="30"/>
        </w:rPr>
      </w:pPr>
      <w:bookmarkStart w:id="47" w:name="_Toc102227313"/>
      <w:bookmarkStart w:id="48" w:name="_Toc523905613"/>
      <w:r w:rsidRPr="004D75F4">
        <w:rPr>
          <w:rFonts w:ascii="华文细黑" w:eastAsia="华文细黑" w:hAnsi="华文细黑" w:hint="eastAsia"/>
          <w:b w:val="0"/>
          <w:sz w:val="36"/>
          <w:szCs w:val="30"/>
        </w:rPr>
        <w:lastRenderedPageBreak/>
        <w:t>第五篇  供应商须知</w:t>
      </w:r>
      <w:bookmarkEnd w:id="47"/>
      <w:bookmarkEnd w:id="48"/>
    </w:p>
    <w:p w:rsidR="00C64C87" w:rsidRPr="004D75F4" w:rsidRDefault="00C64C87" w:rsidP="00C64C87">
      <w:pPr>
        <w:pStyle w:val="3"/>
        <w:spacing w:before="0" w:after="0" w:line="440" w:lineRule="exact"/>
        <w:rPr>
          <w:rFonts w:ascii="华文细黑" w:eastAsia="华文细黑" w:hAnsi="华文细黑"/>
          <w:sz w:val="24"/>
          <w:szCs w:val="24"/>
        </w:rPr>
      </w:pPr>
      <w:bookmarkStart w:id="49" w:name="_Toc342913389"/>
      <w:bookmarkStart w:id="50" w:name="_Toc523905614"/>
      <w:r w:rsidRPr="004D75F4">
        <w:rPr>
          <w:rFonts w:ascii="华文细黑" w:eastAsia="华文细黑" w:hAnsi="华文细黑" w:hint="eastAsia"/>
          <w:sz w:val="24"/>
          <w:szCs w:val="24"/>
        </w:rPr>
        <w:t>一、磋商费用</w:t>
      </w:r>
      <w:bookmarkEnd w:id="49"/>
      <w:bookmarkEnd w:id="50"/>
    </w:p>
    <w:p w:rsidR="00C64C87" w:rsidRPr="004D75F4" w:rsidRDefault="00C64C87" w:rsidP="00C64C87">
      <w:pPr>
        <w:pStyle w:val="1a"/>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参与磋商的供应商应承担其编制响应文件与递交响应文件所涉及的一切费用，不论磋商结果如何，采购人在任何情况下无义务也无责任承担这些费用。</w:t>
      </w:r>
    </w:p>
    <w:p w:rsidR="00C64C87" w:rsidRPr="004D75F4" w:rsidRDefault="00C64C87" w:rsidP="00C64C87">
      <w:pPr>
        <w:pStyle w:val="3"/>
        <w:tabs>
          <w:tab w:val="left" w:pos="2640"/>
        </w:tabs>
        <w:spacing w:before="0" w:after="0" w:line="400" w:lineRule="exact"/>
        <w:rPr>
          <w:rFonts w:ascii="华文细黑" w:eastAsia="华文细黑" w:hAnsi="华文细黑"/>
          <w:sz w:val="24"/>
          <w:szCs w:val="24"/>
        </w:rPr>
      </w:pPr>
      <w:bookmarkStart w:id="51" w:name="_Toc342913391"/>
      <w:bookmarkStart w:id="52" w:name="_Toc523905615"/>
      <w:r w:rsidRPr="004D75F4">
        <w:rPr>
          <w:rFonts w:ascii="华文细黑" w:eastAsia="华文细黑" w:hAnsi="华文细黑" w:hint="eastAsia"/>
          <w:sz w:val="24"/>
          <w:szCs w:val="24"/>
        </w:rPr>
        <w:t>二、竞争性磋商文件</w:t>
      </w:r>
      <w:bookmarkEnd w:id="51"/>
      <w:bookmarkEnd w:id="52"/>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（一）竞争性磋商文件由采购邀请书、供应商须知、采购服务需求、采购商务需求、合同草案条款、响应文件编制要求六部分组成。</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（二）采购人所作的一切有效的书面通知、修改及补充，都是竞争性磋商文件不可分割的部分。</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（三）竞争性磋商文件的解释</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供应商如对竞争性磋商文件有疑问，必须以书面形式在提交响应文件截止时间3个工作日前向采购人要求澄清，采购人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53" w:name="_Toc318159160"/>
      <w:bookmarkStart w:id="54" w:name="_Toc318159349"/>
      <w:bookmarkStart w:id="55" w:name="_Toc318159780"/>
      <w:bookmarkStart w:id="56" w:name="_Toc318166429"/>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（四）本竞争性磋商文件中，磋商小组根据与供应商进行磋商可能实质性变动的内容为竞争性磋商文件第二、三、四篇全部内容。</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（五）评审的依据为竞争性磋商文件和响应文件（含有效的书面承诺）。磋商小组判断响应文件对竞争性磋商文件的响应，仅基于响应文件本身而不靠外部证据。</w:t>
      </w:r>
    </w:p>
    <w:p w:rsidR="00C64C87" w:rsidRPr="004D75F4" w:rsidRDefault="00C64C87" w:rsidP="00C64C87">
      <w:pPr>
        <w:pStyle w:val="3"/>
        <w:spacing w:before="0" w:after="0" w:line="400" w:lineRule="exact"/>
        <w:rPr>
          <w:rFonts w:ascii="华文细黑" w:eastAsia="华文细黑" w:hAnsi="华文细黑"/>
          <w:sz w:val="24"/>
          <w:szCs w:val="24"/>
        </w:rPr>
      </w:pPr>
      <w:bookmarkStart w:id="57" w:name="_Toc102227318"/>
      <w:bookmarkStart w:id="58" w:name="_Toc179714297"/>
      <w:bookmarkStart w:id="59" w:name="_Toc342913392"/>
      <w:bookmarkStart w:id="60" w:name="_Toc523905616"/>
      <w:bookmarkEnd w:id="53"/>
      <w:bookmarkEnd w:id="54"/>
      <w:bookmarkEnd w:id="55"/>
      <w:bookmarkEnd w:id="56"/>
      <w:r w:rsidRPr="004D75F4">
        <w:rPr>
          <w:rFonts w:ascii="华文细黑" w:eastAsia="华文细黑" w:hAnsi="华文细黑" w:hint="eastAsia"/>
          <w:sz w:val="24"/>
          <w:szCs w:val="24"/>
        </w:rPr>
        <w:t>三、磋商要求</w:t>
      </w:r>
      <w:bookmarkEnd w:id="57"/>
      <w:bookmarkEnd w:id="58"/>
      <w:bookmarkEnd w:id="59"/>
      <w:bookmarkEnd w:id="60"/>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（一）响应文件</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1.供应商应当按照竞争性磋商文件的要求编制响应文件，并对竞争性磋商文件提出的要求和条件作出实质性响应，响应文件原则上采用软面订本，同时应编制完整的页码、目录。</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2.响应文件组成</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响应文件由第六篇“响应文件编制要求”规定的部分和供应商所作的一切有效补充、修改和承诺等文件组成，供应商应按照第六篇“响应文件编制要求”规定的目录顺序组织编写和装订，也可在基本格式基础上对表格进行扩展，未规定格式的由供应商自定格式。</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（二）联合体</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1.两个以上供应商可以组成一个联合体，以一个供应商的身份共同参与磋商。</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2.以联合体形式参加磋商的，联合体各方均应满足供应商资格条件（详见“第一篇”）</w:t>
      </w:r>
      <w:r w:rsidRPr="004D75F4">
        <w:rPr>
          <w:rFonts w:ascii="华文细黑" w:eastAsia="华文细黑" w:hAnsi="华文细黑"/>
          <w:sz w:val="24"/>
        </w:rPr>
        <w:t>联合体中有同类资质的供应商按照联合体分工承担相同工作的，应当按照资质等级较低的供应商确定资质等级。</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lastRenderedPageBreak/>
        <w:t>3.联合体各方之间应当签订共同联合协议，共同联合协议中应确定主办方（主体），代表联合体进行磋商和澄清。共同联合协议应明确约定联合体各方承担的工作和相应的责任及协议合同金额，并将共同联合协议连同响应文件一并提交采购人。</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4.</w:t>
      </w:r>
      <w:r w:rsidRPr="004D75F4">
        <w:rPr>
          <w:rFonts w:ascii="华文细黑" w:eastAsia="华文细黑" w:hAnsi="华文细黑"/>
          <w:sz w:val="24"/>
        </w:rPr>
        <w:t>以联合体形式参加政府采购活动的，联合体各方不得再单独参加或者与其他供应商另外组成联合体参加同一合同项下的政府采购活动。</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5.供应商为联合体的，可以由联合体中的一方或者多方共同交纳保证金，其交纳的保证金对联合体各方均具有约束力。</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6.联合体业绩计算，按照共同联合协议分工认定。</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7. 以联合体形式参加</w:t>
      </w:r>
      <w:r>
        <w:rPr>
          <w:rFonts w:ascii="华文细黑" w:eastAsia="华文细黑" w:hAnsi="华文细黑" w:hint="eastAsia"/>
          <w:sz w:val="24"/>
          <w:szCs w:val="24"/>
        </w:rPr>
        <w:t>磋商</w:t>
      </w:r>
      <w:r w:rsidRPr="004D75F4">
        <w:rPr>
          <w:rFonts w:ascii="华文细黑" w:eastAsia="华文细黑" w:hAnsi="华文细黑" w:hint="eastAsia"/>
          <w:sz w:val="24"/>
          <w:szCs w:val="24"/>
        </w:rPr>
        <w:t>的，联合体各方均应提供：“参加政府采购活动前三年内，在经营活动中没有重大违法记录”的书面声明、信用中国网站（www.creditchina.gov.cn）“信用信息”（包括“失信被执行人”及“重大税收违法案件当事人名单”）及“行政处罚”查询结果以及中国政府采购网（www.ccgp.gov.cn）“政府采购严重违法失信行为纪录名单”查询结果（上述两个网站查询结果网页打印件并加盖供应商公章）。查询时间为本项目采购公告发布之日起至提交响应文件截止时间前。</w:t>
      </w:r>
      <w:r w:rsidRPr="004D75F4">
        <w:rPr>
          <w:rFonts w:ascii="华文细黑" w:eastAsia="华文细黑" w:hAnsi="华文细黑" w:hint="eastAsia"/>
          <w:b/>
          <w:sz w:val="24"/>
          <w:szCs w:val="24"/>
        </w:rPr>
        <w:t>（网页打印件应显示查询时间；若网页打印件未显示查询时间，供应商应自行标注查询时间）</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（三）磋商有效期：响应文件及有关承诺文件有效期为提交响应文件截止时间起90天。</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（四）磋商保证金：</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1.供应商提交保证金金额和方式详见“</w:t>
      </w:r>
      <w:r w:rsidRPr="004D75F4">
        <w:rPr>
          <w:rFonts w:ascii="华文细黑" w:eastAsia="华文细黑" w:hAnsi="华文细黑" w:hint="eastAsia"/>
          <w:b/>
          <w:sz w:val="24"/>
          <w:szCs w:val="24"/>
          <w:u w:val="single"/>
        </w:rPr>
        <w:t>第一篇  五、磋商保证金”</w:t>
      </w:r>
      <w:r w:rsidRPr="004D75F4">
        <w:rPr>
          <w:rFonts w:ascii="华文细黑" w:eastAsia="华文细黑" w:hAnsi="华文细黑" w:hint="eastAsia"/>
          <w:sz w:val="24"/>
          <w:szCs w:val="24"/>
        </w:rPr>
        <w:t>；</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2.发生以下情况之一者，磋商保证金不予退还：</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2.1供应商在提交响应文件截止时间后撤回响应文件的；</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2.2供应商在响应文件中提供虚假材料的；</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2.3除因不可抗力或竞争性磋商文件认可的情形以外，成交供应商不与采购人签订合同的；</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2.4供应商与采购人、其他供应商恶意串通的；</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2.5成交供应商不按规定的时间或拒绝按成交状态签订合同（即不按照采购文件确定的合同文本以及采购标的、规格型号、采购金额、采购数量、服务和商务要求等事项签订政府采购合同的。）。</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（四）修正错误</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1.若供应商所递交的响应文件或最后报价中的价格出现大写金额和小写金额不一致的错误，以大写金额修正为准。</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2.磋商小组按上述修正错误的原则及方法修正供应商的报价，供应商同意并签字确认后，修正后的报价对供应商具有约束作用。如果供应商不接受修正后的价格，将失去成为成交供应商的资格。</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（五）提交响应文件的份数和签署</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1.响应文件一式三份，其中正本一份，副本二份；副本可为正本的复印件，应与正本</w:t>
      </w:r>
      <w:r w:rsidRPr="004D75F4">
        <w:rPr>
          <w:rFonts w:ascii="华文细黑" w:eastAsia="华文细黑" w:hAnsi="华文细黑" w:hint="eastAsia"/>
          <w:sz w:val="24"/>
          <w:szCs w:val="24"/>
        </w:rPr>
        <w:lastRenderedPageBreak/>
        <w:t>一致，如出现不一致情况以正本为准。</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2.</w:t>
      </w:r>
      <w:r w:rsidRPr="004D75F4">
        <w:rPr>
          <w:rFonts w:ascii="华文细黑" w:eastAsia="华文细黑" w:hAnsi="华文细黑" w:hint="eastAsia"/>
          <w:sz w:val="24"/>
        </w:rPr>
        <w:t>在响应文件正本中，竞争性磋商文件第六篇响应文件编制要求中规定签字、盖章的地方必须按其规定签字、盖章。</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（六）响应文件的递交</w:t>
      </w:r>
    </w:p>
    <w:p w:rsidR="00C64C87" w:rsidRPr="004D75F4" w:rsidRDefault="00C64C87" w:rsidP="00C64C87">
      <w:pPr>
        <w:pStyle w:val="af7"/>
        <w:spacing w:line="400" w:lineRule="exact"/>
        <w:ind w:firstLineChars="200" w:firstLine="480"/>
        <w:rPr>
          <w:rFonts w:ascii="华文细黑" w:eastAsia="华文细黑" w:hAnsi="华文细黑"/>
          <w:sz w:val="24"/>
        </w:rPr>
      </w:pPr>
      <w:r w:rsidRPr="004D75F4">
        <w:rPr>
          <w:rFonts w:ascii="华文细黑" w:eastAsia="华文细黑" w:hAnsi="华文细黑" w:hint="eastAsia"/>
          <w:sz w:val="24"/>
        </w:rPr>
        <w:t>1.响应文件的密封与标记</w:t>
      </w:r>
    </w:p>
    <w:p w:rsidR="00C64C87" w:rsidRPr="004D75F4" w:rsidRDefault="00C64C87" w:rsidP="00C64C87">
      <w:pPr>
        <w:pStyle w:val="af7"/>
        <w:spacing w:line="400" w:lineRule="exact"/>
        <w:ind w:firstLineChars="200" w:firstLine="480"/>
        <w:rPr>
          <w:rFonts w:ascii="华文细黑" w:eastAsia="华文细黑" w:hAnsi="华文细黑"/>
          <w:sz w:val="24"/>
        </w:rPr>
      </w:pPr>
      <w:r w:rsidRPr="004D75F4">
        <w:rPr>
          <w:rFonts w:ascii="华文细黑" w:eastAsia="华文细黑" w:hAnsi="华文细黑" w:hint="eastAsia"/>
          <w:sz w:val="24"/>
        </w:rPr>
        <w:t>1.1响应文件的正本、副本以均应密封送达磋商地点，应在封套上注明项目名称、供应商名称。若正本、副本分别进行密封的，还应在封套上注明“正本”、“副本”字样。</w:t>
      </w:r>
    </w:p>
    <w:p w:rsidR="00C64C87" w:rsidRPr="004D75F4" w:rsidRDefault="00C64C87" w:rsidP="00C64C87">
      <w:pPr>
        <w:pStyle w:val="af7"/>
        <w:spacing w:line="400" w:lineRule="exact"/>
        <w:ind w:firstLineChars="200" w:firstLine="480"/>
        <w:rPr>
          <w:rFonts w:ascii="华文细黑" w:eastAsia="华文细黑" w:hAnsi="华文细黑"/>
          <w:sz w:val="24"/>
        </w:rPr>
      </w:pPr>
      <w:r w:rsidRPr="004D75F4">
        <w:rPr>
          <w:rFonts w:ascii="华文细黑" w:eastAsia="华文细黑" w:hAnsi="华文细黑" w:hint="eastAsia"/>
          <w:sz w:val="24"/>
        </w:rPr>
        <w:t>1.2封套的封口处应加盖供应商公章或由法定代表人授权代表签字。</w:t>
      </w:r>
    </w:p>
    <w:p w:rsidR="00C64C87" w:rsidRPr="004D75F4" w:rsidRDefault="00C64C87" w:rsidP="00C64C87">
      <w:pPr>
        <w:pStyle w:val="af7"/>
        <w:spacing w:line="400" w:lineRule="exact"/>
        <w:ind w:firstLineChars="200" w:firstLine="480"/>
        <w:rPr>
          <w:rFonts w:ascii="华文细黑" w:eastAsia="华文细黑" w:hAnsi="华文细黑"/>
          <w:sz w:val="24"/>
        </w:rPr>
      </w:pPr>
      <w:r w:rsidRPr="004D75F4">
        <w:rPr>
          <w:rFonts w:ascii="华文细黑" w:eastAsia="华文细黑" w:hAnsi="华文细黑" w:hint="eastAsia"/>
          <w:sz w:val="24"/>
        </w:rPr>
        <w:t>2.如果响应文件通过邮寄递交，供应商应将响应文件用内、外两层封套密封。</w:t>
      </w:r>
    </w:p>
    <w:p w:rsidR="00C64C87" w:rsidRPr="004D75F4" w:rsidRDefault="00C64C87" w:rsidP="00C64C87">
      <w:pPr>
        <w:pStyle w:val="af7"/>
        <w:spacing w:line="400" w:lineRule="exact"/>
        <w:ind w:firstLineChars="200" w:firstLine="480"/>
        <w:rPr>
          <w:rFonts w:ascii="华文细黑" w:eastAsia="华文细黑" w:hAnsi="华文细黑"/>
          <w:sz w:val="24"/>
        </w:rPr>
      </w:pPr>
      <w:r w:rsidRPr="004D75F4">
        <w:rPr>
          <w:rFonts w:ascii="华文细黑" w:eastAsia="华文细黑" w:hAnsi="华文细黑" w:hint="eastAsia"/>
          <w:sz w:val="24"/>
        </w:rPr>
        <w:t>2.1内层封套的封装与标记同 “1、”款规定。</w:t>
      </w:r>
    </w:p>
    <w:p w:rsidR="00C64C87" w:rsidRPr="004D75F4" w:rsidRDefault="00C64C87" w:rsidP="00C64C87">
      <w:pPr>
        <w:pStyle w:val="af7"/>
        <w:spacing w:line="400" w:lineRule="exact"/>
        <w:ind w:firstLineChars="200" w:firstLine="480"/>
        <w:rPr>
          <w:rFonts w:ascii="华文细黑" w:eastAsia="华文细黑" w:hAnsi="华文细黑"/>
          <w:sz w:val="24"/>
        </w:rPr>
      </w:pPr>
      <w:r w:rsidRPr="004D75F4">
        <w:rPr>
          <w:rFonts w:ascii="华文细黑" w:eastAsia="华文细黑" w:hAnsi="华文细黑" w:hint="eastAsia"/>
          <w:sz w:val="24"/>
        </w:rPr>
        <w:t>2.2外层封套装入“1、”款所述全部内封资料，并注明项目编号、项目名称、采购人名称及地址。同时应写明供应商的名称、地址，以便将迟交的响应文件原封退还。</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rPr>
        <w:t>3.如果未按上述规定进行密封和标记，采购人对响应文件误投、丢失或提前拆封不负责任。</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（七）供应商参与人员</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各个供应商应当派1-2名代表参与磋商，至少1人应为法定代表人或具有法定代表人授权委托书的授权代表。</w:t>
      </w:r>
    </w:p>
    <w:p w:rsidR="00C64C87" w:rsidRPr="004D75F4" w:rsidRDefault="00C64C87" w:rsidP="00C64C87">
      <w:pPr>
        <w:pStyle w:val="3"/>
        <w:spacing w:before="0" w:after="0" w:line="400" w:lineRule="exact"/>
        <w:rPr>
          <w:rFonts w:ascii="华文细黑" w:eastAsia="华文细黑" w:hAnsi="华文细黑"/>
          <w:sz w:val="24"/>
          <w:szCs w:val="24"/>
        </w:rPr>
      </w:pPr>
      <w:bookmarkStart w:id="61" w:name="_Toc523905617"/>
      <w:r w:rsidRPr="004D75F4">
        <w:rPr>
          <w:rFonts w:ascii="华文细黑" w:eastAsia="华文细黑" w:hAnsi="华文细黑" w:hint="eastAsia"/>
          <w:sz w:val="24"/>
          <w:szCs w:val="24"/>
        </w:rPr>
        <w:t>四、成交供应商的确认和变更</w:t>
      </w:r>
      <w:bookmarkEnd w:id="61"/>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（一）成交供应商的确认</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sz w:val="24"/>
          <w:szCs w:val="24"/>
        </w:rPr>
        <w:t>采购</w:t>
      </w:r>
      <w:r w:rsidRPr="004D75F4">
        <w:rPr>
          <w:rFonts w:ascii="华文细黑" w:eastAsia="华文细黑" w:hAnsi="华文细黑" w:hint="eastAsia"/>
          <w:sz w:val="24"/>
          <w:szCs w:val="24"/>
        </w:rPr>
        <w:t>人</w:t>
      </w:r>
      <w:r w:rsidRPr="004D75F4">
        <w:rPr>
          <w:rFonts w:ascii="华文细黑" w:eastAsia="华文细黑" w:hAnsi="华文细黑"/>
          <w:sz w:val="24"/>
          <w:szCs w:val="24"/>
        </w:rPr>
        <w:t>当在评审结束后</w:t>
      </w:r>
      <w:r w:rsidRPr="004D75F4">
        <w:rPr>
          <w:rFonts w:ascii="华文细黑" w:eastAsia="华文细黑" w:hAnsi="华文细黑" w:hint="eastAsia"/>
          <w:sz w:val="24"/>
          <w:szCs w:val="24"/>
        </w:rPr>
        <w:t>5</w:t>
      </w:r>
      <w:r w:rsidRPr="004D75F4">
        <w:rPr>
          <w:rFonts w:ascii="华文细黑" w:eastAsia="华文细黑" w:hAnsi="华文细黑"/>
          <w:sz w:val="24"/>
          <w:szCs w:val="24"/>
        </w:rPr>
        <w:t>个工作日内</w:t>
      </w:r>
      <w:r w:rsidRPr="004D75F4">
        <w:rPr>
          <w:rFonts w:ascii="华文细黑" w:eastAsia="华文细黑" w:hAnsi="华文细黑" w:hint="eastAsia"/>
          <w:sz w:val="24"/>
          <w:szCs w:val="24"/>
        </w:rPr>
        <w:t>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（二）成交供应商的变更</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1.若为下列情况之一的，成交供应商因不可抗力或者自身原因不能履行合同的，采购人可以确定排名其后一位的成交候选人为成交供应商：</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1.1拟成交金额在100万以下的，报价不超过前一名报价5%的成交候选人；</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1.2拟成交金额在100（不含）～200万（不含）的，报价不超过前一名报价4%的成交候选人；</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1.3拟成交金额在200万以上的，报价不超过前一名报价3%的成交候选人；</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1.4采购人须按以上程序确认成交供应商，否则应重新组织采购。</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2.成交供应商无充分理由放弃成交的，采购人将会把相关情况报财政部门，财政部门将根据财政部十八号令第七十五条的规定对违规供应商进行处罚。</w:t>
      </w:r>
    </w:p>
    <w:p w:rsidR="00C64C87" w:rsidRPr="004D75F4" w:rsidRDefault="00C64C87" w:rsidP="00C64C87">
      <w:pPr>
        <w:pStyle w:val="3"/>
        <w:spacing w:before="0" w:after="0" w:line="400" w:lineRule="exact"/>
        <w:rPr>
          <w:rFonts w:ascii="华文细黑" w:eastAsia="华文细黑" w:hAnsi="华文细黑"/>
          <w:sz w:val="24"/>
          <w:szCs w:val="24"/>
        </w:rPr>
      </w:pPr>
      <w:bookmarkStart w:id="62" w:name="_Toc102227321"/>
      <w:bookmarkStart w:id="63" w:name="_Toc342913395"/>
      <w:bookmarkStart w:id="64" w:name="_Toc523905618"/>
      <w:r w:rsidRPr="004D75F4">
        <w:rPr>
          <w:rFonts w:ascii="华文细黑" w:eastAsia="华文细黑" w:hAnsi="华文细黑" w:hint="eastAsia"/>
          <w:sz w:val="24"/>
          <w:szCs w:val="24"/>
        </w:rPr>
        <w:t>五、成交通知</w:t>
      </w:r>
      <w:bookmarkEnd w:id="62"/>
      <w:bookmarkEnd w:id="63"/>
      <w:bookmarkEnd w:id="64"/>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（一）成交供应商确定后，采购人将在</w:t>
      </w:r>
      <w:r>
        <w:rPr>
          <w:rFonts w:ascii="华文细黑" w:eastAsia="华文细黑" w:hAnsi="华文细黑" w:cs="华文细黑" w:hint="eastAsia"/>
          <w:sz w:val="24"/>
          <w:szCs w:val="24"/>
        </w:rPr>
        <w:t>重庆市政府采购网（</w:t>
      </w:r>
      <w:hyperlink r:id="rId14" w:history="1">
        <w:r w:rsidRPr="0095537E">
          <w:rPr>
            <w:rStyle w:val="a7"/>
            <w:rFonts w:ascii="华文细黑" w:eastAsia="华文细黑" w:hAnsi="华文细黑" w:cs="华文细黑" w:hint="eastAsia"/>
            <w:sz w:val="24"/>
            <w:szCs w:val="24"/>
          </w:rPr>
          <w:t>www.cqgp.gov.cn</w:t>
        </w:r>
      </w:hyperlink>
      <w:r>
        <w:rPr>
          <w:rFonts w:ascii="华文细黑" w:eastAsia="华文细黑" w:hAnsi="华文细黑" w:cs="华文细黑" w:hint="eastAsia"/>
          <w:sz w:val="24"/>
          <w:szCs w:val="24"/>
        </w:rPr>
        <w:t>)</w:t>
      </w:r>
      <w:r w:rsidRPr="004D75F4">
        <w:rPr>
          <w:rFonts w:ascii="华文细黑" w:eastAsia="华文细黑" w:hAnsi="华文细黑" w:hint="eastAsia"/>
          <w:sz w:val="24"/>
          <w:szCs w:val="24"/>
        </w:rPr>
        <w:t>上发</w:t>
      </w:r>
      <w:r w:rsidRPr="004D75F4">
        <w:rPr>
          <w:rFonts w:ascii="华文细黑" w:eastAsia="华文细黑" w:hAnsi="华文细黑" w:hint="eastAsia"/>
          <w:sz w:val="24"/>
          <w:szCs w:val="24"/>
        </w:rPr>
        <w:lastRenderedPageBreak/>
        <w:t>布成交结果公示。</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（二）结果公告发出同时，采购人以书面形式发出《成交通知书》。《成交通知书》一经发出即发生法律效力。</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（三）《成交通知书》将作为签订合同的依据。</w:t>
      </w:r>
    </w:p>
    <w:p w:rsidR="00C64C87" w:rsidRPr="004D75F4" w:rsidRDefault="00C64C87" w:rsidP="00C64C87">
      <w:pPr>
        <w:spacing w:line="400" w:lineRule="exact"/>
        <w:ind w:firstLineChars="200" w:firstLine="480"/>
        <w:rPr>
          <w:rFonts w:ascii="华文细黑" w:eastAsia="华文细黑" w:hAnsi="华文细黑"/>
        </w:rPr>
      </w:pPr>
      <w:r w:rsidRPr="004D75F4">
        <w:rPr>
          <w:rFonts w:ascii="华文细黑" w:eastAsia="华文细黑" w:hAnsi="华文细黑" w:hint="eastAsia"/>
          <w:sz w:val="24"/>
          <w:szCs w:val="24"/>
        </w:rPr>
        <w:t>（四）如有供应商对成交结果提出质疑的，在质疑处理完毕后发出成交通知书。</w:t>
      </w:r>
    </w:p>
    <w:p w:rsidR="00C64C87" w:rsidRPr="004D75F4" w:rsidRDefault="00C64C87" w:rsidP="00C64C87">
      <w:pPr>
        <w:pStyle w:val="3"/>
        <w:spacing w:before="0" w:after="0" w:line="400" w:lineRule="exact"/>
        <w:rPr>
          <w:rFonts w:ascii="华文细黑" w:eastAsia="华文细黑" w:hAnsi="华文细黑"/>
          <w:sz w:val="24"/>
          <w:szCs w:val="24"/>
        </w:rPr>
      </w:pPr>
      <w:bookmarkStart w:id="65" w:name="_Toc523905619"/>
      <w:r w:rsidRPr="004D75F4">
        <w:rPr>
          <w:rFonts w:ascii="华文细黑" w:eastAsia="华文细黑" w:hAnsi="华文细黑" w:hint="eastAsia"/>
          <w:sz w:val="24"/>
          <w:szCs w:val="24"/>
        </w:rPr>
        <w:t>六、关于质疑和投诉</w:t>
      </w:r>
      <w:bookmarkEnd w:id="65"/>
    </w:p>
    <w:p w:rsidR="00C64C87" w:rsidRPr="004D75F4" w:rsidRDefault="00C64C87" w:rsidP="00C64C87">
      <w:pPr>
        <w:spacing w:line="400" w:lineRule="exact"/>
        <w:ind w:firstLineChars="150" w:firstLine="360"/>
        <w:rPr>
          <w:rFonts w:ascii="华文细黑" w:eastAsia="华文细黑" w:hAnsi="华文细黑"/>
          <w:sz w:val="24"/>
          <w:szCs w:val="24"/>
        </w:rPr>
      </w:pPr>
      <w:r w:rsidRPr="004D75F4">
        <w:rPr>
          <w:rFonts w:ascii="华文细黑" w:eastAsia="华文细黑" w:hAnsi="华文细黑" w:hint="eastAsia"/>
          <w:sz w:val="24"/>
          <w:szCs w:val="24"/>
        </w:rPr>
        <w:t>（一）质疑内容、时限</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1.供应商对成交结果有异议的，应当在结果预公示发布之日起七个工作日内以书面形式向采购人提出质疑，并附相关证明材料。</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2.供应商对竞争性磋商文件中供应商特定资格条件、服务要求和商务要求、评审标准及评审细则有异议的，应向采购人提出质疑。</w:t>
      </w:r>
    </w:p>
    <w:p w:rsidR="00C64C87" w:rsidRPr="004D75F4" w:rsidRDefault="00C64C87" w:rsidP="00C64C87">
      <w:pPr>
        <w:spacing w:line="400" w:lineRule="exact"/>
        <w:ind w:firstLineChars="150" w:firstLine="360"/>
        <w:rPr>
          <w:rFonts w:ascii="华文细黑" w:eastAsia="华文细黑" w:hAnsi="华文细黑"/>
          <w:sz w:val="24"/>
          <w:szCs w:val="24"/>
        </w:rPr>
      </w:pPr>
      <w:r w:rsidRPr="004D75F4">
        <w:rPr>
          <w:rFonts w:ascii="华文细黑" w:eastAsia="华文细黑" w:hAnsi="华文细黑" w:hint="eastAsia"/>
          <w:sz w:val="24"/>
          <w:szCs w:val="24"/>
        </w:rPr>
        <w:t>（二）质疑答复</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rPr>
        <w:t>采购人在收到供应商书面质疑后七个工作日内，对质疑内容作出答复</w:t>
      </w:r>
      <w:r w:rsidRPr="004D75F4">
        <w:rPr>
          <w:rFonts w:ascii="华文细黑" w:eastAsia="华文细黑" w:hAnsi="华文细黑" w:hint="eastAsia"/>
          <w:sz w:val="24"/>
          <w:szCs w:val="24"/>
        </w:rPr>
        <w:t>。</w:t>
      </w:r>
    </w:p>
    <w:p w:rsidR="00C64C87" w:rsidRPr="004D75F4" w:rsidRDefault="00C64C87" w:rsidP="00C64C87">
      <w:pPr>
        <w:spacing w:line="400" w:lineRule="exact"/>
        <w:rPr>
          <w:rFonts w:ascii="华文细黑" w:eastAsia="华文细黑" w:hAnsi="华文细黑"/>
          <w:sz w:val="24"/>
          <w:szCs w:val="24"/>
        </w:rPr>
      </w:pPr>
      <w:r w:rsidRPr="004D75F4">
        <w:rPr>
          <w:rFonts w:ascii="华文细黑" w:eastAsia="华文细黑" w:hAnsi="华文细黑" w:hint="eastAsia"/>
          <w:sz w:val="24"/>
          <w:szCs w:val="24"/>
        </w:rPr>
        <w:t xml:space="preserve">   （三）不予受理或暂缓受理</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1.质疑有下列情形之一的，不予受理：</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1.1质疑供应商参与了磋商活动后，再对竞争性磋商文件内容提出质疑的；</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1.2质疑超过有效期的；</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1.3对同一事项重复质疑的。</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2.质疑有下列情形之一的，应暂不受理并告知供应商补充材料。供应商及时补充材料的，应予受理；逾期未补充的，不予受理：</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2.1质疑书格式和内容不符合国家或重庆市相关规定的；</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2.2质疑书提供的依据或证明材料不全的；</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2.3质疑书副本数量不足的。</w:t>
      </w:r>
    </w:p>
    <w:p w:rsidR="00C64C87" w:rsidRPr="004D75F4" w:rsidRDefault="00C64C87" w:rsidP="00C64C87">
      <w:pPr>
        <w:spacing w:line="400" w:lineRule="exact"/>
        <w:ind w:firstLineChars="150" w:firstLine="360"/>
        <w:rPr>
          <w:rFonts w:ascii="华文细黑" w:eastAsia="华文细黑" w:hAnsi="华文细黑"/>
          <w:sz w:val="24"/>
          <w:szCs w:val="24"/>
        </w:rPr>
      </w:pPr>
      <w:r w:rsidRPr="004D75F4">
        <w:rPr>
          <w:rFonts w:ascii="华文细黑" w:eastAsia="华文细黑" w:hAnsi="华文细黑" w:hint="eastAsia"/>
          <w:sz w:val="24"/>
          <w:szCs w:val="24"/>
        </w:rPr>
        <w:t>（四）投诉</w:t>
      </w:r>
    </w:p>
    <w:p w:rsidR="00C64C87" w:rsidRPr="004D75F4" w:rsidRDefault="00C64C87" w:rsidP="00C64C87">
      <w:pPr>
        <w:spacing w:line="400" w:lineRule="exact"/>
        <w:ind w:right="12" w:firstLine="480"/>
        <w:rPr>
          <w:rFonts w:ascii="华文细黑" w:eastAsia="华文细黑" w:hAnsi="华文细黑"/>
          <w:sz w:val="24"/>
        </w:rPr>
      </w:pPr>
      <w:r w:rsidRPr="004D75F4">
        <w:rPr>
          <w:rFonts w:ascii="华文细黑" w:eastAsia="华文细黑" w:hAnsi="华文细黑" w:hint="eastAsia"/>
          <w:sz w:val="24"/>
        </w:rPr>
        <w:t>1.供应商对采购人的答复不满意，或者采购人未在规定时间内答复的，可在答复期满后十五个工作日内按有关规定，向同级财政部门投诉。</w:t>
      </w:r>
    </w:p>
    <w:p w:rsidR="00C64C87" w:rsidRPr="004D75F4" w:rsidRDefault="00C64C87" w:rsidP="00C64C87">
      <w:pPr>
        <w:spacing w:line="400" w:lineRule="exact"/>
        <w:ind w:right="12" w:firstLine="480"/>
        <w:rPr>
          <w:rFonts w:ascii="华文细黑" w:eastAsia="华文细黑" w:hAnsi="华文细黑"/>
          <w:sz w:val="24"/>
        </w:rPr>
      </w:pPr>
      <w:r w:rsidRPr="004D75F4">
        <w:rPr>
          <w:rFonts w:ascii="华文细黑" w:eastAsia="华文细黑" w:hAnsi="华文细黑" w:hint="eastAsia"/>
          <w:sz w:val="24"/>
        </w:rPr>
        <w:t>2.在提出投诉时，应附送相关证明材料。投诉书及证明材料为外文的，应同时提供其中文译本；中文与外文意思不一致的，以中文为准。</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rPr>
        <w:t>3.在确定受理投诉后，财政部门自受理投诉之日起三十个工作日内（</w:t>
      </w:r>
      <w:r w:rsidRPr="004D75F4">
        <w:rPr>
          <w:rFonts w:ascii="华文细黑" w:eastAsia="华文细黑" w:hAnsi="华文细黑"/>
          <w:sz w:val="24"/>
        </w:rPr>
        <w:t>进行调查取证或者组织质证</w:t>
      </w:r>
      <w:r w:rsidRPr="004D75F4">
        <w:rPr>
          <w:rFonts w:ascii="华文细黑" w:eastAsia="华文细黑" w:hAnsi="华文细黑" w:hint="eastAsia"/>
          <w:sz w:val="24"/>
        </w:rPr>
        <w:t>时间除外）对投诉事项做出处理决定，并将投诉处理决定书送达投诉人、被投诉人和其他与投诉处理决定有利害关系的政府采购相关当事人，同时在重庆市政府采购网公告投诉处理决定书</w:t>
      </w:r>
      <w:r w:rsidRPr="004D75F4">
        <w:rPr>
          <w:rFonts w:ascii="华文细黑" w:eastAsia="华文细黑" w:hAnsi="华文细黑" w:hint="eastAsia"/>
          <w:sz w:val="24"/>
          <w:szCs w:val="24"/>
        </w:rPr>
        <w:t>。</w:t>
      </w:r>
    </w:p>
    <w:p w:rsidR="00C64C87" w:rsidRPr="004D75F4" w:rsidRDefault="00C64C87" w:rsidP="00C64C87">
      <w:pPr>
        <w:pStyle w:val="3"/>
        <w:spacing w:before="0" w:after="0" w:line="400" w:lineRule="exact"/>
        <w:rPr>
          <w:rFonts w:ascii="华文细黑" w:eastAsia="华文细黑" w:hAnsi="华文细黑"/>
          <w:sz w:val="24"/>
          <w:szCs w:val="24"/>
        </w:rPr>
      </w:pPr>
      <w:bookmarkStart w:id="66" w:name="_Toc102227322"/>
      <w:bookmarkStart w:id="67" w:name="_Toc342913396"/>
      <w:bookmarkStart w:id="68" w:name="_Toc523905620"/>
      <w:bookmarkStart w:id="69" w:name="_Toc11641055"/>
      <w:bookmarkStart w:id="70" w:name="_Toc12789059"/>
      <w:r w:rsidRPr="004D75F4">
        <w:rPr>
          <w:rFonts w:ascii="华文细黑" w:eastAsia="华文细黑" w:hAnsi="华文细黑" w:hint="eastAsia"/>
          <w:sz w:val="24"/>
          <w:szCs w:val="24"/>
        </w:rPr>
        <w:t>七、签订</w:t>
      </w:r>
      <w:bookmarkEnd w:id="66"/>
      <w:r w:rsidRPr="004D75F4">
        <w:rPr>
          <w:rFonts w:ascii="华文细黑" w:eastAsia="华文细黑" w:hAnsi="华文细黑" w:hint="eastAsia"/>
          <w:sz w:val="24"/>
          <w:szCs w:val="24"/>
        </w:rPr>
        <w:t>合同</w:t>
      </w:r>
      <w:bookmarkEnd w:id="67"/>
      <w:bookmarkEnd w:id="68"/>
    </w:p>
    <w:p w:rsidR="00C64C87" w:rsidRPr="004D75F4" w:rsidRDefault="00C64C87" w:rsidP="00C64C87">
      <w:pPr>
        <w:spacing w:line="400" w:lineRule="exact"/>
        <w:ind w:firstLineChars="150" w:firstLine="360"/>
        <w:rPr>
          <w:rFonts w:ascii="华文细黑" w:eastAsia="华文细黑" w:hAnsi="华文细黑"/>
          <w:sz w:val="24"/>
          <w:szCs w:val="24"/>
        </w:rPr>
      </w:pPr>
      <w:r w:rsidRPr="004D75F4">
        <w:rPr>
          <w:rFonts w:ascii="华文细黑" w:eastAsia="华文细黑" w:hAnsi="华文细黑" w:hint="eastAsia"/>
          <w:sz w:val="24"/>
          <w:szCs w:val="24"/>
        </w:rPr>
        <w:t>（一）采购人应当自成交通知书发出之日起三十日内，按照竞争性磋商文件和成交供应商响应文件的约定，与成交供应商签订书面合同。所签订的合同不得对竞争性磋商文件和</w:t>
      </w:r>
      <w:r w:rsidRPr="004D75F4">
        <w:rPr>
          <w:rFonts w:ascii="华文细黑" w:eastAsia="华文细黑" w:hAnsi="华文细黑" w:hint="eastAsia"/>
          <w:sz w:val="24"/>
          <w:szCs w:val="24"/>
        </w:rPr>
        <w:lastRenderedPageBreak/>
        <w:t>供应商的响应文件作实质性修改。</w:t>
      </w:r>
    </w:p>
    <w:p w:rsidR="00C64C87" w:rsidRPr="004D75F4" w:rsidRDefault="00C64C87" w:rsidP="00C64C87">
      <w:pPr>
        <w:spacing w:line="400" w:lineRule="exact"/>
        <w:ind w:firstLineChars="150" w:firstLine="360"/>
        <w:rPr>
          <w:rFonts w:ascii="华文细黑" w:eastAsia="华文细黑" w:hAnsi="华文细黑"/>
          <w:sz w:val="24"/>
          <w:szCs w:val="24"/>
        </w:rPr>
      </w:pPr>
      <w:r w:rsidRPr="004D75F4">
        <w:rPr>
          <w:rFonts w:ascii="华文细黑" w:eastAsia="华文细黑" w:hAnsi="华文细黑" w:hint="eastAsia"/>
          <w:sz w:val="24"/>
          <w:szCs w:val="24"/>
        </w:rPr>
        <w:t>（二）采购人应当自政府采购合同签订之日起2个工作日内，将政府采购合同在重庆市政府采购网上公告，但政府采购合同中涉及国家秘密、商业秘密的内容除外。</w:t>
      </w:r>
    </w:p>
    <w:p w:rsidR="00C64C87" w:rsidRPr="004D75F4" w:rsidRDefault="00C64C87" w:rsidP="00C64C87">
      <w:pPr>
        <w:spacing w:line="400" w:lineRule="exact"/>
        <w:ind w:firstLineChars="150" w:firstLine="360"/>
        <w:rPr>
          <w:rFonts w:ascii="华文细黑" w:eastAsia="华文细黑" w:hAnsi="华文细黑"/>
          <w:sz w:val="24"/>
          <w:szCs w:val="24"/>
        </w:rPr>
      </w:pPr>
      <w:r w:rsidRPr="004D75F4">
        <w:rPr>
          <w:rFonts w:ascii="华文细黑" w:eastAsia="华文细黑" w:hAnsi="华文细黑" w:hint="eastAsia"/>
          <w:sz w:val="24"/>
          <w:szCs w:val="24"/>
        </w:rPr>
        <w:t>（三）竞争性磋商文件、供应商的响应文件及澄清文件等，均为签订政府采购合同的依据。</w:t>
      </w:r>
    </w:p>
    <w:p w:rsidR="00C64C87" w:rsidRPr="004D75F4" w:rsidRDefault="00C64C87" w:rsidP="00C64C87">
      <w:pPr>
        <w:spacing w:line="400" w:lineRule="exact"/>
        <w:ind w:firstLineChars="150" w:firstLine="360"/>
        <w:rPr>
          <w:rFonts w:ascii="华文细黑" w:eastAsia="华文细黑" w:hAnsi="华文细黑"/>
          <w:sz w:val="24"/>
          <w:szCs w:val="24"/>
        </w:rPr>
      </w:pPr>
      <w:r w:rsidRPr="004D75F4">
        <w:rPr>
          <w:rFonts w:ascii="华文细黑" w:eastAsia="华文细黑" w:hAnsi="华文细黑" w:hint="eastAsia"/>
          <w:sz w:val="24"/>
          <w:szCs w:val="24"/>
        </w:rPr>
        <w:t>（四）合同生效条款由供需双方约定，法律、行政法规规定应当办理批准、登记等手续后生效的合同，依照其规定。</w:t>
      </w:r>
    </w:p>
    <w:p w:rsidR="00C64C87" w:rsidRPr="004D75F4" w:rsidRDefault="00C64C87" w:rsidP="00C64C87">
      <w:pPr>
        <w:spacing w:line="400" w:lineRule="exact"/>
        <w:ind w:firstLineChars="150" w:firstLine="360"/>
        <w:rPr>
          <w:rFonts w:ascii="华文细黑" w:eastAsia="华文细黑" w:hAnsi="华文细黑"/>
          <w:sz w:val="24"/>
          <w:szCs w:val="24"/>
        </w:rPr>
      </w:pPr>
      <w:r w:rsidRPr="004D75F4">
        <w:rPr>
          <w:rFonts w:ascii="华文细黑" w:eastAsia="华文细黑" w:hAnsi="华文细黑" w:hint="eastAsia"/>
          <w:sz w:val="24"/>
          <w:szCs w:val="24"/>
        </w:rPr>
        <w:t>（五）合同原则上应按照《重庆市政府采购合同》签订，相关单位要求适用合同通用格式版本的，应按其要求另行签订其他合同。</w:t>
      </w:r>
    </w:p>
    <w:p w:rsidR="00C64C87" w:rsidRPr="004D75F4"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（六）采购人要求成交供应商提供履约保证金的，应当在竞争性磋商文件中予以约定。成交供应商履约完毕后，采购人应于五日内无息退还其履约保证金。</w:t>
      </w:r>
    </w:p>
    <w:p w:rsidR="00C64C87" w:rsidRPr="004D75F4" w:rsidRDefault="00C64C87" w:rsidP="00C64C87">
      <w:pPr>
        <w:pStyle w:val="3"/>
        <w:spacing w:before="0" w:after="0" w:line="400" w:lineRule="exact"/>
        <w:rPr>
          <w:rFonts w:ascii="华文细黑" w:eastAsia="华文细黑" w:hAnsi="华文细黑"/>
          <w:sz w:val="24"/>
        </w:rPr>
      </w:pPr>
      <w:bookmarkStart w:id="71" w:name="_Toc14780"/>
      <w:bookmarkStart w:id="72" w:name="_Toc523905621"/>
      <w:r w:rsidRPr="004D75F4">
        <w:rPr>
          <w:rFonts w:ascii="华文细黑" w:eastAsia="华文细黑" w:hAnsi="华文细黑" w:hint="eastAsia"/>
          <w:sz w:val="24"/>
          <w:szCs w:val="24"/>
        </w:rPr>
        <w:t>八、</w:t>
      </w:r>
      <w:r w:rsidRPr="004D75F4">
        <w:rPr>
          <w:rFonts w:ascii="华文细黑" w:eastAsia="华文细黑" w:hAnsi="华文细黑" w:hint="eastAsia"/>
          <w:sz w:val="24"/>
        </w:rPr>
        <w:t>政府采购信用融资</w:t>
      </w:r>
      <w:bookmarkEnd w:id="71"/>
      <w:bookmarkEnd w:id="72"/>
    </w:p>
    <w:p w:rsidR="00C64C87" w:rsidRDefault="00C64C87" w:rsidP="00C64C87">
      <w:pPr>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p w:rsidR="00C64C87" w:rsidRDefault="00C64C87" w:rsidP="00C64C87">
      <w:pPr>
        <w:spacing w:line="400" w:lineRule="exact"/>
        <w:ind w:firstLineChars="200" w:firstLine="480"/>
        <w:rPr>
          <w:rFonts w:ascii="华文细黑" w:eastAsia="华文细黑" w:hAnsi="华文细黑"/>
          <w:sz w:val="24"/>
          <w:szCs w:val="24"/>
        </w:rPr>
      </w:pPr>
    </w:p>
    <w:p w:rsidR="00C64C87" w:rsidRDefault="00C64C87" w:rsidP="00C64C87">
      <w:pPr>
        <w:spacing w:line="400" w:lineRule="exact"/>
        <w:ind w:firstLineChars="200" w:firstLine="480"/>
        <w:rPr>
          <w:rFonts w:ascii="华文细黑" w:eastAsia="华文细黑" w:hAnsi="华文细黑"/>
          <w:sz w:val="24"/>
          <w:szCs w:val="24"/>
        </w:rPr>
      </w:pPr>
    </w:p>
    <w:p w:rsidR="00C64C87" w:rsidRDefault="00C64C87" w:rsidP="00C64C87">
      <w:pPr>
        <w:spacing w:line="400" w:lineRule="exact"/>
        <w:ind w:firstLineChars="200" w:firstLine="480"/>
        <w:rPr>
          <w:rFonts w:ascii="华文细黑" w:eastAsia="华文细黑" w:hAnsi="华文细黑"/>
          <w:sz w:val="24"/>
          <w:szCs w:val="24"/>
        </w:rPr>
      </w:pPr>
    </w:p>
    <w:p w:rsidR="00C64C87" w:rsidRDefault="00C64C87" w:rsidP="00C64C87">
      <w:pPr>
        <w:spacing w:line="400" w:lineRule="exact"/>
        <w:ind w:firstLineChars="200" w:firstLine="480"/>
        <w:rPr>
          <w:rFonts w:ascii="华文细黑" w:eastAsia="华文细黑" w:hAnsi="华文细黑"/>
          <w:sz w:val="24"/>
          <w:szCs w:val="24"/>
        </w:rPr>
      </w:pPr>
    </w:p>
    <w:p w:rsidR="00C64C87" w:rsidRDefault="00C64C87" w:rsidP="00C64C87">
      <w:pPr>
        <w:spacing w:line="400" w:lineRule="exact"/>
        <w:ind w:firstLineChars="200" w:firstLine="480"/>
        <w:rPr>
          <w:rFonts w:ascii="华文细黑" w:eastAsia="华文细黑" w:hAnsi="华文细黑"/>
          <w:sz w:val="24"/>
          <w:szCs w:val="24"/>
        </w:rPr>
      </w:pPr>
    </w:p>
    <w:p w:rsidR="00C64C87" w:rsidRDefault="00C64C87" w:rsidP="00C64C87">
      <w:pPr>
        <w:spacing w:line="400" w:lineRule="exact"/>
        <w:ind w:firstLineChars="200" w:firstLine="480"/>
        <w:rPr>
          <w:rFonts w:ascii="华文细黑" w:eastAsia="华文细黑" w:hAnsi="华文细黑"/>
          <w:sz w:val="24"/>
          <w:szCs w:val="24"/>
        </w:rPr>
      </w:pPr>
    </w:p>
    <w:p w:rsidR="00C64C87" w:rsidRDefault="00C64C87" w:rsidP="00C64C87">
      <w:pPr>
        <w:spacing w:line="400" w:lineRule="exact"/>
        <w:ind w:firstLineChars="200" w:firstLine="480"/>
        <w:rPr>
          <w:rFonts w:ascii="华文细黑" w:eastAsia="华文细黑" w:hAnsi="华文细黑"/>
          <w:sz w:val="24"/>
          <w:szCs w:val="24"/>
        </w:rPr>
      </w:pPr>
    </w:p>
    <w:p w:rsidR="00C64C87" w:rsidRDefault="00C64C87" w:rsidP="00C64C87">
      <w:pPr>
        <w:spacing w:line="400" w:lineRule="exact"/>
        <w:ind w:firstLineChars="200" w:firstLine="480"/>
        <w:rPr>
          <w:rFonts w:ascii="华文细黑" w:eastAsia="华文细黑" w:hAnsi="华文细黑"/>
          <w:sz w:val="24"/>
          <w:szCs w:val="24"/>
        </w:rPr>
      </w:pPr>
    </w:p>
    <w:p w:rsidR="00C64C87" w:rsidRDefault="00C64C87" w:rsidP="00C64C87">
      <w:pPr>
        <w:spacing w:line="400" w:lineRule="exact"/>
        <w:ind w:firstLineChars="200" w:firstLine="480"/>
        <w:rPr>
          <w:rFonts w:ascii="华文细黑" w:eastAsia="华文细黑" w:hAnsi="华文细黑"/>
          <w:sz w:val="24"/>
          <w:szCs w:val="24"/>
        </w:rPr>
      </w:pPr>
    </w:p>
    <w:p w:rsidR="00C64C87" w:rsidRDefault="00C64C87" w:rsidP="00C64C87">
      <w:pPr>
        <w:spacing w:line="400" w:lineRule="exact"/>
        <w:ind w:firstLineChars="200" w:firstLine="480"/>
        <w:rPr>
          <w:rFonts w:ascii="华文细黑" w:eastAsia="华文细黑" w:hAnsi="华文细黑"/>
          <w:sz w:val="24"/>
          <w:szCs w:val="24"/>
        </w:rPr>
      </w:pPr>
    </w:p>
    <w:p w:rsidR="00C64C87" w:rsidRDefault="00C64C87" w:rsidP="00C64C87">
      <w:pPr>
        <w:spacing w:line="400" w:lineRule="exact"/>
        <w:ind w:firstLineChars="200" w:firstLine="480"/>
        <w:rPr>
          <w:rFonts w:ascii="华文细黑" w:eastAsia="华文细黑" w:hAnsi="华文细黑"/>
          <w:sz w:val="24"/>
          <w:szCs w:val="24"/>
        </w:rPr>
      </w:pPr>
    </w:p>
    <w:p w:rsidR="00C64C87" w:rsidRDefault="00C64C87" w:rsidP="00C64C87">
      <w:pPr>
        <w:spacing w:line="400" w:lineRule="exact"/>
        <w:ind w:firstLineChars="200" w:firstLine="480"/>
        <w:rPr>
          <w:rFonts w:ascii="华文细黑" w:eastAsia="华文细黑" w:hAnsi="华文细黑"/>
          <w:sz w:val="24"/>
          <w:szCs w:val="24"/>
        </w:rPr>
      </w:pPr>
    </w:p>
    <w:p w:rsidR="00C64C87" w:rsidRDefault="00C64C87" w:rsidP="00C64C87">
      <w:pPr>
        <w:spacing w:line="400" w:lineRule="exact"/>
        <w:ind w:firstLineChars="200" w:firstLine="480"/>
        <w:rPr>
          <w:rFonts w:ascii="华文细黑" w:eastAsia="华文细黑" w:hAnsi="华文细黑"/>
          <w:sz w:val="24"/>
          <w:szCs w:val="24"/>
        </w:rPr>
      </w:pPr>
    </w:p>
    <w:p w:rsidR="00C64C87" w:rsidRDefault="00C64C87" w:rsidP="00C64C87">
      <w:pPr>
        <w:spacing w:line="400" w:lineRule="exact"/>
        <w:ind w:firstLineChars="200" w:firstLine="480"/>
        <w:rPr>
          <w:rFonts w:ascii="华文细黑" w:eastAsia="华文细黑" w:hAnsi="华文细黑"/>
          <w:sz w:val="24"/>
          <w:szCs w:val="24"/>
        </w:rPr>
      </w:pPr>
    </w:p>
    <w:p w:rsidR="00C64C87" w:rsidRDefault="00C64C87" w:rsidP="00C64C87">
      <w:pPr>
        <w:spacing w:line="400" w:lineRule="exact"/>
        <w:ind w:firstLineChars="200" w:firstLine="480"/>
        <w:rPr>
          <w:rFonts w:ascii="华文细黑" w:eastAsia="华文细黑" w:hAnsi="华文细黑"/>
          <w:sz w:val="24"/>
          <w:szCs w:val="24"/>
        </w:rPr>
      </w:pPr>
    </w:p>
    <w:p w:rsidR="00C64C87" w:rsidRDefault="00C64C87" w:rsidP="00C64C87">
      <w:pPr>
        <w:spacing w:line="400" w:lineRule="exact"/>
        <w:ind w:firstLineChars="200" w:firstLine="480"/>
        <w:rPr>
          <w:rFonts w:ascii="华文细黑" w:eastAsia="华文细黑" w:hAnsi="华文细黑"/>
          <w:sz w:val="24"/>
          <w:szCs w:val="24"/>
        </w:rPr>
      </w:pPr>
    </w:p>
    <w:p w:rsidR="00C64C87" w:rsidRDefault="00C64C87" w:rsidP="00C64C87">
      <w:pPr>
        <w:spacing w:line="400" w:lineRule="exact"/>
        <w:ind w:firstLineChars="200" w:firstLine="480"/>
        <w:rPr>
          <w:rFonts w:ascii="华文细黑" w:eastAsia="华文细黑" w:hAnsi="华文细黑"/>
          <w:sz w:val="24"/>
          <w:szCs w:val="24"/>
        </w:rPr>
      </w:pPr>
    </w:p>
    <w:p w:rsidR="00C64C87" w:rsidRDefault="00C64C87" w:rsidP="00C64C87">
      <w:pPr>
        <w:spacing w:line="400" w:lineRule="exact"/>
        <w:ind w:firstLineChars="200" w:firstLine="480"/>
        <w:rPr>
          <w:rFonts w:ascii="华文细黑" w:eastAsia="华文细黑" w:hAnsi="华文细黑"/>
          <w:sz w:val="24"/>
          <w:szCs w:val="24"/>
        </w:rPr>
      </w:pPr>
    </w:p>
    <w:p w:rsidR="00C64C87" w:rsidRPr="009E0C96" w:rsidRDefault="00C64C87" w:rsidP="00C64C87">
      <w:pPr>
        <w:pStyle w:val="2"/>
        <w:spacing w:before="0" w:after="0" w:line="360" w:lineRule="auto"/>
        <w:jc w:val="center"/>
        <w:rPr>
          <w:rFonts w:ascii="华文细黑" w:eastAsia="华文细黑" w:hAnsi="华文细黑"/>
          <w:b w:val="0"/>
          <w:sz w:val="36"/>
          <w:szCs w:val="30"/>
        </w:rPr>
      </w:pPr>
      <w:bookmarkStart w:id="73" w:name="_Toc29795"/>
      <w:bookmarkStart w:id="74" w:name="_Toc523905622"/>
      <w:r w:rsidRPr="009E0C96">
        <w:rPr>
          <w:rFonts w:ascii="华文细黑" w:eastAsia="华文细黑" w:hAnsi="华文细黑" w:hint="eastAsia"/>
          <w:b w:val="0"/>
          <w:sz w:val="36"/>
          <w:szCs w:val="30"/>
        </w:rPr>
        <w:lastRenderedPageBreak/>
        <w:t>第六篇  合同草案条款</w:t>
      </w:r>
      <w:bookmarkEnd w:id="73"/>
      <w:bookmarkEnd w:id="74"/>
    </w:p>
    <w:p w:rsidR="00C64C87" w:rsidRPr="009E0C96" w:rsidRDefault="00C64C87" w:rsidP="00C64C87">
      <w:pPr>
        <w:snapToGrid w:val="0"/>
        <w:spacing w:line="380" w:lineRule="exact"/>
        <w:ind w:firstLineChars="250" w:firstLine="600"/>
        <w:outlineLvl w:val="0"/>
        <w:rPr>
          <w:rFonts w:ascii="华文细黑" w:eastAsia="华文细黑" w:hAnsi="华文细黑"/>
          <w:bCs/>
          <w:sz w:val="24"/>
        </w:rPr>
      </w:pPr>
      <w:r w:rsidRPr="009E0C96">
        <w:rPr>
          <w:rFonts w:ascii="华文细黑" w:eastAsia="华文细黑" w:hAnsi="华文细黑" w:hint="eastAsia"/>
          <w:bCs/>
          <w:sz w:val="24"/>
        </w:rPr>
        <w:t>一、定义</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（一）甲方（需方）即采购人，是指通过竞争性</w:t>
      </w:r>
      <w:r w:rsidR="006D27F9">
        <w:rPr>
          <w:rFonts w:ascii="华文细黑" w:eastAsia="华文细黑" w:hAnsi="华文细黑" w:hint="eastAsia"/>
          <w:bCs/>
          <w:sz w:val="24"/>
        </w:rPr>
        <w:t>磋商</w:t>
      </w:r>
      <w:r w:rsidRPr="009E0C96">
        <w:rPr>
          <w:rFonts w:ascii="华文细黑" w:eastAsia="华文细黑" w:hAnsi="华文细黑" w:hint="eastAsia"/>
          <w:bCs/>
          <w:sz w:val="24"/>
        </w:rPr>
        <w:t>采购，接受合同货物及服务的各级国家机关、事业单位和团体组织。</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（二）乙方（供方）即成交供应商，是指成交后提供合同货物和服务的自然人、法人及其他组织。</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（三）合同是指由甲乙双方按照竞争性</w:t>
      </w:r>
      <w:r w:rsidR="006D27F9">
        <w:rPr>
          <w:rFonts w:ascii="华文细黑" w:eastAsia="华文细黑" w:hAnsi="华文细黑" w:hint="eastAsia"/>
          <w:bCs/>
          <w:sz w:val="24"/>
        </w:rPr>
        <w:t>磋商</w:t>
      </w:r>
      <w:r w:rsidRPr="009E0C96">
        <w:rPr>
          <w:rFonts w:ascii="华文细黑" w:eastAsia="华文细黑" w:hAnsi="华文细黑" w:hint="eastAsia"/>
          <w:bCs/>
          <w:sz w:val="24"/>
        </w:rPr>
        <w:t>文件和响应文件的实质性内容，通过协商一致达成的书面协议。</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（四）合同价格指以成交价格为依据，在供方全面履行合同义务后，需方（或财政部门）应支付给供方的金额。</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（五）技术资料是指合同货物及其相关的设计、制造、监造、检验、验收等文件（包括图纸、各种文字说明、标准）。</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二、货物内容</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合同包括以下内容：货物名称、型号规格、技术参数、数量（单位）等内容。</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三、合同价格</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（一）合同价格即合同总价。</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（二）合同价格包括合同货物、技术资料、合同货物的税费、运杂费、保险费、包装费、装卸费及与货物有关的供方应纳的税费，所有税费由乙方负担。</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（三）合同货物单价为不变价。</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四、转包或分包</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（一）本合同范围的货物，应由乙方直接供应，不得转让他人供应；</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（二）非经甲方书面同意，乙方不得将本合同范围的货物全部或部分分包给他人供应；</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（三）如有转让和未经甲方同意的分包行为，甲方有权解除合同，没收履约保证金并追究乙方的违约责任。</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五、质量保证及售后服务</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（一）乙方应按竞争性</w:t>
      </w:r>
      <w:r w:rsidR="006D27F9">
        <w:rPr>
          <w:rFonts w:ascii="华文细黑" w:eastAsia="华文细黑" w:hAnsi="华文细黑" w:hint="eastAsia"/>
          <w:bCs/>
          <w:sz w:val="24"/>
        </w:rPr>
        <w:t>磋商</w:t>
      </w:r>
      <w:r w:rsidRPr="009E0C96">
        <w:rPr>
          <w:rFonts w:ascii="华文细黑" w:eastAsia="华文细黑" w:hAnsi="华文细黑" w:hint="eastAsia"/>
          <w:bCs/>
          <w:sz w:val="24"/>
        </w:rPr>
        <w:t>文件规定的货物性能、技术要求、质量标准向甲方提供未经使用的全新产品。</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（二）乙方提供的货物在质保期内因货物本身的质量问题发生故障，乙方应负责免费更换。对达不到技术要求者，根据实际情况，经双方协商，可按以下办法处理：</w:t>
      </w:r>
    </w:p>
    <w:p w:rsidR="00C64C87" w:rsidRPr="009E0C96" w:rsidRDefault="00C64C87" w:rsidP="00C64C87">
      <w:pPr>
        <w:snapToGrid w:val="0"/>
        <w:spacing w:line="380" w:lineRule="exact"/>
        <w:ind w:firstLineChars="200" w:firstLine="480"/>
        <w:outlineLvl w:val="0"/>
        <w:rPr>
          <w:rFonts w:ascii="华文细黑" w:eastAsia="华文细黑" w:hAnsi="华文细黑"/>
          <w:bCs/>
          <w:sz w:val="24"/>
        </w:rPr>
      </w:pPr>
      <w:r w:rsidRPr="009E0C96">
        <w:rPr>
          <w:rFonts w:ascii="华文细黑" w:eastAsia="华文细黑" w:hAnsi="华文细黑" w:hint="eastAsia"/>
          <w:bCs/>
          <w:sz w:val="24"/>
        </w:rPr>
        <w:t>1.更换：由乙方承担所发生的全部费用。</w:t>
      </w:r>
    </w:p>
    <w:p w:rsidR="00C64C87" w:rsidRPr="009E0C96" w:rsidRDefault="00C64C87" w:rsidP="00C64C87">
      <w:pPr>
        <w:snapToGrid w:val="0"/>
        <w:spacing w:line="380" w:lineRule="exact"/>
        <w:ind w:firstLineChars="200" w:firstLine="480"/>
        <w:outlineLvl w:val="0"/>
        <w:rPr>
          <w:rFonts w:ascii="华文细黑" w:eastAsia="华文细黑" w:hAnsi="华文细黑"/>
          <w:bCs/>
          <w:sz w:val="24"/>
        </w:rPr>
      </w:pPr>
      <w:r w:rsidRPr="009E0C96">
        <w:rPr>
          <w:rFonts w:ascii="华文细黑" w:eastAsia="华文细黑" w:hAnsi="华文细黑" w:hint="eastAsia"/>
          <w:bCs/>
          <w:sz w:val="24"/>
        </w:rPr>
        <w:t>2.贬值处理：由甲乙双方合议定价。</w:t>
      </w:r>
    </w:p>
    <w:p w:rsidR="00C64C87" w:rsidRPr="009E0C96" w:rsidRDefault="00C64C87" w:rsidP="00C64C87">
      <w:pPr>
        <w:snapToGrid w:val="0"/>
        <w:spacing w:line="380" w:lineRule="exact"/>
        <w:ind w:firstLineChars="200" w:firstLine="480"/>
        <w:outlineLvl w:val="0"/>
        <w:rPr>
          <w:rFonts w:ascii="华文细黑" w:eastAsia="华文细黑" w:hAnsi="华文细黑"/>
          <w:bCs/>
          <w:sz w:val="24"/>
        </w:rPr>
      </w:pPr>
      <w:r w:rsidRPr="009E0C96">
        <w:rPr>
          <w:rFonts w:ascii="华文细黑" w:eastAsia="华文细黑" w:hAnsi="华文细黑" w:hint="eastAsia"/>
          <w:bCs/>
          <w:sz w:val="24"/>
        </w:rPr>
        <w:t>3.退货处理：乙方应退还甲方支付的合同款，同时应承担该货物的直接费用（运输、保险、检验、货款利息及银行手续费等）。</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 xml:space="preserve">（三）如在使用过程中发生质量问题，乙方应同本项目“第四篇 </w:t>
      </w:r>
      <w:r w:rsidR="006D27F9">
        <w:rPr>
          <w:rFonts w:ascii="华文细黑" w:eastAsia="华文细黑" w:hAnsi="华文细黑" w:hint="eastAsia"/>
          <w:bCs/>
          <w:sz w:val="24"/>
        </w:rPr>
        <w:t>磋商</w:t>
      </w:r>
      <w:r w:rsidRPr="009E0C96">
        <w:rPr>
          <w:rFonts w:ascii="华文细黑" w:eastAsia="华文细黑" w:hAnsi="华文细黑" w:hint="eastAsia"/>
          <w:bCs/>
          <w:sz w:val="24"/>
        </w:rPr>
        <w:t>项目服务需求”对质量保证及售后服务内容的约定。</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（四）在质保期内，乙方应对货物出现的质量及安全问题负责处理解决并承担一切费用。</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lastRenderedPageBreak/>
        <w:t>六、付款</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（一）本合同使用货币币制如未作特别说明均为人民币。</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（二）付款方式：银行转账、现金支票。</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 xml:space="preserve">（三）付款方法：同本项目“第四篇 </w:t>
      </w:r>
      <w:r w:rsidR="006D27F9">
        <w:rPr>
          <w:rFonts w:ascii="华文细黑" w:eastAsia="华文细黑" w:hAnsi="华文细黑" w:hint="eastAsia"/>
          <w:bCs/>
          <w:sz w:val="24"/>
        </w:rPr>
        <w:t>磋商</w:t>
      </w:r>
      <w:r w:rsidRPr="009E0C96">
        <w:rPr>
          <w:rFonts w:ascii="华文细黑" w:eastAsia="华文细黑" w:hAnsi="华文细黑" w:hint="eastAsia"/>
          <w:bCs/>
          <w:sz w:val="24"/>
        </w:rPr>
        <w:t>项目服务需求”中关于付款方式的约定。</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七、检查验收</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（一）供方应随货物提供合格证和质量证明文件，如是国外进口的货物还须提供入关证明。</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（二）货物验收</w:t>
      </w:r>
    </w:p>
    <w:p w:rsidR="00C64C87" w:rsidRPr="009E0C96" w:rsidRDefault="00C64C87" w:rsidP="00C64C87">
      <w:pPr>
        <w:adjustRightInd w:val="0"/>
        <w:snapToGrid w:val="0"/>
        <w:spacing w:line="380" w:lineRule="exact"/>
        <w:ind w:firstLineChars="200" w:firstLine="480"/>
        <w:rPr>
          <w:rFonts w:ascii="华文细黑" w:eastAsia="华文细黑" w:hAnsi="华文细黑"/>
          <w:sz w:val="24"/>
        </w:rPr>
      </w:pPr>
      <w:r w:rsidRPr="009E0C96">
        <w:rPr>
          <w:rFonts w:ascii="华文细黑" w:eastAsia="华文细黑" w:hAnsi="华文细黑" w:hint="eastAsia"/>
          <w:sz w:val="24"/>
        </w:rPr>
        <w:t>供方所交货物的各种质量指标不得低于供方提供样品的质量指标（无样品时按供方响应文件中所提供的“技术文件”执行），售后服务质量要求按照竞争性</w:t>
      </w:r>
      <w:r w:rsidR="006D27F9">
        <w:rPr>
          <w:rFonts w:ascii="华文细黑" w:eastAsia="华文细黑" w:hAnsi="华文细黑" w:hint="eastAsia"/>
          <w:sz w:val="24"/>
        </w:rPr>
        <w:t>磋商</w:t>
      </w:r>
      <w:r w:rsidRPr="009E0C96">
        <w:rPr>
          <w:rFonts w:ascii="华文细黑" w:eastAsia="华文细黑" w:hAnsi="华文细黑" w:hint="eastAsia"/>
          <w:sz w:val="24"/>
        </w:rPr>
        <w:t>文件和响应文件的内容执行。供方交货时，需方可根据需要随机抽取一部分货物送有关权威检测部门检测，如检测不合格，供方负责赔偿需方一切损失。</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（三）货物验收报告应由需方、供方经办人签字，并加盖双方公章，以此作为支付凭据。</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八、索赔</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供方对货物与合同要求不符负有责任，并且需方已于规定交货内和质量保证期内提出索赔，供方应按需方同意的下述一种或多种方法解决索赔事宜。</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一）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（二）根据货物的疵劣和受损程度以及需方遭受损失的金额，经双方同意降低货物价格。</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九、知识产权</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（一）甲方在中华人民共和国境内使用乙方提供的货物及服务时免受第三方提出的侵犯其专利权或其它知识产权的起诉。如果第三方提出侵权指控，乙方承担由此而引起的一切法律责任和费用。</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（二）若涉及软件开发等服务类项目知识产权的，知识产权归采购人所有。</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十、合同争议的解决</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（一）当事人友好协商达成一致</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（二）在60天内当事人协商不能达成协议的，可提请采购人当地仲裁机构仲裁。</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十一、违约责任</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按《中华人民共和国合同法》、《中华人民共和国政府采购法》有关条款，或由供需双方约定。</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十二、合同生效及其它</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（一）合同生效及其效力应符合《中华人民共和国合同法》有关规定。</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（二）合同应经当事人法定代表人或委托代理人签字，加盖双方合同专用章或公章。</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（三）合同所包括附件，是合同不可分割的一部分，具有同等法法律效力。</w:t>
      </w:r>
    </w:p>
    <w:p w:rsidR="00C64C87" w:rsidRPr="009E0C96" w:rsidRDefault="00C64C87" w:rsidP="00C64C87">
      <w:pPr>
        <w:snapToGrid w:val="0"/>
        <w:spacing w:line="380" w:lineRule="exact"/>
        <w:ind w:firstLineChars="150" w:firstLine="360"/>
        <w:outlineLvl w:val="0"/>
        <w:rPr>
          <w:rFonts w:ascii="华文细黑" w:eastAsia="华文细黑" w:hAnsi="华文细黑"/>
          <w:bCs/>
          <w:sz w:val="24"/>
        </w:rPr>
      </w:pPr>
      <w:r w:rsidRPr="009E0C96">
        <w:rPr>
          <w:rFonts w:ascii="华文细黑" w:eastAsia="华文细黑" w:hAnsi="华文细黑" w:hint="eastAsia"/>
          <w:bCs/>
          <w:sz w:val="24"/>
        </w:rPr>
        <w:t>（四）合同需提供担保的，按《中华人民共和国担保法》规定执行。</w:t>
      </w:r>
    </w:p>
    <w:p w:rsidR="00C64C87" w:rsidRDefault="00C64C87" w:rsidP="00C64C87">
      <w:pPr>
        <w:snapToGrid w:val="0"/>
        <w:spacing w:line="380" w:lineRule="exact"/>
        <w:ind w:firstLineChars="150" w:firstLine="360"/>
        <w:outlineLvl w:val="0"/>
        <w:rPr>
          <w:rFonts w:ascii="方正仿宋_GBK" w:eastAsia="方正仿宋_GBK" w:hAnsi="宋体"/>
          <w:bCs/>
          <w:sz w:val="24"/>
        </w:rPr>
      </w:pPr>
      <w:r w:rsidRPr="009E0C96">
        <w:rPr>
          <w:rFonts w:ascii="华文细黑" w:eastAsia="华文细黑" w:hAnsi="华文细黑" w:hint="eastAsia"/>
          <w:bCs/>
          <w:sz w:val="24"/>
        </w:rPr>
        <w:t>（五）本合同条件未尽事宜依照《中华人民共和国合同法》，由供需双方共同协商确定</w:t>
      </w:r>
      <w:r>
        <w:rPr>
          <w:rFonts w:ascii="方正仿宋_GBK" w:eastAsia="方正仿宋_GBK" w:hAnsi="宋体" w:hint="eastAsia"/>
          <w:bCs/>
          <w:sz w:val="24"/>
        </w:rPr>
        <w:t>。</w:t>
      </w:r>
    </w:p>
    <w:p w:rsidR="00C64C87" w:rsidRDefault="00C64C87" w:rsidP="00C64C87">
      <w:pPr>
        <w:snapToGrid w:val="0"/>
        <w:spacing w:line="360" w:lineRule="auto"/>
        <w:ind w:firstLine="570"/>
        <w:rPr>
          <w:rFonts w:ascii="宋体" w:hAnsi="宋体"/>
          <w:sz w:val="24"/>
          <w:szCs w:val="24"/>
        </w:rPr>
        <w:sectPr w:rsidR="00C64C87">
          <w:pgSz w:w="11907" w:h="16840"/>
          <w:pgMar w:top="1134" w:right="1191" w:bottom="1134" w:left="1304" w:header="964" w:footer="992" w:gutter="0"/>
          <w:pgNumType w:fmt="numberInDash"/>
          <w:cols w:space="720"/>
          <w:docGrid w:linePitch="312"/>
        </w:sectPr>
      </w:pPr>
    </w:p>
    <w:p w:rsidR="00C64C87" w:rsidRDefault="00C64C87" w:rsidP="00C64C87">
      <w:pPr>
        <w:pStyle w:val="2"/>
        <w:spacing w:before="0" w:after="0" w:line="360" w:lineRule="auto"/>
        <w:jc w:val="center"/>
        <w:rPr>
          <w:rFonts w:ascii="华文细黑" w:eastAsia="华文细黑" w:hAnsi="华文细黑"/>
          <w:b w:val="0"/>
          <w:sz w:val="36"/>
          <w:szCs w:val="30"/>
        </w:rPr>
      </w:pPr>
      <w:bookmarkStart w:id="75" w:name="_Toc523905623"/>
      <w:r w:rsidRPr="004D75F4">
        <w:rPr>
          <w:rFonts w:ascii="华文细黑" w:eastAsia="华文细黑" w:hAnsi="华文细黑" w:hint="eastAsia"/>
          <w:b w:val="0"/>
          <w:sz w:val="36"/>
          <w:szCs w:val="30"/>
        </w:rPr>
        <w:lastRenderedPageBreak/>
        <w:t>第</w:t>
      </w:r>
      <w:r>
        <w:rPr>
          <w:rFonts w:ascii="华文细黑" w:eastAsia="华文细黑" w:hAnsi="华文细黑" w:hint="eastAsia"/>
          <w:b w:val="0"/>
          <w:sz w:val="36"/>
          <w:szCs w:val="30"/>
        </w:rPr>
        <w:t>七</w:t>
      </w:r>
      <w:r w:rsidRPr="004D75F4">
        <w:rPr>
          <w:rFonts w:ascii="华文细黑" w:eastAsia="华文细黑" w:hAnsi="华文细黑" w:hint="eastAsia"/>
          <w:b w:val="0"/>
          <w:sz w:val="36"/>
          <w:szCs w:val="30"/>
        </w:rPr>
        <w:t xml:space="preserve">篇  </w:t>
      </w:r>
      <w:bookmarkEnd w:id="69"/>
      <w:bookmarkEnd w:id="70"/>
      <w:r w:rsidRPr="004D75F4">
        <w:rPr>
          <w:rFonts w:ascii="华文细黑" w:eastAsia="华文细黑" w:hAnsi="华文细黑" w:hint="eastAsia"/>
          <w:b w:val="0"/>
          <w:sz w:val="36"/>
          <w:szCs w:val="30"/>
        </w:rPr>
        <w:t>政府采购合同</w:t>
      </w:r>
      <w:bookmarkEnd w:id="75"/>
    </w:p>
    <w:p w:rsidR="006D27F9" w:rsidRPr="006D27F9" w:rsidRDefault="006D27F9" w:rsidP="006D27F9"/>
    <w:p w:rsidR="00C64C87" w:rsidRPr="004D75F4" w:rsidRDefault="00C64C87" w:rsidP="00C64C87">
      <w:pPr>
        <w:spacing w:line="500" w:lineRule="exact"/>
        <w:jc w:val="center"/>
        <w:rPr>
          <w:rFonts w:ascii="华文细黑" w:eastAsia="华文细黑" w:hAnsi="华文细黑"/>
          <w:b/>
          <w:sz w:val="44"/>
        </w:rPr>
      </w:pPr>
      <w:r w:rsidRPr="004D75F4">
        <w:rPr>
          <w:rFonts w:ascii="华文细黑" w:eastAsia="华文细黑" w:hAnsi="华文细黑" w:hint="eastAsia"/>
          <w:b/>
          <w:sz w:val="44"/>
        </w:rPr>
        <w:t>四川外国语大学采购合同（参考）</w:t>
      </w:r>
    </w:p>
    <w:p w:rsidR="00C64C87" w:rsidRPr="004D75F4" w:rsidRDefault="00C64C87" w:rsidP="00C64C87">
      <w:pPr>
        <w:spacing w:line="500" w:lineRule="exact"/>
        <w:jc w:val="center"/>
        <w:rPr>
          <w:rFonts w:ascii="华文细黑" w:eastAsia="华文细黑" w:hAnsi="华文细黑"/>
        </w:rPr>
      </w:pPr>
      <w:r w:rsidRPr="004D75F4">
        <w:rPr>
          <w:rFonts w:ascii="华文细黑" w:eastAsia="华文细黑" w:hAnsi="华文细黑" w:hint="eastAsia"/>
        </w:rPr>
        <w:t>（项目号：     ）</w:t>
      </w:r>
    </w:p>
    <w:p w:rsidR="00C64C87" w:rsidRPr="004D75F4" w:rsidRDefault="00C64C87" w:rsidP="00C64C87">
      <w:pPr>
        <w:spacing w:line="500" w:lineRule="exact"/>
        <w:rPr>
          <w:rFonts w:ascii="华文细黑" w:eastAsia="华文细黑" w:hAnsi="华文细黑"/>
          <w:sz w:val="24"/>
        </w:rPr>
      </w:pPr>
      <w:r w:rsidRPr="004D75F4">
        <w:rPr>
          <w:rFonts w:ascii="华文细黑" w:eastAsia="华文细黑" w:hAnsi="华文细黑" w:hint="eastAsia"/>
          <w:sz w:val="24"/>
        </w:rPr>
        <w:t>甲方（需方）：___________________________      计价单位：____________</w:t>
      </w:r>
    </w:p>
    <w:p w:rsidR="00C64C87" w:rsidRPr="004D75F4" w:rsidRDefault="00C64C87" w:rsidP="00C64C87">
      <w:pPr>
        <w:spacing w:line="500" w:lineRule="exact"/>
        <w:rPr>
          <w:rFonts w:ascii="华文细黑" w:eastAsia="华文细黑" w:hAnsi="华文细黑"/>
          <w:sz w:val="24"/>
        </w:rPr>
      </w:pPr>
      <w:r w:rsidRPr="004D75F4">
        <w:rPr>
          <w:rFonts w:ascii="华文细黑" w:eastAsia="华文细黑" w:hAnsi="华文细黑" w:hint="eastAsia"/>
          <w:sz w:val="24"/>
        </w:rPr>
        <w:t>乙方（供方）：___________________________      计量单位：_____________</w:t>
      </w:r>
    </w:p>
    <w:p w:rsidR="00C64C87" w:rsidRPr="004D75F4" w:rsidRDefault="00C64C87" w:rsidP="00C64C87">
      <w:pPr>
        <w:spacing w:line="500" w:lineRule="exact"/>
        <w:rPr>
          <w:rFonts w:ascii="华文细黑" w:eastAsia="华文细黑" w:hAnsi="华文细黑"/>
          <w:sz w:val="24"/>
        </w:rPr>
      </w:pPr>
    </w:p>
    <w:p w:rsidR="00C64C87" w:rsidRPr="004D75F4" w:rsidRDefault="00C64C87" w:rsidP="00C64C87">
      <w:pPr>
        <w:spacing w:line="500" w:lineRule="exact"/>
        <w:rPr>
          <w:rFonts w:ascii="华文细黑" w:eastAsia="华文细黑" w:hAnsi="华文细黑"/>
          <w:sz w:val="24"/>
        </w:rPr>
      </w:pPr>
      <w:r w:rsidRPr="004D75F4">
        <w:rPr>
          <w:rFonts w:ascii="华文细黑" w:eastAsia="华文细黑" w:hAnsi="华文细黑"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1"/>
        <w:gridCol w:w="984"/>
        <w:gridCol w:w="575"/>
        <w:gridCol w:w="723"/>
        <w:gridCol w:w="1134"/>
        <w:gridCol w:w="1559"/>
        <w:gridCol w:w="1567"/>
        <w:gridCol w:w="15"/>
      </w:tblGrid>
      <w:tr w:rsidR="00C64C87" w:rsidRPr="004D75F4" w:rsidTr="00D5727D">
        <w:trPr>
          <w:gridAfter w:val="1"/>
          <w:wAfter w:w="15" w:type="dxa"/>
          <w:trHeight w:val="452"/>
        </w:trPr>
        <w:tc>
          <w:tcPr>
            <w:tcW w:w="3071" w:type="dxa"/>
            <w:vAlign w:val="center"/>
          </w:tcPr>
          <w:p w:rsidR="00C64C87" w:rsidRPr="004D75F4" w:rsidRDefault="00C64C87" w:rsidP="00D5727D">
            <w:pPr>
              <w:spacing w:line="240" w:lineRule="atLeast"/>
              <w:jc w:val="center"/>
              <w:rPr>
                <w:rFonts w:ascii="华文细黑" w:eastAsia="华文细黑" w:hAnsi="华文细黑"/>
                <w:sz w:val="21"/>
                <w:szCs w:val="21"/>
              </w:rPr>
            </w:pPr>
            <w:r w:rsidRPr="004D75F4">
              <w:rPr>
                <w:rFonts w:ascii="华文细黑" w:eastAsia="华文细黑" w:hAnsi="华文细黑" w:hint="eastAsia"/>
                <w:sz w:val="21"/>
                <w:szCs w:val="21"/>
              </w:rPr>
              <w:t>项目名称</w:t>
            </w:r>
          </w:p>
        </w:tc>
        <w:tc>
          <w:tcPr>
            <w:tcW w:w="984" w:type="dxa"/>
            <w:vAlign w:val="center"/>
          </w:tcPr>
          <w:p w:rsidR="00C64C87" w:rsidRPr="004D75F4" w:rsidRDefault="00C64C87" w:rsidP="00D5727D">
            <w:pPr>
              <w:spacing w:line="240" w:lineRule="atLeast"/>
              <w:jc w:val="center"/>
              <w:rPr>
                <w:rFonts w:ascii="华文细黑" w:eastAsia="华文细黑" w:hAnsi="华文细黑"/>
                <w:sz w:val="21"/>
                <w:szCs w:val="21"/>
              </w:rPr>
            </w:pPr>
            <w:r w:rsidRPr="004D75F4">
              <w:rPr>
                <w:rFonts w:ascii="华文细黑" w:eastAsia="华文细黑" w:hAnsi="华文细黑" w:hint="eastAsia"/>
                <w:sz w:val="21"/>
                <w:szCs w:val="21"/>
              </w:rPr>
              <w:t>数量</w:t>
            </w:r>
          </w:p>
        </w:tc>
        <w:tc>
          <w:tcPr>
            <w:tcW w:w="1298" w:type="dxa"/>
            <w:gridSpan w:val="2"/>
            <w:vAlign w:val="center"/>
          </w:tcPr>
          <w:p w:rsidR="00C64C87" w:rsidRPr="004D75F4" w:rsidRDefault="00C64C87" w:rsidP="00D5727D">
            <w:pPr>
              <w:spacing w:line="240" w:lineRule="atLeast"/>
              <w:jc w:val="center"/>
              <w:rPr>
                <w:rFonts w:ascii="华文细黑" w:eastAsia="华文细黑" w:hAnsi="华文细黑"/>
                <w:sz w:val="21"/>
                <w:szCs w:val="21"/>
              </w:rPr>
            </w:pPr>
            <w:r w:rsidRPr="004D75F4">
              <w:rPr>
                <w:rFonts w:ascii="华文细黑" w:eastAsia="华文细黑" w:hAnsi="华文细黑" w:hint="eastAsia"/>
                <w:sz w:val="21"/>
                <w:szCs w:val="21"/>
              </w:rPr>
              <w:t>综合单价</w:t>
            </w:r>
          </w:p>
        </w:tc>
        <w:tc>
          <w:tcPr>
            <w:tcW w:w="1134" w:type="dxa"/>
            <w:vAlign w:val="center"/>
          </w:tcPr>
          <w:p w:rsidR="00C64C87" w:rsidRPr="004D75F4" w:rsidRDefault="00C64C87" w:rsidP="00D5727D">
            <w:pPr>
              <w:spacing w:line="240" w:lineRule="atLeast"/>
              <w:jc w:val="center"/>
              <w:rPr>
                <w:rFonts w:ascii="华文细黑" w:eastAsia="华文细黑" w:hAnsi="华文细黑"/>
                <w:sz w:val="21"/>
                <w:szCs w:val="21"/>
              </w:rPr>
            </w:pPr>
            <w:r w:rsidRPr="004D75F4">
              <w:rPr>
                <w:rFonts w:ascii="华文细黑" w:eastAsia="华文细黑" w:hAnsi="华文细黑" w:hint="eastAsia"/>
                <w:sz w:val="21"/>
                <w:szCs w:val="21"/>
              </w:rPr>
              <w:t>总价</w:t>
            </w:r>
          </w:p>
        </w:tc>
        <w:tc>
          <w:tcPr>
            <w:tcW w:w="1559" w:type="dxa"/>
            <w:vAlign w:val="center"/>
          </w:tcPr>
          <w:p w:rsidR="00C64C87" w:rsidRPr="004D75F4" w:rsidRDefault="00C64C87" w:rsidP="00D5727D">
            <w:pPr>
              <w:spacing w:line="240" w:lineRule="atLeast"/>
              <w:jc w:val="center"/>
              <w:rPr>
                <w:rFonts w:ascii="华文细黑" w:eastAsia="华文细黑" w:hAnsi="华文细黑"/>
                <w:sz w:val="21"/>
                <w:szCs w:val="21"/>
              </w:rPr>
            </w:pPr>
            <w:r w:rsidRPr="004D75F4">
              <w:rPr>
                <w:rFonts w:ascii="华文细黑" w:eastAsia="华文细黑" w:hAnsi="华文细黑" w:hint="eastAsia"/>
                <w:sz w:val="21"/>
                <w:szCs w:val="21"/>
              </w:rPr>
              <w:t>服务时间</w:t>
            </w:r>
          </w:p>
        </w:tc>
        <w:tc>
          <w:tcPr>
            <w:tcW w:w="1567" w:type="dxa"/>
            <w:vAlign w:val="center"/>
          </w:tcPr>
          <w:p w:rsidR="00C64C87" w:rsidRPr="004D75F4" w:rsidRDefault="00C64C87" w:rsidP="00D5727D">
            <w:pPr>
              <w:spacing w:line="240" w:lineRule="atLeast"/>
              <w:jc w:val="center"/>
              <w:rPr>
                <w:rFonts w:ascii="华文细黑" w:eastAsia="华文细黑" w:hAnsi="华文细黑"/>
                <w:sz w:val="21"/>
                <w:szCs w:val="21"/>
              </w:rPr>
            </w:pPr>
            <w:r w:rsidRPr="004D75F4">
              <w:rPr>
                <w:rFonts w:ascii="华文细黑" w:eastAsia="华文细黑" w:hAnsi="华文细黑" w:hint="eastAsia"/>
                <w:sz w:val="21"/>
                <w:szCs w:val="21"/>
              </w:rPr>
              <w:t>服务地点</w:t>
            </w:r>
          </w:p>
        </w:tc>
      </w:tr>
      <w:tr w:rsidR="00C64C87" w:rsidRPr="004D75F4" w:rsidTr="00D5727D">
        <w:trPr>
          <w:gridAfter w:val="1"/>
          <w:wAfter w:w="15" w:type="dxa"/>
        </w:trPr>
        <w:tc>
          <w:tcPr>
            <w:tcW w:w="3071" w:type="dxa"/>
            <w:vAlign w:val="center"/>
          </w:tcPr>
          <w:p w:rsidR="00C64C87" w:rsidRPr="004D75F4" w:rsidRDefault="00C64C87" w:rsidP="00D5727D">
            <w:pPr>
              <w:spacing w:line="240" w:lineRule="atLeast"/>
              <w:jc w:val="center"/>
              <w:rPr>
                <w:rFonts w:ascii="华文细黑" w:eastAsia="华文细黑" w:hAnsi="华文细黑"/>
                <w:sz w:val="21"/>
                <w:szCs w:val="21"/>
              </w:rPr>
            </w:pPr>
          </w:p>
        </w:tc>
        <w:tc>
          <w:tcPr>
            <w:tcW w:w="984" w:type="dxa"/>
            <w:vAlign w:val="center"/>
          </w:tcPr>
          <w:p w:rsidR="00C64C87" w:rsidRPr="004D75F4" w:rsidRDefault="00C64C87" w:rsidP="00D5727D">
            <w:pPr>
              <w:spacing w:line="240" w:lineRule="atLeast"/>
              <w:jc w:val="center"/>
              <w:rPr>
                <w:rFonts w:ascii="华文细黑" w:eastAsia="华文细黑" w:hAnsi="华文细黑"/>
                <w:sz w:val="21"/>
                <w:szCs w:val="21"/>
              </w:rPr>
            </w:pPr>
          </w:p>
        </w:tc>
        <w:tc>
          <w:tcPr>
            <w:tcW w:w="1298" w:type="dxa"/>
            <w:gridSpan w:val="2"/>
            <w:vAlign w:val="center"/>
          </w:tcPr>
          <w:p w:rsidR="00C64C87" w:rsidRPr="004D75F4" w:rsidRDefault="00C64C87" w:rsidP="00D5727D">
            <w:pPr>
              <w:spacing w:line="240" w:lineRule="atLeast"/>
              <w:jc w:val="center"/>
              <w:rPr>
                <w:rFonts w:ascii="华文细黑" w:eastAsia="华文细黑" w:hAnsi="华文细黑"/>
                <w:sz w:val="21"/>
                <w:szCs w:val="21"/>
              </w:rPr>
            </w:pPr>
          </w:p>
        </w:tc>
        <w:tc>
          <w:tcPr>
            <w:tcW w:w="1134" w:type="dxa"/>
            <w:vAlign w:val="center"/>
          </w:tcPr>
          <w:p w:rsidR="00C64C87" w:rsidRPr="004D75F4" w:rsidRDefault="00C64C87" w:rsidP="00D5727D">
            <w:pPr>
              <w:spacing w:line="240" w:lineRule="atLeast"/>
              <w:jc w:val="center"/>
              <w:rPr>
                <w:rFonts w:ascii="华文细黑" w:eastAsia="华文细黑" w:hAnsi="华文细黑"/>
                <w:sz w:val="21"/>
                <w:szCs w:val="21"/>
              </w:rPr>
            </w:pPr>
          </w:p>
        </w:tc>
        <w:tc>
          <w:tcPr>
            <w:tcW w:w="1559" w:type="dxa"/>
            <w:vAlign w:val="center"/>
          </w:tcPr>
          <w:p w:rsidR="00C64C87" w:rsidRPr="004D75F4" w:rsidRDefault="00C64C87" w:rsidP="00D5727D">
            <w:pPr>
              <w:spacing w:line="240" w:lineRule="atLeast"/>
              <w:jc w:val="center"/>
              <w:rPr>
                <w:rFonts w:ascii="华文细黑" w:eastAsia="华文细黑" w:hAnsi="华文细黑"/>
                <w:sz w:val="21"/>
                <w:szCs w:val="21"/>
              </w:rPr>
            </w:pPr>
          </w:p>
        </w:tc>
        <w:tc>
          <w:tcPr>
            <w:tcW w:w="1567" w:type="dxa"/>
            <w:vAlign w:val="center"/>
          </w:tcPr>
          <w:p w:rsidR="00C64C87" w:rsidRPr="004D75F4" w:rsidRDefault="00C64C87" w:rsidP="00D5727D">
            <w:pPr>
              <w:spacing w:line="240" w:lineRule="atLeast"/>
              <w:jc w:val="center"/>
              <w:rPr>
                <w:rFonts w:ascii="华文细黑" w:eastAsia="华文细黑" w:hAnsi="华文细黑"/>
                <w:sz w:val="21"/>
                <w:szCs w:val="21"/>
              </w:rPr>
            </w:pPr>
          </w:p>
        </w:tc>
      </w:tr>
      <w:tr w:rsidR="00C64C87" w:rsidRPr="004D75F4" w:rsidTr="00D5727D">
        <w:trPr>
          <w:gridAfter w:val="1"/>
          <w:wAfter w:w="15" w:type="dxa"/>
        </w:trPr>
        <w:tc>
          <w:tcPr>
            <w:tcW w:w="3071" w:type="dxa"/>
            <w:vAlign w:val="center"/>
          </w:tcPr>
          <w:p w:rsidR="00C64C87" w:rsidRPr="004D75F4" w:rsidRDefault="00C64C87" w:rsidP="00D5727D">
            <w:pPr>
              <w:spacing w:line="240" w:lineRule="atLeast"/>
              <w:jc w:val="center"/>
              <w:rPr>
                <w:rFonts w:ascii="华文细黑" w:eastAsia="华文细黑" w:hAnsi="华文细黑"/>
                <w:sz w:val="21"/>
                <w:szCs w:val="21"/>
              </w:rPr>
            </w:pPr>
          </w:p>
        </w:tc>
        <w:tc>
          <w:tcPr>
            <w:tcW w:w="984" w:type="dxa"/>
            <w:vAlign w:val="center"/>
          </w:tcPr>
          <w:p w:rsidR="00C64C87" w:rsidRPr="004D75F4" w:rsidRDefault="00C64C87" w:rsidP="00D5727D">
            <w:pPr>
              <w:spacing w:line="240" w:lineRule="atLeast"/>
              <w:jc w:val="center"/>
              <w:rPr>
                <w:rFonts w:ascii="华文细黑" w:eastAsia="华文细黑" w:hAnsi="华文细黑"/>
                <w:sz w:val="21"/>
                <w:szCs w:val="21"/>
              </w:rPr>
            </w:pPr>
          </w:p>
        </w:tc>
        <w:tc>
          <w:tcPr>
            <w:tcW w:w="1298" w:type="dxa"/>
            <w:gridSpan w:val="2"/>
            <w:vAlign w:val="center"/>
          </w:tcPr>
          <w:p w:rsidR="00C64C87" w:rsidRPr="004D75F4" w:rsidRDefault="00C64C87" w:rsidP="00D5727D">
            <w:pPr>
              <w:spacing w:line="240" w:lineRule="atLeast"/>
              <w:jc w:val="center"/>
              <w:rPr>
                <w:rFonts w:ascii="华文细黑" w:eastAsia="华文细黑" w:hAnsi="华文细黑"/>
                <w:sz w:val="21"/>
                <w:szCs w:val="21"/>
              </w:rPr>
            </w:pPr>
          </w:p>
        </w:tc>
        <w:tc>
          <w:tcPr>
            <w:tcW w:w="1134" w:type="dxa"/>
            <w:vAlign w:val="center"/>
          </w:tcPr>
          <w:p w:rsidR="00C64C87" w:rsidRPr="004D75F4" w:rsidRDefault="00C64C87" w:rsidP="00D5727D">
            <w:pPr>
              <w:spacing w:line="240" w:lineRule="atLeast"/>
              <w:jc w:val="center"/>
              <w:rPr>
                <w:rFonts w:ascii="华文细黑" w:eastAsia="华文细黑" w:hAnsi="华文细黑"/>
                <w:sz w:val="21"/>
                <w:szCs w:val="21"/>
              </w:rPr>
            </w:pPr>
          </w:p>
        </w:tc>
        <w:tc>
          <w:tcPr>
            <w:tcW w:w="1559" w:type="dxa"/>
            <w:vAlign w:val="center"/>
          </w:tcPr>
          <w:p w:rsidR="00C64C87" w:rsidRPr="004D75F4" w:rsidRDefault="00C64C87" w:rsidP="00D5727D">
            <w:pPr>
              <w:spacing w:line="240" w:lineRule="atLeast"/>
              <w:jc w:val="center"/>
              <w:rPr>
                <w:rFonts w:ascii="华文细黑" w:eastAsia="华文细黑" w:hAnsi="华文细黑"/>
                <w:sz w:val="21"/>
                <w:szCs w:val="21"/>
              </w:rPr>
            </w:pPr>
          </w:p>
        </w:tc>
        <w:tc>
          <w:tcPr>
            <w:tcW w:w="1567" w:type="dxa"/>
            <w:vAlign w:val="center"/>
          </w:tcPr>
          <w:p w:rsidR="00C64C87" w:rsidRPr="004D75F4" w:rsidRDefault="00C64C87" w:rsidP="00D5727D">
            <w:pPr>
              <w:spacing w:line="240" w:lineRule="atLeast"/>
              <w:jc w:val="center"/>
              <w:rPr>
                <w:rFonts w:ascii="华文细黑" w:eastAsia="华文细黑" w:hAnsi="华文细黑"/>
                <w:sz w:val="21"/>
                <w:szCs w:val="21"/>
              </w:rPr>
            </w:pPr>
          </w:p>
        </w:tc>
      </w:tr>
      <w:tr w:rsidR="006D27F9" w:rsidRPr="004D75F4" w:rsidTr="00D5727D">
        <w:trPr>
          <w:gridAfter w:val="1"/>
          <w:wAfter w:w="15" w:type="dxa"/>
        </w:trPr>
        <w:tc>
          <w:tcPr>
            <w:tcW w:w="3071" w:type="dxa"/>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984" w:type="dxa"/>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1298" w:type="dxa"/>
            <w:gridSpan w:val="2"/>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1134" w:type="dxa"/>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1559" w:type="dxa"/>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1567" w:type="dxa"/>
            <w:vAlign w:val="center"/>
          </w:tcPr>
          <w:p w:rsidR="006D27F9" w:rsidRPr="004D75F4" w:rsidRDefault="006D27F9" w:rsidP="00D5727D">
            <w:pPr>
              <w:spacing w:line="240" w:lineRule="atLeast"/>
              <w:jc w:val="center"/>
              <w:rPr>
                <w:rFonts w:ascii="华文细黑" w:eastAsia="华文细黑" w:hAnsi="华文细黑"/>
                <w:sz w:val="21"/>
                <w:szCs w:val="21"/>
              </w:rPr>
            </w:pPr>
          </w:p>
        </w:tc>
      </w:tr>
      <w:tr w:rsidR="006D27F9" w:rsidRPr="004D75F4" w:rsidTr="00D5727D">
        <w:trPr>
          <w:gridAfter w:val="1"/>
          <w:wAfter w:w="15" w:type="dxa"/>
        </w:trPr>
        <w:tc>
          <w:tcPr>
            <w:tcW w:w="3071" w:type="dxa"/>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984" w:type="dxa"/>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1298" w:type="dxa"/>
            <w:gridSpan w:val="2"/>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1134" w:type="dxa"/>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1559" w:type="dxa"/>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1567" w:type="dxa"/>
            <w:vAlign w:val="center"/>
          </w:tcPr>
          <w:p w:rsidR="006D27F9" w:rsidRPr="004D75F4" w:rsidRDefault="006D27F9" w:rsidP="00D5727D">
            <w:pPr>
              <w:spacing w:line="240" w:lineRule="atLeast"/>
              <w:jc w:val="center"/>
              <w:rPr>
                <w:rFonts w:ascii="华文细黑" w:eastAsia="华文细黑" w:hAnsi="华文细黑"/>
                <w:sz w:val="21"/>
                <w:szCs w:val="21"/>
              </w:rPr>
            </w:pPr>
          </w:p>
        </w:tc>
      </w:tr>
      <w:tr w:rsidR="006D27F9" w:rsidRPr="004D75F4" w:rsidTr="00D5727D">
        <w:trPr>
          <w:gridAfter w:val="1"/>
          <w:wAfter w:w="15" w:type="dxa"/>
        </w:trPr>
        <w:tc>
          <w:tcPr>
            <w:tcW w:w="3071" w:type="dxa"/>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984" w:type="dxa"/>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1298" w:type="dxa"/>
            <w:gridSpan w:val="2"/>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1134" w:type="dxa"/>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1559" w:type="dxa"/>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1567" w:type="dxa"/>
            <w:vAlign w:val="center"/>
          </w:tcPr>
          <w:p w:rsidR="006D27F9" w:rsidRPr="004D75F4" w:rsidRDefault="006D27F9" w:rsidP="00D5727D">
            <w:pPr>
              <w:spacing w:line="240" w:lineRule="atLeast"/>
              <w:jc w:val="center"/>
              <w:rPr>
                <w:rFonts w:ascii="华文细黑" w:eastAsia="华文细黑" w:hAnsi="华文细黑"/>
                <w:sz w:val="21"/>
                <w:szCs w:val="21"/>
              </w:rPr>
            </w:pPr>
          </w:p>
        </w:tc>
      </w:tr>
      <w:tr w:rsidR="006D27F9" w:rsidRPr="004D75F4" w:rsidTr="00D5727D">
        <w:trPr>
          <w:gridAfter w:val="1"/>
          <w:wAfter w:w="15" w:type="dxa"/>
        </w:trPr>
        <w:tc>
          <w:tcPr>
            <w:tcW w:w="3071" w:type="dxa"/>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984" w:type="dxa"/>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1298" w:type="dxa"/>
            <w:gridSpan w:val="2"/>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1134" w:type="dxa"/>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1559" w:type="dxa"/>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1567" w:type="dxa"/>
            <w:vAlign w:val="center"/>
          </w:tcPr>
          <w:p w:rsidR="006D27F9" w:rsidRPr="004D75F4" w:rsidRDefault="006D27F9" w:rsidP="00D5727D">
            <w:pPr>
              <w:spacing w:line="240" w:lineRule="atLeast"/>
              <w:jc w:val="center"/>
              <w:rPr>
                <w:rFonts w:ascii="华文细黑" w:eastAsia="华文细黑" w:hAnsi="华文细黑"/>
                <w:sz w:val="21"/>
                <w:szCs w:val="21"/>
              </w:rPr>
            </w:pPr>
          </w:p>
        </w:tc>
      </w:tr>
      <w:tr w:rsidR="006D27F9" w:rsidRPr="004D75F4" w:rsidTr="00D5727D">
        <w:trPr>
          <w:gridAfter w:val="1"/>
          <w:wAfter w:w="15" w:type="dxa"/>
        </w:trPr>
        <w:tc>
          <w:tcPr>
            <w:tcW w:w="3071" w:type="dxa"/>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984" w:type="dxa"/>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1298" w:type="dxa"/>
            <w:gridSpan w:val="2"/>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1134" w:type="dxa"/>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1559" w:type="dxa"/>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1567" w:type="dxa"/>
            <w:vAlign w:val="center"/>
          </w:tcPr>
          <w:p w:rsidR="006D27F9" w:rsidRPr="004D75F4" w:rsidRDefault="006D27F9" w:rsidP="00D5727D">
            <w:pPr>
              <w:spacing w:line="240" w:lineRule="atLeast"/>
              <w:jc w:val="center"/>
              <w:rPr>
                <w:rFonts w:ascii="华文细黑" w:eastAsia="华文细黑" w:hAnsi="华文细黑"/>
                <w:sz w:val="21"/>
                <w:szCs w:val="21"/>
              </w:rPr>
            </w:pPr>
          </w:p>
        </w:tc>
      </w:tr>
      <w:tr w:rsidR="006D27F9" w:rsidRPr="004D75F4" w:rsidTr="00D5727D">
        <w:trPr>
          <w:gridAfter w:val="1"/>
          <w:wAfter w:w="15" w:type="dxa"/>
        </w:trPr>
        <w:tc>
          <w:tcPr>
            <w:tcW w:w="3071" w:type="dxa"/>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984" w:type="dxa"/>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1298" w:type="dxa"/>
            <w:gridSpan w:val="2"/>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1134" w:type="dxa"/>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1559" w:type="dxa"/>
            <w:vAlign w:val="center"/>
          </w:tcPr>
          <w:p w:rsidR="006D27F9" w:rsidRPr="004D75F4" w:rsidRDefault="006D27F9" w:rsidP="00D5727D">
            <w:pPr>
              <w:spacing w:line="240" w:lineRule="atLeast"/>
              <w:jc w:val="center"/>
              <w:rPr>
                <w:rFonts w:ascii="华文细黑" w:eastAsia="华文细黑" w:hAnsi="华文细黑"/>
                <w:sz w:val="21"/>
                <w:szCs w:val="21"/>
              </w:rPr>
            </w:pPr>
          </w:p>
        </w:tc>
        <w:tc>
          <w:tcPr>
            <w:tcW w:w="1567" w:type="dxa"/>
            <w:vAlign w:val="center"/>
          </w:tcPr>
          <w:p w:rsidR="006D27F9" w:rsidRPr="004D75F4" w:rsidRDefault="006D27F9" w:rsidP="00D5727D">
            <w:pPr>
              <w:spacing w:line="240" w:lineRule="atLeast"/>
              <w:jc w:val="center"/>
              <w:rPr>
                <w:rFonts w:ascii="华文细黑" w:eastAsia="华文细黑" w:hAnsi="华文细黑"/>
                <w:sz w:val="21"/>
                <w:szCs w:val="21"/>
              </w:rPr>
            </w:pPr>
          </w:p>
        </w:tc>
      </w:tr>
      <w:tr w:rsidR="00C64C87" w:rsidRPr="004D75F4" w:rsidTr="00D5727D">
        <w:trPr>
          <w:gridAfter w:val="1"/>
          <w:wAfter w:w="15" w:type="dxa"/>
          <w:cantSplit/>
        </w:trPr>
        <w:tc>
          <w:tcPr>
            <w:tcW w:w="9613" w:type="dxa"/>
            <w:gridSpan w:val="7"/>
            <w:vAlign w:val="center"/>
          </w:tcPr>
          <w:p w:rsidR="00C64C87" w:rsidRPr="004D75F4" w:rsidRDefault="00C64C87" w:rsidP="00D5727D">
            <w:pPr>
              <w:spacing w:line="240" w:lineRule="atLeast"/>
              <w:rPr>
                <w:rFonts w:ascii="华文细黑" w:eastAsia="华文细黑" w:hAnsi="华文细黑"/>
                <w:sz w:val="21"/>
                <w:szCs w:val="21"/>
              </w:rPr>
            </w:pPr>
            <w:r w:rsidRPr="004D75F4">
              <w:rPr>
                <w:rFonts w:ascii="华文细黑" w:eastAsia="华文细黑" w:hAnsi="华文细黑" w:hint="eastAsia"/>
                <w:sz w:val="21"/>
                <w:szCs w:val="21"/>
              </w:rPr>
              <w:t>合计人民币（小写）：</w:t>
            </w:r>
          </w:p>
        </w:tc>
      </w:tr>
      <w:tr w:rsidR="00C64C87" w:rsidRPr="004D75F4" w:rsidTr="00D5727D">
        <w:trPr>
          <w:gridAfter w:val="1"/>
          <w:wAfter w:w="15" w:type="dxa"/>
          <w:cantSplit/>
        </w:trPr>
        <w:tc>
          <w:tcPr>
            <w:tcW w:w="9613" w:type="dxa"/>
            <w:gridSpan w:val="7"/>
            <w:vAlign w:val="center"/>
          </w:tcPr>
          <w:p w:rsidR="00C64C87" w:rsidRPr="004D75F4" w:rsidRDefault="00C64C87" w:rsidP="00D5727D">
            <w:pPr>
              <w:spacing w:line="240" w:lineRule="atLeast"/>
              <w:rPr>
                <w:rFonts w:ascii="华文细黑" w:eastAsia="华文细黑" w:hAnsi="华文细黑"/>
                <w:sz w:val="21"/>
                <w:szCs w:val="21"/>
              </w:rPr>
            </w:pPr>
            <w:r w:rsidRPr="004D75F4">
              <w:rPr>
                <w:rFonts w:ascii="华文细黑" w:eastAsia="华文细黑" w:hAnsi="华文细黑" w:hint="eastAsia"/>
                <w:sz w:val="21"/>
                <w:szCs w:val="21"/>
              </w:rPr>
              <w:t>合计人民币（大写）：</w:t>
            </w:r>
          </w:p>
        </w:tc>
      </w:tr>
      <w:tr w:rsidR="00C64C87" w:rsidRPr="004D75F4" w:rsidTr="00D5727D">
        <w:trPr>
          <w:gridAfter w:val="1"/>
          <w:wAfter w:w="15" w:type="dxa"/>
          <w:cantSplit/>
          <w:trHeight w:val="1204"/>
        </w:trPr>
        <w:tc>
          <w:tcPr>
            <w:tcW w:w="9613" w:type="dxa"/>
            <w:gridSpan w:val="7"/>
          </w:tcPr>
          <w:p w:rsidR="00C64C87" w:rsidRPr="004D75F4" w:rsidRDefault="00C64C87" w:rsidP="00D5727D">
            <w:pPr>
              <w:spacing w:line="240" w:lineRule="atLeast"/>
              <w:rPr>
                <w:rFonts w:ascii="华文细黑" w:eastAsia="华文细黑" w:hAnsi="华文细黑"/>
                <w:sz w:val="21"/>
                <w:szCs w:val="21"/>
              </w:rPr>
            </w:pPr>
            <w:r w:rsidRPr="004D75F4">
              <w:rPr>
                <w:rFonts w:ascii="华文细黑" w:eastAsia="华文细黑" w:hAnsi="华文细黑" w:hint="eastAsia"/>
                <w:sz w:val="21"/>
                <w:szCs w:val="21"/>
              </w:rPr>
              <w:t>一、服务要求</w:t>
            </w:r>
          </w:p>
        </w:tc>
      </w:tr>
      <w:tr w:rsidR="00C64C87" w:rsidRPr="004D75F4" w:rsidTr="00D5727D">
        <w:trPr>
          <w:trHeight w:val="1132"/>
        </w:trPr>
        <w:tc>
          <w:tcPr>
            <w:tcW w:w="9628" w:type="dxa"/>
            <w:gridSpan w:val="8"/>
          </w:tcPr>
          <w:p w:rsidR="00C64C87" w:rsidRPr="004D75F4" w:rsidRDefault="00C64C87" w:rsidP="00D5727D">
            <w:pPr>
              <w:spacing w:line="240" w:lineRule="atLeast"/>
              <w:rPr>
                <w:rFonts w:ascii="华文细黑" w:eastAsia="华文细黑" w:hAnsi="华文细黑"/>
                <w:sz w:val="21"/>
                <w:szCs w:val="21"/>
              </w:rPr>
            </w:pPr>
            <w:r w:rsidRPr="004D75F4">
              <w:rPr>
                <w:rFonts w:ascii="华文细黑" w:eastAsia="华文细黑" w:hAnsi="华文细黑" w:hint="eastAsia"/>
                <w:sz w:val="21"/>
                <w:szCs w:val="21"/>
              </w:rPr>
              <w:t>二、考核方式</w:t>
            </w:r>
          </w:p>
        </w:tc>
      </w:tr>
      <w:tr w:rsidR="00C64C87" w:rsidRPr="004D75F4" w:rsidTr="00D5727D">
        <w:trPr>
          <w:trHeight w:val="1127"/>
        </w:trPr>
        <w:tc>
          <w:tcPr>
            <w:tcW w:w="9628" w:type="dxa"/>
            <w:gridSpan w:val="8"/>
          </w:tcPr>
          <w:p w:rsidR="00C64C87" w:rsidRPr="004D75F4" w:rsidRDefault="00C64C87" w:rsidP="00D5727D">
            <w:pPr>
              <w:spacing w:line="240" w:lineRule="atLeast"/>
              <w:rPr>
                <w:rFonts w:ascii="华文细黑" w:eastAsia="华文细黑" w:hAnsi="华文细黑"/>
                <w:sz w:val="21"/>
                <w:szCs w:val="21"/>
              </w:rPr>
            </w:pPr>
            <w:r w:rsidRPr="004D75F4">
              <w:rPr>
                <w:rFonts w:ascii="华文细黑" w:eastAsia="华文细黑" w:hAnsi="华文细黑" w:hint="eastAsia"/>
                <w:sz w:val="21"/>
                <w:szCs w:val="21"/>
              </w:rPr>
              <w:t>三、付款方式：</w:t>
            </w:r>
          </w:p>
          <w:p w:rsidR="00C64C87" w:rsidRPr="004D75F4" w:rsidRDefault="00C64C87" w:rsidP="00D5727D">
            <w:pPr>
              <w:pStyle w:val="af"/>
              <w:spacing w:line="240" w:lineRule="atLeast"/>
              <w:rPr>
                <w:rFonts w:ascii="华文细黑" w:eastAsia="华文细黑" w:hAnsi="华文细黑"/>
                <w:sz w:val="21"/>
                <w:szCs w:val="21"/>
              </w:rPr>
            </w:pPr>
          </w:p>
        </w:tc>
      </w:tr>
      <w:tr w:rsidR="00C64C87" w:rsidRPr="004D75F4" w:rsidTr="00D5727D">
        <w:trPr>
          <w:trHeight w:val="1127"/>
        </w:trPr>
        <w:tc>
          <w:tcPr>
            <w:tcW w:w="9628" w:type="dxa"/>
            <w:gridSpan w:val="8"/>
          </w:tcPr>
          <w:p w:rsidR="00C64C87" w:rsidRPr="004D75F4" w:rsidRDefault="00C64C87" w:rsidP="00D5727D">
            <w:pPr>
              <w:spacing w:line="240" w:lineRule="atLeast"/>
              <w:rPr>
                <w:rFonts w:ascii="华文细黑" w:eastAsia="华文细黑" w:hAnsi="华文细黑"/>
                <w:sz w:val="21"/>
                <w:szCs w:val="21"/>
              </w:rPr>
            </w:pPr>
            <w:r w:rsidRPr="004D75F4">
              <w:rPr>
                <w:rFonts w:ascii="华文细黑" w:eastAsia="华文细黑" w:hAnsi="华文细黑" w:hint="eastAsia"/>
                <w:sz w:val="21"/>
                <w:szCs w:val="21"/>
              </w:rPr>
              <w:t>四、违约责任：</w:t>
            </w:r>
          </w:p>
          <w:p w:rsidR="00C64C87" w:rsidRPr="004D75F4" w:rsidRDefault="00C64C87" w:rsidP="00D5727D">
            <w:pPr>
              <w:spacing w:line="240" w:lineRule="atLeast"/>
              <w:rPr>
                <w:rFonts w:ascii="华文细黑" w:eastAsia="华文细黑" w:hAnsi="华文细黑"/>
                <w:sz w:val="21"/>
                <w:szCs w:val="21"/>
              </w:rPr>
            </w:pPr>
            <w:r w:rsidRPr="004D75F4">
              <w:rPr>
                <w:rFonts w:ascii="华文细黑" w:eastAsia="华文细黑" w:hAnsi="华文细黑" w:hint="eastAsia"/>
                <w:sz w:val="21"/>
                <w:szCs w:val="21"/>
              </w:rPr>
              <w:t>按《合同法》、《政府采购法》执行，或按双方约定。</w:t>
            </w:r>
          </w:p>
        </w:tc>
      </w:tr>
      <w:tr w:rsidR="00C64C87" w:rsidRPr="004D75F4" w:rsidTr="00D5727D">
        <w:trPr>
          <w:trHeight w:val="1691"/>
        </w:trPr>
        <w:tc>
          <w:tcPr>
            <w:tcW w:w="9628" w:type="dxa"/>
            <w:gridSpan w:val="8"/>
          </w:tcPr>
          <w:p w:rsidR="00C64C87" w:rsidRPr="004D75F4" w:rsidRDefault="00C64C87" w:rsidP="00D5727D">
            <w:pPr>
              <w:spacing w:line="240" w:lineRule="atLeast"/>
              <w:rPr>
                <w:rFonts w:ascii="华文细黑" w:eastAsia="华文细黑" w:hAnsi="华文细黑"/>
                <w:sz w:val="21"/>
                <w:szCs w:val="21"/>
              </w:rPr>
            </w:pPr>
            <w:r w:rsidRPr="004D75F4">
              <w:rPr>
                <w:rFonts w:ascii="华文细黑" w:eastAsia="华文细黑" w:hAnsi="华文细黑" w:hint="eastAsia"/>
                <w:sz w:val="21"/>
                <w:szCs w:val="21"/>
              </w:rPr>
              <w:t>五、其他约定事项：</w:t>
            </w:r>
          </w:p>
          <w:p w:rsidR="00C64C87" w:rsidRPr="004D75F4" w:rsidRDefault="00C64C87" w:rsidP="00D5727D">
            <w:pPr>
              <w:spacing w:line="240" w:lineRule="atLeast"/>
              <w:rPr>
                <w:rFonts w:ascii="华文细黑" w:eastAsia="华文细黑" w:hAnsi="华文细黑"/>
                <w:sz w:val="21"/>
                <w:szCs w:val="21"/>
              </w:rPr>
            </w:pPr>
            <w:r w:rsidRPr="004D75F4">
              <w:rPr>
                <w:rFonts w:ascii="华文细黑" w:eastAsia="华文细黑" w:hAnsi="华文细黑" w:hint="eastAsia"/>
                <w:sz w:val="21"/>
                <w:szCs w:val="21"/>
              </w:rPr>
              <w:t>1.采购文件及其补遗文件、响应文件和承诺是本合同不可分割的部分。</w:t>
            </w:r>
          </w:p>
          <w:p w:rsidR="00C64C87" w:rsidRPr="004D75F4" w:rsidRDefault="00C64C87" w:rsidP="00D5727D">
            <w:pPr>
              <w:spacing w:line="240" w:lineRule="atLeast"/>
              <w:rPr>
                <w:rFonts w:ascii="华文细黑" w:eastAsia="华文细黑" w:hAnsi="华文细黑"/>
                <w:sz w:val="21"/>
                <w:szCs w:val="21"/>
              </w:rPr>
            </w:pPr>
            <w:r w:rsidRPr="004D75F4">
              <w:rPr>
                <w:rFonts w:ascii="华文细黑" w:eastAsia="华文细黑" w:hAnsi="华文细黑" w:hint="eastAsia"/>
                <w:sz w:val="21"/>
                <w:szCs w:val="21"/>
              </w:rPr>
              <w:t>2.本合同如发生争议由双方协商解决，协商不成向需方所在人民法院提请诉讼。</w:t>
            </w:r>
          </w:p>
          <w:p w:rsidR="00C64C87" w:rsidRPr="004D75F4" w:rsidRDefault="00C64C87" w:rsidP="00D5727D">
            <w:pPr>
              <w:spacing w:line="240" w:lineRule="atLeast"/>
              <w:rPr>
                <w:rFonts w:ascii="华文细黑" w:eastAsia="华文细黑" w:hAnsi="华文细黑"/>
                <w:sz w:val="21"/>
                <w:szCs w:val="21"/>
              </w:rPr>
            </w:pPr>
            <w:r w:rsidRPr="004D75F4">
              <w:rPr>
                <w:rFonts w:ascii="华文细黑" w:eastAsia="华文细黑" w:hAnsi="华文细黑" w:hint="eastAsia"/>
                <w:sz w:val="21"/>
                <w:szCs w:val="21"/>
              </w:rPr>
              <w:t>3.本合同一式__份， 需方__份，供方__份具同等法律效力。</w:t>
            </w:r>
          </w:p>
          <w:p w:rsidR="00C64C87" w:rsidRPr="004D75F4" w:rsidRDefault="00C64C87" w:rsidP="00D5727D">
            <w:pPr>
              <w:spacing w:line="240" w:lineRule="atLeast"/>
              <w:rPr>
                <w:rFonts w:ascii="华文细黑" w:eastAsia="华文细黑" w:hAnsi="华文细黑"/>
                <w:sz w:val="21"/>
                <w:szCs w:val="21"/>
              </w:rPr>
            </w:pPr>
            <w:r w:rsidRPr="004D75F4">
              <w:rPr>
                <w:rFonts w:ascii="华文细黑" w:eastAsia="华文细黑" w:hAnsi="华文细黑" w:hint="eastAsia"/>
                <w:sz w:val="21"/>
                <w:szCs w:val="21"/>
              </w:rPr>
              <w:t>4.其他：</w:t>
            </w:r>
          </w:p>
        </w:tc>
      </w:tr>
      <w:tr w:rsidR="00C64C87" w:rsidRPr="004D75F4" w:rsidTr="00D5727D">
        <w:trPr>
          <w:trHeight w:val="4488"/>
        </w:trPr>
        <w:tc>
          <w:tcPr>
            <w:tcW w:w="4630" w:type="dxa"/>
            <w:gridSpan w:val="3"/>
          </w:tcPr>
          <w:p w:rsidR="00C64C87" w:rsidRPr="004D75F4" w:rsidRDefault="00C64C87" w:rsidP="00D5727D">
            <w:pPr>
              <w:spacing w:line="240" w:lineRule="atLeast"/>
              <w:rPr>
                <w:rFonts w:ascii="华文细黑" w:eastAsia="华文细黑" w:hAnsi="华文细黑"/>
                <w:sz w:val="21"/>
                <w:szCs w:val="21"/>
              </w:rPr>
            </w:pPr>
            <w:r w:rsidRPr="004D75F4">
              <w:rPr>
                <w:rFonts w:ascii="华文细黑" w:eastAsia="华文细黑" w:hAnsi="华文细黑" w:hint="eastAsia"/>
                <w:sz w:val="21"/>
                <w:szCs w:val="21"/>
              </w:rPr>
              <w:lastRenderedPageBreak/>
              <w:t>需方：</w:t>
            </w:r>
          </w:p>
          <w:p w:rsidR="00C64C87" w:rsidRPr="004D75F4" w:rsidRDefault="00C64C87" w:rsidP="00D5727D">
            <w:pPr>
              <w:spacing w:line="240" w:lineRule="atLeast"/>
              <w:rPr>
                <w:rFonts w:ascii="华文细黑" w:eastAsia="华文细黑" w:hAnsi="华文细黑"/>
                <w:sz w:val="21"/>
                <w:szCs w:val="21"/>
              </w:rPr>
            </w:pPr>
            <w:r w:rsidRPr="004D75F4">
              <w:rPr>
                <w:rFonts w:ascii="华文细黑" w:eastAsia="华文细黑" w:hAnsi="华文细黑" w:hint="eastAsia"/>
                <w:sz w:val="21"/>
                <w:szCs w:val="21"/>
              </w:rPr>
              <w:t>地址：</w:t>
            </w:r>
          </w:p>
          <w:p w:rsidR="00C64C87" w:rsidRPr="004D75F4" w:rsidRDefault="00C64C87" w:rsidP="00D5727D">
            <w:pPr>
              <w:spacing w:line="240" w:lineRule="atLeast"/>
              <w:rPr>
                <w:rFonts w:ascii="华文细黑" w:eastAsia="华文细黑" w:hAnsi="华文细黑"/>
                <w:sz w:val="21"/>
                <w:szCs w:val="21"/>
              </w:rPr>
            </w:pPr>
            <w:r w:rsidRPr="004D75F4">
              <w:rPr>
                <w:rFonts w:ascii="华文细黑" w:eastAsia="华文细黑" w:hAnsi="华文细黑" w:hint="eastAsia"/>
                <w:sz w:val="21"/>
                <w:szCs w:val="21"/>
              </w:rPr>
              <w:t>联系电话：</w:t>
            </w:r>
          </w:p>
          <w:p w:rsidR="00C64C87" w:rsidRPr="004D75F4" w:rsidRDefault="00C64C87" w:rsidP="00D5727D">
            <w:pPr>
              <w:spacing w:line="240" w:lineRule="atLeast"/>
              <w:rPr>
                <w:rFonts w:ascii="华文细黑" w:eastAsia="华文细黑" w:hAnsi="华文细黑"/>
                <w:sz w:val="21"/>
                <w:szCs w:val="21"/>
              </w:rPr>
            </w:pPr>
            <w:r w:rsidRPr="004D75F4">
              <w:rPr>
                <w:rFonts w:ascii="华文细黑" w:eastAsia="华文细黑" w:hAnsi="华文细黑" w:hint="eastAsia"/>
                <w:sz w:val="21"/>
                <w:szCs w:val="21"/>
              </w:rPr>
              <w:t>授权代表：</w:t>
            </w:r>
          </w:p>
        </w:tc>
        <w:tc>
          <w:tcPr>
            <w:tcW w:w="4998" w:type="dxa"/>
            <w:gridSpan w:val="5"/>
          </w:tcPr>
          <w:p w:rsidR="00C64C87" w:rsidRPr="004D75F4" w:rsidRDefault="00C64C87" w:rsidP="00D5727D">
            <w:pPr>
              <w:spacing w:line="240" w:lineRule="atLeast"/>
              <w:rPr>
                <w:rFonts w:ascii="华文细黑" w:eastAsia="华文细黑" w:hAnsi="华文细黑"/>
                <w:sz w:val="21"/>
                <w:szCs w:val="21"/>
              </w:rPr>
            </w:pPr>
            <w:r w:rsidRPr="004D75F4">
              <w:rPr>
                <w:rFonts w:ascii="华文细黑" w:eastAsia="华文细黑" w:hAnsi="华文细黑" w:hint="eastAsia"/>
                <w:sz w:val="21"/>
                <w:szCs w:val="21"/>
              </w:rPr>
              <w:t>供方：</w:t>
            </w:r>
          </w:p>
          <w:p w:rsidR="00C64C87" w:rsidRPr="004D75F4" w:rsidRDefault="00C64C87" w:rsidP="00D5727D">
            <w:pPr>
              <w:spacing w:line="240" w:lineRule="atLeast"/>
              <w:rPr>
                <w:rFonts w:ascii="华文细黑" w:eastAsia="华文细黑" w:hAnsi="华文细黑"/>
                <w:sz w:val="21"/>
                <w:szCs w:val="21"/>
              </w:rPr>
            </w:pPr>
            <w:r w:rsidRPr="004D75F4">
              <w:rPr>
                <w:rFonts w:ascii="华文细黑" w:eastAsia="华文细黑" w:hAnsi="华文细黑" w:hint="eastAsia"/>
                <w:sz w:val="21"/>
                <w:szCs w:val="21"/>
              </w:rPr>
              <w:t>地址：</w:t>
            </w:r>
          </w:p>
          <w:p w:rsidR="00C64C87" w:rsidRPr="004D75F4" w:rsidRDefault="00C64C87" w:rsidP="00D5727D">
            <w:pPr>
              <w:spacing w:line="240" w:lineRule="atLeast"/>
              <w:rPr>
                <w:rFonts w:ascii="华文细黑" w:eastAsia="华文细黑" w:hAnsi="华文细黑"/>
                <w:sz w:val="21"/>
                <w:szCs w:val="21"/>
              </w:rPr>
            </w:pPr>
            <w:r w:rsidRPr="004D75F4">
              <w:rPr>
                <w:rFonts w:ascii="华文细黑" w:eastAsia="华文细黑" w:hAnsi="华文细黑" w:hint="eastAsia"/>
                <w:sz w:val="21"/>
                <w:szCs w:val="21"/>
              </w:rPr>
              <w:t>电话：</w:t>
            </w:r>
          </w:p>
          <w:p w:rsidR="00C64C87" w:rsidRPr="004D75F4" w:rsidRDefault="00C64C87" w:rsidP="00D5727D">
            <w:pPr>
              <w:spacing w:line="240" w:lineRule="atLeast"/>
              <w:rPr>
                <w:rFonts w:ascii="华文细黑" w:eastAsia="华文细黑" w:hAnsi="华文细黑"/>
                <w:sz w:val="21"/>
                <w:szCs w:val="21"/>
              </w:rPr>
            </w:pPr>
            <w:r w:rsidRPr="004D75F4">
              <w:rPr>
                <w:rFonts w:ascii="华文细黑" w:eastAsia="华文细黑" w:hAnsi="华文细黑" w:hint="eastAsia"/>
                <w:sz w:val="21"/>
                <w:szCs w:val="21"/>
              </w:rPr>
              <w:t>传真：</w:t>
            </w:r>
          </w:p>
          <w:p w:rsidR="00C64C87" w:rsidRPr="004D75F4" w:rsidRDefault="00C64C87" w:rsidP="00D5727D">
            <w:pPr>
              <w:spacing w:line="240" w:lineRule="atLeast"/>
              <w:rPr>
                <w:rFonts w:ascii="华文细黑" w:eastAsia="华文细黑" w:hAnsi="华文细黑"/>
                <w:sz w:val="21"/>
                <w:szCs w:val="21"/>
              </w:rPr>
            </w:pPr>
            <w:r w:rsidRPr="004D75F4">
              <w:rPr>
                <w:rFonts w:ascii="华文细黑" w:eastAsia="华文细黑" w:hAnsi="华文细黑" w:hint="eastAsia"/>
                <w:sz w:val="21"/>
                <w:szCs w:val="21"/>
              </w:rPr>
              <w:t>开户银行：</w:t>
            </w:r>
          </w:p>
          <w:p w:rsidR="00C64C87" w:rsidRPr="004D75F4" w:rsidRDefault="00C64C87" w:rsidP="00D5727D">
            <w:pPr>
              <w:spacing w:line="240" w:lineRule="atLeast"/>
              <w:rPr>
                <w:rFonts w:ascii="华文细黑" w:eastAsia="华文细黑" w:hAnsi="华文细黑"/>
                <w:sz w:val="21"/>
                <w:szCs w:val="21"/>
              </w:rPr>
            </w:pPr>
            <w:r w:rsidRPr="004D75F4">
              <w:rPr>
                <w:rFonts w:ascii="华文细黑" w:eastAsia="华文细黑" w:hAnsi="华文细黑" w:hint="eastAsia"/>
                <w:sz w:val="21"/>
                <w:szCs w:val="21"/>
              </w:rPr>
              <w:t>账号：</w:t>
            </w:r>
          </w:p>
          <w:p w:rsidR="00C64C87" w:rsidRPr="004D75F4" w:rsidRDefault="00C64C87" w:rsidP="00D5727D">
            <w:pPr>
              <w:spacing w:line="240" w:lineRule="atLeast"/>
              <w:rPr>
                <w:rFonts w:ascii="华文细黑" w:eastAsia="华文细黑" w:hAnsi="华文细黑"/>
                <w:sz w:val="21"/>
                <w:szCs w:val="21"/>
              </w:rPr>
            </w:pPr>
            <w:r w:rsidRPr="004D75F4">
              <w:rPr>
                <w:rFonts w:ascii="华文细黑" w:eastAsia="华文细黑" w:hAnsi="华文细黑" w:hint="eastAsia"/>
                <w:sz w:val="21"/>
                <w:szCs w:val="21"/>
              </w:rPr>
              <w:t>授权代表：</w:t>
            </w:r>
          </w:p>
          <w:p w:rsidR="00C64C87" w:rsidRPr="004D75F4" w:rsidRDefault="00C64C87" w:rsidP="00D5727D">
            <w:pPr>
              <w:spacing w:line="240" w:lineRule="atLeast"/>
              <w:rPr>
                <w:rFonts w:ascii="华文细黑" w:eastAsia="华文细黑" w:hAnsi="华文细黑"/>
                <w:sz w:val="21"/>
                <w:szCs w:val="21"/>
              </w:rPr>
            </w:pPr>
            <w:r w:rsidRPr="004D75F4">
              <w:rPr>
                <w:rFonts w:ascii="华文细黑" w:eastAsia="华文细黑" w:hAnsi="华文细黑" w:hint="eastAsia"/>
                <w:sz w:val="21"/>
                <w:szCs w:val="21"/>
              </w:rPr>
              <w:t>（本栏请用计算机打印以便于准确付款）</w:t>
            </w:r>
          </w:p>
          <w:p w:rsidR="00C64C87" w:rsidRPr="004D75F4" w:rsidRDefault="00C64C87" w:rsidP="00D5727D">
            <w:pPr>
              <w:widowControl/>
              <w:spacing w:line="240" w:lineRule="atLeast"/>
              <w:jc w:val="left"/>
              <w:rPr>
                <w:rFonts w:ascii="华文细黑" w:eastAsia="华文细黑" w:hAnsi="华文细黑"/>
                <w:sz w:val="21"/>
                <w:szCs w:val="21"/>
              </w:rPr>
            </w:pPr>
          </w:p>
          <w:p w:rsidR="00C64C87" w:rsidRPr="004D75F4" w:rsidRDefault="00C64C87" w:rsidP="00D5727D">
            <w:pPr>
              <w:widowControl/>
              <w:spacing w:line="240" w:lineRule="atLeast"/>
              <w:jc w:val="left"/>
              <w:rPr>
                <w:rFonts w:ascii="华文细黑" w:eastAsia="华文细黑" w:hAnsi="华文细黑"/>
                <w:sz w:val="21"/>
                <w:szCs w:val="21"/>
              </w:rPr>
            </w:pPr>
          </w:p>
          <w:p w:rsidR="00C64C87" w:rsidRPr="004D75F4" w:rsidRDefault="00C64C87" w:rsidP="00D5727D">
            <w:pPr>
              <w:spacing w:line="240" w:lineRule="atLeast"/>
              <w:rPr>
                <w:rFonts w:ascii="华文细黑" w:eastAsia="华文细黑" w:hAnsi="华文细黑"/>
                <w:sz w:val="21"/>
                <w:szCs w:val="21"/>
              </w:rPr>
            </w:pPr>
          </w:p>
        </w:tc>
      </w:tr>
      <w:tr w:rsidR="00C64C87" w:rsidRPr="004D75F4" w:rsidTr="00D5727D">
        <w:trPr>
          <w:trHeight w:val="882"/>
        </w:trPr>
        <w:tc>
          <w:tcPr>
            <w:tcW w:w="9628" w:type="dxa"/>
            <w:gridSpan w:val="8"/>
          </w:tcPr>
          <w:p w:rsidR="00C64C87" w:rsidRPr="004D75F4" w:rsidRDefault="00C64C87" w:rsidP="00D5727D">
            <w:pPr>
              <w:spacing w:line="240" w:lineRule="atLeast"/>
              <w:rPr>
                <w:rFonts w:ascii="华文细黑" w:eastAsia="华文细黑" w:hAnsi="华文细黑"/>
                <w:sz w:val="21"/>
                <w:szCs w:val="21"/>
              </w:rPr>
            </w:pPr>
            <w:r w:rsidRPr="004D75F4">
              <w:rPr>
                <w:rFonts w:ascii="华文细黑" w:eastAsia="华文细黑" w:hAnsi="华文细黑" w:hint="eastAsia"/>
                <w:sz w:val="21"/>
                <w:szCs w:val="21"/>
              </w:rPr>
              <w:t>备注：</w:t>
            </w:r>
          </w:p>
          <w:p w:rsidR="00C64C87" w:rsidRPr="004D75F4" w:rsidRDefault="00C64C87" w:rsidP="00D5727D">
            <w:pPr>
              <w:spacing w:line="240" w:lineRule="atLeast"/>
              <w:rPr>
                <w:rFonts w:ascii="华文细黑" w:eastAsia="华文细黑" w:hAnsi="华文细黑"/>
                <w:sz w:val="21"/>
                <w:szCs w:val="21"/>
              </w:rPr>
            </w:pPr>
          </w:p>
          <w:p w:rsidR="00C64C87" w:rsidRPr="004D75F4" w:rsidRDefault="00C64C87" w:rsidP="00D5727D">
            <w:pPr>
              <w:spacing w:line="240" w:lineRule="atLeast"/>
              <w:rPr>
                <w:rFonts w:ascii="华文细黑" w:eastAsia="华文细黑" w:hAnsi="华文细黑"/>
                <w:sz w:val="21"/>
                <w:szCs w:val="21"/>
              </w:rPr>
            </w:pPr>
          </w:p>
        </w:tc>
      </w:tr>
    </w:tbl>
    <w:p w:rsidR="00C64C87" w:rsidRPr="004D75F4" w:rsidRDefault="00C64C87" w:rsidP="00C64C87">
      <w:pPr>
        <w:rPr>
          <w:rFonts w:ascii="华文细黑" w:eastAsia="华文细黑" w:hAnsi="华文细黑"/>
          <w:sz w:val="24"/>
        </w:rPr>
      </w:pPr>
      <w:r w:rsidRPr="004D75F4">
        <w:rPr>
          <w:rFonts w:ascii="华文细黑" w:eastAsia="华文细黑" w:hAnsi="华文细黑" w:hint="eastAsia"/>
          <w:sz w:val="24"/>
        </w:rPr>
        <w:t>签约时间：           年   月   日      签约地点：</w:t>
      </w:r>
    </w:p>
    <w:p w:rsidR="00C64C87" w:rsidRPr="004D75F4" w:rsidRDefault="00C64C87" w:rsidP="00C64C87">
      <w:pPr>
        <w:tabs>
          <w:tab w:val="left" w:pos="9000"/>
        </w:tabs>
        <w:spacing w:line="276" w:lineRule="auto"/>
        <w:jc w:val="center"/>
        <w:rPr>
          <w:rFonts w:ascii="华文细黑" w:eastAsia="华文细黑" w:hAnsi="华文细黑"/>
          <w:sz w:val="21"/>
          <w:szCs w:val="21"/>
        </w:rPr>
        <w:sectPr w:rsidR="00C64C87" w:rsidRPr="004D75F4">
          <w:footerReference w:type="even" r:id="rId15"/>
          <w:footerReference w:type="default" r:id="rId16"/>
          <w:pgSz w:w="11907" w:h="16840"/>
          <w:pgMar w:top="1134" w:right="1191" w:bottom="1134" w:left="1304" w:header="964" w:footer="992" w:gutter="0"/>
          <w:pgNumType w:fmt="numberInDash"/>
          <w:cols w:space="720"/>
          <w:docGrid w:linePitch="312"/>
        </w:sectPr>
      </w:pPr>
    </w:p>
    <w:p w:rsidR="00C64C87" w:rsidRPr="004D75F4" w:rsidRDefault="00C64C87" w:rsidP="00C64C87">
      <w:pPr>
        <w:pStyle w:val="2"/>
        <w:spacing w:before="0" w:after="0" w:line="360" w:lineRule="auto"/>
        <w:jc w:val="center"/>
        <w:rPr>
          <w:rFonts w:ascii="华文细黑" w:eastAsia="华文细黑" w:hAnsi="华文细黑"/>
          <w:b w:val="0"/>
          <w:sz w:val="36"/>
          <w:szCs w:val="30"/>
        </w:rPr>
      </w:pPr>
      <w:bookmarkStart w:id="76" w:name="_Hlt41879464"/>
      <w:bookmarkStart w:id="77" w:name="_Toc12789072"/>
      <w:bookmarkStart w:id="78" w:name="_Toc523905624"/>
      <w:bookmarkEnd w:id="76"/>
      <w:r w:rsidRPr="004D75F4">
        <w:rPr>
          <w:rFonts w:ascii="华文细黑" w:eastAsia="华文细黑" w:hAnsi="华文细黑" w:hint="eastAsia"/>
          <w:b w:val="0"/>
          <w:sz w:val="36"/>
          <w:szCs w:val="30"/>
        </w:rPr>
        <w:lastRenderedPageBreak/>
        <w:t>第</w:t>
      </w:r>
      <w:r>
        <w:rPr>
          <w:rFonts w:ascii="华文细黑" w:eastAsia="华文细黑" w:hAnsi="华文细黑" w:hint="eastAsia"/>
          <w:b w:val="0"/>
          <w:sz w:val="36"/>
          <w:szCs w:val="30"/>
        </w:rPr>
        <w:t>八</w:t>
      </w:r>
      <w:r w:rsidRPr="004D75F4">
        <w:rPr>
          <w:rFonts w:ascii="华文细黑" w:eastAsia="华文细黑" w:hAnsi="华文细黑" w:hint="eastAsia"/>
          <w:b w:val="0"/>
          <w:sz w:val="36"/>
          <w:szCs w:val="30"/>
        </w:rPr>
        <w:t xml:space="preserve">篇  </w:t>
      </w:r>
      <w:bookmarkEnd w:id="77"/>
      <w:r w:rsidRPr="004D75F4">
        <w:rPr>
          <w:rFonts w:ascii="华文细黑" w:eastAsia="华文细黑" w:hAnsi="华文细黑" w:hint="eastAsia"/>
          <w:b w:val="0"/>
          <w:sz w:val="36"/>
          <w:szCs w:val="30"/>
        </w:rPr>
        <w:t>响应文件编制要求</w:t>
      </w:r>
      <w:bookmarkEnd w:id="78"/>
    </w:p>
    <w:p w:rsidR="00C64C87" w:rsidRPr="004D75F4" w:rsidRDefault="00C64C87" w:rsidP="00C64C87">
      <w:pPr>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一、经济部分</w:t>
      </w:r>
    </w:p>
    <w:p w:rsidR="00C64C87" w:rsidRPr="004D75F4" w:rsidRDefault="00C64C87" w:rsidP="00C64C87">
      <w:pPr>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（一）竞争性磋商报价函</w:t>
      </w:r>
    </w:p>
    <w:p w:rsidR="00C64C87" w:rsidRPr="004D75F4" w:rsidRDefault="00C64C87" w:rsidP="00C64C87">
      <w:pPr>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（二）明细报价表</w:t>
      </w:r>
    </w:p>
    <w:p w:rsidR="00C64C87" w:rsidRPr="004D75F4" w:rsidRDefault="00C64C87" w:rsidP="00C64C87">
      <w:pPr>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二、服务部分</w:t>
      </w:r>
    </w:p>
    <w:p w:rsidR="00C64C87" w:rsidRPr="004D75F4" w:rsidRDefault="00C64C87" w:rsidP="00C64C87">
      <w:pPr>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（一）服务方案</w:t>
      </w:r>
    </w:p>
    <w:p w:rsidR="00C64C87" w:rsidRPr="004D75F4" w:rsidRDefault="00C64C87" w:rsidP="00C64C87">
      <w:pPr>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（二）服务响应偏离表</w:t>
      </w:r>
    </w:p>
    <w:p w:rsidR="00C64C87" w:rsidRPr="004D75F4" w:rsidRDefault="00C64C87" w:rsidP="00C64C87">
      <w:pPr>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三、商务部分</w:t>
      </w:r>
    </w:p>
    <w:p w:rsidR="00C64C87" w:rsidRPr="004D75F4" w:rsidRDefault="00C64C87" w:rsidP="00C64C87">
      <w:pPr>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（一）商务要求响应情况：服务期及地点、报价要求、质量保证及售后服务等。</w:t>
      </w:r>
    </w:p>
    <w:p w:rsidR="00C64C87" w:rsidRPr="004D75F4" w:rsidRDefault="00C64C87" w:rsidP="00C64C87">
      <w:pPr>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（二）商务响应偏离表</w:t>
      </w:r>
    </w:p>
    <w:p w:rsidR="00C64C87" w:rsidRPr="004D75F4" w:rsidRDefault="00C64C87" w:rsidP="00C64C87">
      <w:pPr>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（三）其它优惠服务承诺</w:t>
      </w:r>
    </w:p>
    <w:p w:rsidR="00C64C87" w:rsidRPr="004D75F4" w:rsidRDefault="00C64C87" w:rsidP="00C64C87">
      <w:pPr>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四、资格条件及其他</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（一）营业执照（副本）或事业单位法人证书（副本）复印件</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（二）组织机构代码证复印件</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（三）法定代表人身份证明书（格式）</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（四）法定代表人授权委托书（格式）</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（五）上一年度财务状况报告（表）复印件，本年度新成立的公司提供提交响应文件截止时间前一个月的财务状况报告（表）复印件</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（六）书面声明（格式）</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（七）税务登记证（副本）复印件和社会保险缴纳证明材料</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（八）信用中国网站及中国政府采购网查询结果（查询时间为本项目采购公告发布之日起至响应文件递交截止时间前）</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1. 信用中国网站（</w:t>
      </w:r>
      <w:hyperlink r:id="rId17" w:history="1">
        <w:r w:rsidRPr="004D75F4">
          <w:rPr>
            <w:rFonts w:ascii="华文细黑" w:eastAsia="华文细黑" w:hAnsi="华文细黑" w:hint="eastAsia"/>
            <w:sz w:val="24"/>
            <w:szCs w:val="24"/>
          </w:rPr>
          <w:t>www.creditchina.gov.cn</w:t>
        </w:r>
      </w:hyperlink>
      <w:r w:rsidRPr="004D75F4">
        <w:rPr>
          <w:rFonts w:ascii="华文细黑" w:eastAsia="华文细黑" w:hAnsi="华文细黑" w:hint="eastAsia"/>
          <w:sz w:val="24"/>
          <w:szCs w:val="24"/>
        </w:rPr>
        <w:t>）查询结果（提供查询结果网页打印件并加盖供应商公章）</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1.1“信用信息”查询结果；</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1.2“失信被执行人”查询结果；</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1.3“重大税收违法案件当事人名单”查询结果；</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1.4“政府行政许可与行政处罚”查询结果。</w:t>
      </w:r>
    </w:p>
    <w:p w:rsidR="00C64C87" w:rsidRPr="004D75F4" w:rsidRDefault="00C64C87" w:rsidP="00C64C87">
      <w:pPr>
        <w:snapToGrid w:val="0"/>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2. 中国政府采购网（</w:t>
      </w:r>
      <w:hyperlink r:id="rId18" w:history="1">
        <w:r w:rsidRPr="004D75F4">
          <w:rPr>
            <w:rFonts w:ascii="华文细黑" w:eastAsia="华文细黑" w:hAnsi="华文细黑" w:hint="eastAsia"/>
            <w:sz w:val="24"/>
            <w:szCs w:val="24"/>
          </w:rPr>
          <w:t>www.ccgp.gov.cn</w:t>
        </w:r>
      </w:hyperlink>
      <w:r w:rsidRPr="004D75F4">
        <w:rPr>
          <w:rFonts w:ascii="华文细黑" w:eastAsia="华文细黑" w:hAnsi="华文细黑" w:hint="eastAsia"/>
          <w:sz w:val="24"/>
          <w:szCs w:val="24"/>
        </w:rPr>
        <w:t>）（提供查询结果网页打印件并加盖供应商公章）</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“政府采购严重违法失信行为记录名单”查询结果。</w:t>
      </w:r>
    </w:p>
    <w:p w:rsidR="00C64C87" w:rsidRPr="004D75F4" w:rsidRDefault="00C64C87" w:rsidP="00C64C87">
      <w:pPr>
        <w:snapToGrid w:val="0"/>
        <w:spacing w:line="4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（九）特定资格条件证书或证明文件</w:t>
      </w:r>
    </w:p>
    <w:p w:rsidR="00C64C87" w:rsidRPr="004D75F4" w:rsidRDefault="00C64C87" w:rsidP="00C64C87">
      <w:pPr>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lastRenderedPageBreak/>
        <w:t>说明：供应商按“三证合一”登记制度办理营业执照的，组织机构代码证和税务登记证以供应商所提供的法人营业执照（副本）复印件为准</w:t>
      </w:r>
    </w:p>
    <w:p w:rsidR="00C64C87" w:rsidRPr="004D75F4" w:rsidRDefault="00C64C87" w:rsidP="00C64C87">
      <w:pPr>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五、其他应提供的资料</w:t>
      </w:r>
    </w:p>
    <w:p w:rsidR="00C64C87" w:rsidRPr="004D75F4" w:rsidRDefault="00C64C87" w:rsidP="00C64C87">
      <w:pPr>
        <w:spacing w:line="440" w:lineRule="exact"/>
        <w:ind w:firstLineChars="200" w:firstLine="480"/>
        <w:rPr>
          <w:rFonts w:ascii="华文细黑" w:eastAsia="华文细黑" w:hAnsi="华文细黑"/>
          <w:b/>
          <w:sz w:val="24"/>
          <w:szCs w:val="24"/>
        </w:rPr>
      </w:pPr>
      <w:r w:rsidRPr="004D75F4">
        <w:rPr>
          <w:rFonts w:ascii="华文细黑" w:eastAsia="华文细黑" w:hAnsi="华文细黑" w:hint="eastAsia"/>
          <w:sz w:val="24"/>
          <w:szCs w:val="24"/>
        </w:rPr>
        <w:t>（一）供应商小微企业证明文件</w:t>
      </w:r>
      <w:r w:rsidRPr="004D75F4">
        <w:rPr>
          <w:rFonts w:ascii="华文细黑" w:eastAsia="华文细黑" w:hAnsi="华文细黑" w:hint="eastAsia"/>
          <w:b/>
          <w:sz w:val="24"/>
          <w:szCs w:val="24"/>
        </w:rPr>
        <w:t>（非小微企业不提供）</w:t>
      </w:r>
    </w:p>
    <w:p w:rsidR="00C64C87" w:rsidRPr="004D75F4" w:rsidRDefault="00C64C87" w:rsidP="00C64C87">
      <w:pPr>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（二）联合体共同联合协议（如果有）</w:t>
      </w:r>
    </w:p>
    <w:p w:rsidR="00C64C87" w:rsidRPr="004D75F4" w:rsidRDefault="00C64C87" w:rsidP="00C64C87">
      <w:pPr>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（三）其他资料</w:t>
      </w:r>
    </w:p>
    <w:p w:rsidR="00C64C87" w:rsidRPr="004D75F4" w:rsidRDefault="00C64C87" w:rsidP="00C64C87">
      <w:pPr>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1、保证金缴纳情况证明文件</w:t>
      </w:r>
    </w:p>
    <w:p w:rsidR="00C64C87" w:rsidRPr="004D75F4" w:rsidRDefault="00C64C87" w:rsidP="00C64C87">
      <w:pPr>
        <w:spacing w:line="44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2、其他与项目有关的资料</w:t>
      </w:r>
    </w:p>
    <w:p w:rsidR="00C64C87" w:rsidRPr="004D75F4" w:rsidRDefault="00C64C87" w:rsidP="00C64C87">
      <w:pPr>
        <w:snapToGrid w:val="0"/>
        <w:spacing w:line="360" w:lineRule="auto"/>
        <w:rPr>
          <w:rFonts w:ascii="华文细黑" w:eastAsia="华文细黑" w:hAnsi="华文细黑"/>
          <w:sz w:val="24"/>
          <w:szCs w:val="24"/>
          <w:bdr w:val="single" w:sz="4" w:space="0" w:color="auto"/>
        </w:rPr>
        <w:sectPr w:rsidR="00C64C87" w:rsidRPr="004D75F4">
          <w:pgSz w:w="11907" w:h="16840"/>
          <w:pgMar w:top="1134" w:right="1191" w:bottom="1134" w:left="1304" w:header="851" w:footer="992" w:gutter="0"/>
          <w:pgNumType w:fmt="numberInDash"/>
          <w:cols w:space="720"/>
          <w:docGrid w:linePitch="380" w:charSpace="-5735"/>
        </w:sectPr>
      </w:pPr>
    </w:p>
    <w:p w:rsidR="00C64C87" w:rsidRPr="004D75F4" w:rsidRDefault="00C64C87" w:rsidP="00C64C87">
      <w:pPr>
        <w:pStyle w:val="3"/>
        <w:spacing w:before="0" w:after="0" w:line="360" w:lineRule="auto"/>
        <w:rPr>
          <w:rFonts w:ascii="华文细黑" w:eastAsia="华文细黑" w:hAnsi="华文细黑"/>
          <w:sz w:val="24"/>
          <w:szCs w:val="24"/>
        </w:rPr>
      </w:pPr>
      <w:bookmarkStart w:id="79" w:name="_Toc313008356"/>
      <w:bookmarkStart w:id="80" w:name="_Toc313888360"/>
      <w:bookmarkStart w:id="81" w:name="_Toc342913419"/>
      <w:bookmarkStart w:id="82" w:name="_Toc523905625"/>
      <w:bookmarkStart w:id="83" w:name="_Toc12789073"/>
      <w:bookmarkStart w:id="84" w:name="_Toc283382454"/>
      <w:r w:rsidRPr="004D75F4">
        <w:rPr>
          <w:rFonts w:ascii="华文细黑" w:eastAsia="华文细黑" w:hAnsi="华文细黑" w:hint="eastAsia"/>
          <w:sz w:val="24"/>
          <w:szCs w:val="24"/>
        </w:rPr>
        <w:lastRenderedPageBreak/>
        <w:t>一、经济部分</w:t>
      </w:r>
      <w:bookmarkEnd w:id="79"/>
      <w:bookmarkEnd w:id="80"/>
      <w:bookmarkEnd w:id="81"/>
      <w:bookmarkEnd w:id="82"/>
    </w:p>
    <w:bookmarkEnd w:id="83"/>
    <w:bookmarkEnd w:id="84"/>
    <w:p w:rsidR="00C64C87" w:rsidRPr="004D75F4" w:rsidRDefault="00C64C87" w:rsidP="00C64C87">
      <w:pPr>
        <w:tabs>
          <w:tab w:val="left" w:pos="6300"/>
        </w:tabs>
        <w:snapToGrid w:val="0"/>
        <w:spacing w:line="312" w:lineRule="auto"/>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（一）竞争性磋商报价函</w:t>
      </w:r>
    </w:p>
    <w:p w:rsidR="00C64C87" w:rsidRPr="004D75F4" w:rsidRDefault="00C64C87" w:rsidP="00C64C87">
      <w:pPr>
        <w:jc w:val="center"/>
        <w:rPr>
          <w:rFonts w:ascii="华文细黑" w:eastAsia="华文细黑" w:hAnsi="华文细黑"/>
          <w:b/>
        </w:rPr>
      </w:pPr>
      <w:r w:rsidRPr="004D75F4">
        <w:rPr>
          <w:rFonts w:ascii="华文细黑" w:eastAsia="华文细黑" w:hAnsi="华文细黑" w:hint="eastAsia"/>
          <w:b/>
        </w:rPr>
        <w:t>竞争性磋商报价函</w:t>
      </w:r>
    </w:p>
    <w:p w:rsidR="00C64C87" w:rsidRPr="004D75F4" w:rsidRDefault="00C64C87" w:rsidP="00C64C87">
      <w:pPr>
        <w:tabs>
          <w:tab w:val="left" w:pos="6300"/>
        </w:tabs>
        <w:snapToGrid w:val="0"/>
        <w:spacing w:line="312" w:lineRule="auto"/>
        <w:rPr>
          <w:rFonts w:ascii="华文细黑" w:eastAsia="华文细黑" w:hAnsi="华文细黑"/>
          <w:sz w:val="24"/>
          <w:szCs w:val="24"/>
        </w:rPr>
      </w:pPr>
      <w:r w:rsidRPr="004D75F4">
        <w:rPr>
          <w:rFonts w:ascii="华文细黑" w:eastAsia="华文细黑" w:hAnsi="华文细黑" w:hint="eastAsia"/>
          <w:sz w:val="24"/>
          <w:szCs w:val="24"/>
          <w:u w:val="single"/>
        </w:rPr>
        <w:t>四川外国语大学</w:t>
      </w:r>
      <w:r w:rsidRPr="004D75F4">
        <w:rPr>
          <w:rFonts w:ascii="华文细黑" w:eastAsia="华文细黑" w:hAnsi="华文细黑" w:hint="eastAsia"/>
          <w:sz w:val="24"/>
          <w:szCs w:val="24"/>
        </w:rPr>
        <w:t>：</w:t>
      </w:r>
    </w:p>
    <w:p w:rsidR="00C64C87" w:rsidRPr="004D75F4" w:rsidRDefault="00C64C87" w:rsidP="00C64C87">
      <w:pPr>
        <w:tabs>
          <w:tab w:val="left" w:pos="6300"/>
        </w:tabs>
        <w:snapToGrid w:val="0"/>
        <w:spacing w:line="312" w:lineRule="auto"/>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我方收到____________________________（项目名称）的竞争性磋商文件，经详细研究，决定参加该项目的磋商。</w:t>
      </w:r>
    </w:p>
    <w:p w:rsidR="00C64C87" w:rsidRPr="004D75F4" w:rsidRDefault="00C64C87" w:rsidP="00C64C87">
      <w:pPr>
        <w:tabs>
          <w:tab w:val="left" w:pos="6300"/>
        </w:tabs>
        <w:snapToGrid w:val="0"/>
        <w:spacing w:line="312" w:lineRule="auto"/>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1、愿意按照竞争性磋商文件中的一切要求，提供本项目的服务，初始报价为人民币大写：</w:t>
      </w:r>
      <w:r w:rsidRPr="004D75F4">
        <w:rPr>
          <w:rFonts w:ascii="华文细黑" w:eastAsia="华文细黑" w:hAnsi="华文细黑" w:hint="eastAsia"/>
          <w:sz w:val="24"/>
          <w:szCs w:val="24"/>
          <w:u w:val="single"/>
        </w:rPr>
        <w:t xml:space="preserve">      </w:t>
      </w:r>
      <w:r w:rsidRPr="004D75F4">
        <w:rPr>
          <w:rFonts w:ascii="华文细黑" w:eastAsia="华文细黑" w:hAnsi="华文细黑" w:hint="eastAsia"/>
          <w:sz w:val="24"/>
          <w:szCs w:val="24"/>
        </w:rPr>
        <w:t>元整；人民币小写：</w:t>
      </w:r>
      <w:r w:rsidRPr="004D75F4">
        <w:rPr>
          <w:rFonts w:ascii="华文细黑" w:eastAsia="华文细黑" w:hAnsi="华文细黑" w:hint="eastAsia"/>
          <w:sz w:val="24"/>
          <w:szCs w:val="24"/>
          <w:u w:val="single"/>
        </w:rPr>
        <w:t xml:space="preserve">    </w:t>
      </w:r>
      <w:r w:rsidRPr="004D75F4">
        <w:rPr>
          <w:rFonts w:ascii="华文细黑" w:eastAsia="华文细黑" w:hAnsi="华文细黑" w:hint="eastAsia"/>
          <w:sz w:val="24"/>
          <w:szCs w:val="24"/>
        </w:rPr>
        <w:t>元。以我公司最后报价为准。</w:t>
      </w:r>
    </w:p>
    <w:p w:rsidR="00C64C87" w:rsidRPr="004D75F4" w:rsidRDefault="00C64C87" w:rsidP="00C64C87">
      <w:pPr>
        <w:tabs>
          <w:tab w:val="left" w:pos="6300"/>
        </w:tabs>
        <w:snapToGrid w:val="0"/>
        <w:spacing w:line="312" w:lineRule="auto"/>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2、我方现提交的响应文件为：响应文件正本</w:t>
      </w:r>
      <w:r w:rsidRPr="004D75F4">
        <w:rPr>
          <w:rFonts w:ascii="华文细黑" w:eastAsia="华文细黑" w:hAnsi="华文细黑" w:hint="eastAsia"/>
          <w:sz w:val="24"/>
          <w:szCs w:val="24"/>
          <w:u w:val="single"/>
        </w:rPr>
        <w:t>1</w:t>
      </w:r>
      <w:r w:rsidRPr="004D75F4">
        <w:rPr>
          <w:rFonts w:ascii="华文细黑" w:eastAsia="华文细黑" w:hAnsi="华文细黑" w:hint="eastAsia"/>
          <w:sz w:val="24"/>
          <w:szCs w:val="24"/>
        </w:rPr>
        <w:t>份，副本</w:t>
      </w:r>
      <w:r w:rsidRPr="004D75F4">
        <w:rPr>
          <w:rFonts w:ascii="华文细黑" w:eastAsia="华文细黑" w:hAnsi="华文细黑" w:hint="eastAsia"/>
          <w:sz w:val="24"/>
          <w:szCs w:val="24"/>
          <w:u w:val="single"/>
        </w:rPr>
        <w:t>2</w:t>
      </w:r>
      <w:r w:rsidRPr="004D75F4">
        <w:rPr>
          <w:rFonts w:ascii="华文细黑" w:eastAsia="华文细黑" w:hAnsi="华文细黑" w:hint="eastAsia"/>
          <w:sz w:val="24"/>
          <w:szCs w:val="24"/>
        </w:rPr>
        <w:t>份。</w:t>
      </w:r>
    </w:p>
    <w:p w:rsidR="00C64C87" w:rsidRPr="004D75F4" w:rsidRDefault="00C64C87" w:rsidP="00C64C87">
      <w:pPr>
        <w:tabs>
          <w:tab w:val="left" w:pos="6300"/>
        </w:tabs>
        <w:snapToGrid w:val="0"/>
        <w:spacing w:line="312" w:lineRule="auto"/>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3、我方承诺：本次磋商的有效期为90天。</w:t>
      </w:r>
    </w:p>
    <w:p w:rsidR="00C64C87" w:rsidRPr="004D75F4" w:rsidRDefault="00C64C87" w:rsidP="00C64C87">
      <w:pPr>
        <w:tabs>
          <w:tab w:val="left" w:pos="6300"/>
        </w:tabs>
        <w:snapToGrid w:val="0"/>
        <w:spacing w:line="312" w:lineRule="auto"/>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4、我方完全理解和接受贵方竞争性磋商文件的一切规定和要求及评审办法。</w:t>
      </w:r>
    </w:p>
    <w:p w:rsidR="00C64C87" w:rsidRPr="004D75F4" w:rsidRDefault="00C64C87" w:rsidP="00C64C87">
      <w:pPr>
        <w:tabs>
          <w:tab w:val="left" w:pos="6300"/>
        </w:tabs>
        <w:snapToGrid w:val="0"/>
        <w:spacing w:line="312" w:lineRule="auto"/>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5、在整个竞争性磋商过程中，我方若有违规行为，接受按照《中华人民共和国政府采购法》和《竞争性磋商文件》之规定给予惩罚。</w:t>
      </w:r>
    </w:p>
    <w:p w:rsidR="00C64C87" w:rsidRPr="004D75F4" w:rsidRDefault="00C64C87" w:rsidP="00C64C87">
      <w:pPr>
        <w:tabs>
          <w:tab w:val="left" w:pos="6300"/>
        </w:tabs>
        <w:snapToGrid w:val="0"/>
        <w:spacing w:line="312" w:lineRule="auto"/>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6、我方若成为成交供应商，将按照最终磋商结果签订合同，并且严格履行合同义务。本承诺函将成为合同不可分割的一部分，与合同具有同等的法律效力。</w:t>
      </w:r>
    </w:p>
    <w:p w:rsidR="00C64C87" w:rsidRPr="004D75F4" w:rsidRDefault="00C64C87" w:rsidP="00C64C87">
      <w:pPr>
        <w:tabs>
          <w:tab w:val="left" w:pos="6300"/>
        </w:tabs>
        <w:snapToGrid w:val="0"/>
        <w:spacing w:line="312" w:lineRule="auto"/>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7、</w:t>
      </w:r>
      <w:r w:rsidRPr="004D75F4">
        <w:rPr>
          <w:rFonts w:ascii="华文细黑" w:eastAsia="华文细黑" w:hAnsi="华文细黑" w:hint="eastAsia"/>
          <w:sz w:val="24"/>
          <w:szCs w:val="28"/>
        </w:rPr>
        <w:t>我方未</w:t>
      </w:r>
      <w:r w:rsidRPr="004D75F4">
        <w:rPr>
          <w:rFonts w:ascii="华文细黑" w:eastAsia="华文细黑" w:hAnsi="华文细黑"/>
          <w:sz w:val="24"/>
          <w:szCs w:val="24"/>
        </w:rPr>
        <w:t>为采购项目提供整体设计、规范编制或者项目管理、监理、检测等服务。</w:t>
      </w:r>
    </w:p>
    <w:p w:rsidR="00C64C87" w:rsidRPr="004D75F4" w:rsidRDefault="00C64C87" w:rsidP="00C64C87">
      <w:pPr>
        <w:tabs>
          <w:tab w:val="left" w:pos="6300"/>
        </w:tabs>
        <w:snapToGrid w:val="0"/>
        <w:spacing w:line="312" w:lineRule="auto"/>
        <w:ind w:firstLine="570"/>
        <w:rPr>
          <w:rFonts w:ascii="华文细黑" w:eastAsia="华文细黑" w:hAnsi="华文细黑"/>
          <w:sz w:val="24"/>
          <w:szCs w:val="24"/>
        </w:rPr>
      </w:pPr>
      <w:r w:rsidRPr="004D75F4">
        <w:rPr>
          <w:rFonts w:ascii="华文细黑" w:eastAsia="华文细黑" w:hAnsi="华文细黑" w:hint="eastAsia"/>
          <w:sz w:val="24"/>
          <w:szCs w:val="24"/>
        </w:rPr>
        <w:t>供应商（公章）：</w:t>
      </w:r>
    </w:p>
    <w:p w:rsidR="00C64C87" w:rsidRPr="004D75F4" w:rsidRDefault="00C64C87" w:rsidP="00C64C87">
      <w:pPr>
        <w:tabs>
          <w:tab w:val="left" w:pos="6300"/>
        </w:tabs>
        <w:snapToGrid w:val="0"/>
        <w:spacing w:line="312" w:lineRule="auto"/>
        <w:ind w:firstLine="570"/>
        <w:rPr>
          <w:rFonts w:ascii="华文细黑" w:eastAsia="华文细黑" w:hAnsi="华文细黑"/>
          <w:sz w:val="24"/>
          <w:szCs w:val="24"/>
        </w:rPr>
      </w:pPr>
      <w:r w:rsidRPr="004D75F4">
        <w:rPr>
          <w:rFonts w:ascii="华文细黑" w:eastAsia="华文细黑" w:hAnsi="华文细黑" w:hint="eastAsia"/>
          <w:sz w:val="24"/>
          <w:szCs w:val="24"/>
        </w:rPr>
        <w:t xml:space="preserve">地址：  </w:t>
      </w:r>
    </w:p>
    <w:p w:rsidR="00C64C87" w:rsidRPr="004D75F4" w:rsidRDefault="00C64C87" w:rsidP="00C64C87">
      <w:pPr>
        <w:tabs>
          <w:tab w:val="left" w:pos="6300"/>
        </w:tabs>
        <w:snapToGrid w:val="0"/>
        <w:spacing w:line="312" w:lineRule="auto"/>
        <w:ind w:firstLine="570"/>
        <w:rPr>
          <w:rFonts w:ascii="华文细黑" w:eastAsia="华文细黑" w:hAnsi="华文细黑"/>
          <w:sz w:val="24"/>
          <w:szCs w:val="24"/>
        </w:rPr>
      </w:pPr>
      <w:r w:rsidRPr="004D75F4">
        <w:rPr>
          <w:rFonts w:ascii="华文细黑" w:eastAsia="华文细黑" w:hAnsi="华文细黑" w:hint="eastAsia"/>
          <w:sz w:val="24"/>
          <w:szCs w:val="24"/>
        </w:rPr>
        <w:t>电话：                                             传真：</w:t>
      </w:r>
    </w:p>
    <w:p w:rsidR="00C64C87" w:rsidRPr="004D75F4" w:rsidRDefault="00C64C87" w:rsidP="00C64C87">
      <w:pPr>
        <w:tabs>
          <w:tab w:val="left" w:pos="6300"/>
        </w:tabs>
        <w:snapToGrid w:val="0"/>
        <w:spacing w:line="312" w:lineRule="auto"/>
        <w:ind w:firstLine="570"/>
        <w:rPr>
          <w:rFonts w:ascii="华文细黑" w:eastAsia="华文细黑" w:hAnsi="华文细黑"/>
          <w:sz w:val="24"/>
          <w:szCs w:val="24"/>
        </w:rPr>
      </w:pPr>
      <w:r w:rsidRPr="004D75F4">
        <w:rPr>
          <w:rFonts w:ascii="华文细黑" w:eastAsia="华文细黑" w:hAnsi="华文细黑" w:hint="eastAsia"/>
          <w:sz w:val="24"/>
          <w:szCs w:val="24"/>
        </w:rPr>
        <w:t>网址：                                             邮编：</w:t>
      </w:r>
    </w:p>
    <w:p w:rsidR="00C64C87" w:rsidRPr="004D75F4" w:rsidRDefault="00C64C87" w:rsidP="00C64C87">
      <w:pPr>
        <w:tabs>
          <w:tab w:val="left" w:pos="6300"/>
        </w:tabs>
        <w:snapToGrid w:val="0"/>
        <w:spacing w:line="312" w:lineRule="auto"/>
        <w:ind w:firstLine="570"/>
        <w:rPr>
          <w:rFonts w:ascii="华文细黑" w:eastAsia="华文细黑" w:hAnsi="华文细黑"/>
          <w:sz w:val="24"/>
          <w:szCs w:val="24"/>
        </w:rPr>
      </w:pPr>
      <w:r w:rsidRPr="004D75F4">
        <w:rPr>
          <w:rFonts w:ascii="华文细黑" w:eastAsia="华文细黑" w:hAnsi="华文细黑" w:hint="eastAsia"/>
          <w:sz w:val="24"/>
          <w:szCs w:val="24"/>
        </w:rPr>
        <w:t>联系人：</w:t>
      </w:r>
    </w:p>
    <w:p w:rsidR="00C64C87" w:rsidRPr="004D75F4" w:rsidRDefault="00C64C87" w:rsidP="00C64C87">
      <w:pPr>
        <w:snapToGrid w:val="0"/>
        <w:spacing w:line="312" w:lineRule="auto"/>
        <w:ind w:firstLineChars="200" w:firstLine="480"/>
        <w:rPr>
          <w:rFonts w:ascii="华文细黑" w:eastAsia="华文细黑" w:hAnsi="华文细黑"/>
          <w:sz w:val="24"/>
          <w:szCs w:val="24"/>
        </w:rPr>
        <w:sectPr w:rsidR="00C64C87" w:rsidRPr="004D75F4">
          <w:pgSz w:w="11907" w:h="16840"/>
          <w:pgMar w:top="1134" w:right="1191" w:bottom="1134" w:left="1304" w:header="851" w:footer="992" w:gutter="0"/>
          <w:pgNumType w:fmt="numberInDash"/>
          <w:cols w:space="720"/>
          <w:docGrid w:linePitch="380" w:charSpace="-5735"/>
        </w:sectPr>
      </w:pPr>
      <w:r w:rsidRPr="004D75F4">
        <w:rPr>
          <w:rFonts w:ascii="华文细黑" w:eastAsia="华文细黑" w:hAnsi="华文细黑" w:hint="eastAsia"/>
          <w:sz w:val="24"/>
          <w:szCs w:val="24"/>
        </w:rPr>
        <w:t xml:space="preserve">                                                  年   月   日</w:t>
      </w:r>
    </w:p>
    <w:p w:rsidR="00C64C87" w:rsidRPr="004D75F4" w:rsidRDefault="00C64C87" w:rsidP="00C64C87">
      <w:pPr>
        <w:tabs>
          <w:tab w:val="left" w:pos="2895"/>
        </w:tabs>
        <w:spacing w:line="360" w:lineRule="auto"/>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lastRenderedPageBreak/>
        <w:t>（二）明细报价表</w:t>
      </w:r>
    </w:p>
    <w:p w:rsidR="00C64C87" w:rsidRPr="004D75F4" w:rsidRDefault="00C64C87" w:rsidP="00C64C87">
      <w:pPr>
        <w:jc w:val="center"/>
        <w:rPr>
          <w:rFonts w:ascii="华文细黑" w:eastAsia="华文细黑" w:hAnsi="华文细黑"/>
          <w:b/>
          <w:szCs w:val="28"/>
        </w:rPr>
      </w:pPr>
      <w:r w:rsidRPr="004D75F4">
        <w:rPr>
          <w:rFonts w:ascii="华文细黑" w:eastAsia="华文细黑" w:hAnsi="华文细黑" w:hint="eastAsia"/>
          <w:b/>
          <w:szCs w:val="28"/>
        </w:rPr>
        <w:t>明细报价表</w:t>
      </w:r>
    </w:p>
    <w:p w:rsidR="00C64C87" w:rsidRPr="004D75F4" w:rsidRDefault="00C64C87" w:rsidP="00C64C87">
      <w:pPr>
        <w:spacing w:line="360" w:lineRule="auto"/>
        <w:rPr>
          <w:rFonts w:ascii="华文细黑" w:eastAsia="华文细黑" w:hAnsi="华文细黑"/>
          <w:sz w:val="24"/>
          <w:szCs w:val="24"/>
        </w:rPr>
      </w:pPr>
      <w:r w:rsidRPr="004D75F4">
        <w:rPr>
          <w:rFonts w:ascii="华文细黑" w:eastAsia="华文细黑" w:hAnsi="华文细黑" w:hint="eastAsia"/>
          <w:sz w:val="24"/>
          <w:szCs w:val="24"/>
        </w:rPr>
        <w:t>项目编号：</w:t>
      </w:r>
    </w:p>
    <w:p w:rsidR="00C64C87" w:rsidRPr="004D75F4" w:rsidRDefault="00C64C87" w:rsidP="00C64C87">
      <w:pPr>
        <w:spacing w:line="360" w:lineRule="auto"/>
        <w:rPr>
          <w:rFonts w:ascii="华文细黑" w:eastAsia="华文细黑" w:hAnsi="华文细黑"/>
          <w:sz w:val="24"/>
          <w:szCs w:val="24"/>
        </w:rPr>
      </w:pPr>
      <w:r w:rsidRPr="004D75F4">
        <w:rPr>
          <w:rFonts w:ascii="华文细黑" w:eastAsia="华文细黑" w:hAnsi="华文细黑" w:hint="eastAsia"/>
          <w:sz w:val="24"/>
          <w:szCs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2"/>
        <w:gridCol w:w="1695"/>
        <w:gridCol w:w="3404"/>
        <w:gridCol w:w="1344"/>
        <w:gridCol w:w="1344"/>
        <w:gridCol w:w="1344"/>
      </w:tblGrid>
      <w:tr w:rsidR="00C64C87" w:rsidRPr="004D75F4" w:rsidTr="00D5727D">
        <w:trPr>
          <w:trHeight w:hRule="exact" w:val="570"/>
          <w:jc w:val="center"/>
        </w:trPr>
        <w:tc>
          <w:tcPr>
            <w:tcW w:w="1022" w:type="dxa"/>
            <w:vAlign w:val="center"/>
          </w:tcPr>
          <w:p w:rsidR="00C64C87" w:rsidRPr="004D75F4" w:rsidRDefault="00C64C87" w:rsidP="00D5727D">
            <w:pPr>
              <w:jc w:val="center"/>
              <w:rPr>
                <w:rFonts w:ascii="华文细黑" w:eastAsia="华文细黑" w:hAnsi="华文细黑"/>
                <w:b/>
                <w:sz w:val="21"/>
                <w:szCs w:val="21"/>
              </w:rPr>
            </w:pPr>
            <w:r w:rsidRPr="004D75F4">
              <w:rPr>
                <w:rFonts w:ascii="华文细黑" w:eastAsia="华文细黑" w:hAnsi="华文细黑" w:hint="eastAsia"/>
                <w:b/>
                <w:sz w:val="21"/>
                <w:szCs w:val="21"/>
              </w:rPr>
              <w:t>序号</w:t>
            </w:r>
          </w:p>
        </w:tc>
        <w:tc>
          <w:tcPr>
            <w:tcW w:w="1695" w:type="dxa"/>
            <w:vAlign w:val="center"/>
          </w:tcPr>
          <w:p w:rsidR="00C64C87" w:rsidRPr="004D75F4" w:rsidRDefault="00C64C87" w:rsidP="00D5727D">
            <w:pPr>
              <w:jc w:val="center"/>
              <w:rPr>
                <w:rFonts w:ascii="华文细黑" w:eastAsia="华文细黑" w:hAnsi="华文细黑"/>
                <w:b/>
                <w:sz w:val="21"/>
                <w:szCs w:val="21"/>
              </w:rPr>
            </w:pPr>
            <w:r w:rsidRPr="004D75F4">
              <w:rPr>
                <w:rFonts w:ascii="华文细黑" w:eastAsia="华文细黑" w:hAnsi="华文细黑" w:hint="eastAsia"/>
                <w:b/>
                <w:sz w:val="21"/>
                <w:szCs w:val="21"/>
              </w:rPr>
              <w:t>名称</w:t>
            </w:r>
          </w:p>
        </w:tc>
        <w:tc>
          <w:tcPr>
            <w:tcW w:w="3404" w:type="dxa"/>
            <w:vAlign w:val="center"/>
          </w:tcPr>
          <w:p w:rsidR="00C64C87" w:rsidRPr="004D75F4" w:rsidRDefault="00C64C87" w:rsidP="00D5727D">
            <w:pPr>
              <w:jc w:val="center"/>
              <w:rPr>
                <w:rFonts w:ascii="华文细黑" w:eastAsia="华文细黑" w:hAnsi="华文细黑"/>
                <w:b/>
                <w:sz w:val="21"/>
                <w:szCs w:val="21"/>
              </w:rPr>
            </w:pPr>
            <w:r w:rsidRPr="004D75F4">
              <w:rPr>
                <w:rFonts w:ascii="华文细黑" w:eastAsia="华文细黑" w:hAnsi="华文细黑" w:hint="eastAsia"/>
                <w:b/>
                <w:sz w:val="21"/>
                <w:szCs w:val="21"/>
              </w:rPr>
              <w:t>相关信息</w:t>
            </w:r>
          </w:p>
        </w:tc>
        <w:tc>
          <w:tcPr>
            <w:tcW w:w="1344" w:type="dxa"/>
            <w:vAlign w:val="center"/>
          </w:tcPr>
          <w:p w:rsidR="00C64C87" w:rsidRPr="004D75F4" w:rsidRDefault="00C64C87" w:rsidP="00D5727D">
            <w:pPr>
              <w:jc w:val="center"/>
              <w:rPr>
                <w:rFonts w:ascii="华文细黑" w:eastAsia="华文细黑" w:hAnsi="华文细黑"/>
                <w:b/>
                <w:sz w:val="21"/>
                <w:szCs w:val="21"/>
              </w:rPr>
            </w:pPr>
            <w:r w:rsidRPr="004D75F4">
              <w:rPr>
                <w:rFonts w:ascii="华文细黑" w:eastAsia="华文细黑" w:hAnsi="华文细黑" w:hint="eastAsia"/>
                <w:b/>
                <w:sz w:val="21"/>
                <w:szCs w:val="21"/>
              </w:rPr>
              <w:t>数量</w:t>
            </w:r>
          </w:p>
        </w:tc>
        <w:tc>
          <w:tcPr>
            <w:tcW w:w="1344" w:type="dxa"/>
            <w:vAlign w:val="center"/>
          </w:tcPr>
          <w:p w:rsidR="00C64C87" w:rsidRPr="004D75F4" w:rsidRDefault="00C64C87" w:rsidP="00D5727D">
            <w:pPr>
              <w:jc w:val="center"/>
              <w:rPr>
                <w:rFonts w:ascii="华文细黑" w:eastAsia="华文细黑" w:hAnsi="华文细黑"/>
                <w:b/>
                <w:sz w:val="21"/>
                <w:szCs w:val="21"/>
              </w:rPr>
            </w:pPr>
            <w:r w:rsidRPr="004D75F4">
              <w:rPr>
                <w:rFonts w:ascii="华文细黑" w:eastAsia="华文细黑" w:hAnsi="华文细黑" w:hint="eastAsia"/>
                <w:b/>
                <w:sz w:val="21"/>
                <w:szCs w:val="21"/>
              </w:rPr>
              <w:t>单价</w:t>
            </w:r>
          </w:p>
        </w:tc>
        <w:tc>
          <w:tcPr>
            <w:tcW w:w="1344" w:type="dxa"/>
            <w:vAlign w:val="center"/>
          </w:tcPr>
          <w:p w:rsidR="00C64C87" w:rsidRPr="004D75F4" w:rsidRDefault="00C64C87" w:rsidP="00D5727D">
            <w:pPr>
              <w:jc w:val="center"/>
              <w:rPr>
                <w:rFonts w:ascii="华文细黑" w:eastAsia="华文细黑" w:hAnsi="华文细黑"/>
                <w:b/>
                <w:sz w:val="21"/>
                <w:szCs w:val="21"/>
              </w:rPr>
            </w:pPr>
            <w:r w:rsidRPr="004D75F4">
              <w:rPr>
                <w:rFonts w:ascii="华文细黑" w:eastAsia="华文细黑" w:hAnsi="华文细黑" w:hint="eastAsia"/>
                <w:b/>
                <w:sz w:val="21"/>
                <w:szCs w:val="21"/>
              </w:rPr>
              <w:t>合计</w:t>
            </w:r>
          </w:p>
        </w:tc>
      </w:tr>
      <w:tr w:rsidR="00C64C87" w:rsidRPr="004D75F4" w:rsidTr="00D5727D">
        <w:trPr>
          <w:trHeight w:hRule="exact" w:val="422"/>
          <w:jc w:val="center"/>
        </w:trPr>
        <w:tc>
          <w:tcPr>
            <w:tcW w:w="1022" w:type="dxa"/>
            <w:vAlign w:val="center"/>
          </w:tcPr>
          <w:p w:rsidR="00C64C87" w:rsidRPr="004D75F4" w:rsidRDefault="00C64C87" w:rsidP="00D5727D">
            <w:pPr>
              <w:pStyle w:val="ad"/>
              <w:spacing w:line="240" w:lineRule="atLeast"/>
              <w:ind w:left="3920"/>
              <w:jc w:val="center"/>
              <w:outlineLvl w:val="0"/>
              <w:rPr>
                <w:rFonts w:ascii="华文细黑" w:eastAsia="华文细黑" w:hAnsi="华文细黑"/>
                <w:sz w:val="21"/>
                <w:szCs w:val="21"/>
              </w:rPr>
            </w:pPr>
            <w:r w:rsidRPr="004D75F4">
              <w:rPr>
                <w:rFonts w:ascii="华文细黑" w:eastAsia="华文细黑" w:hAnsi="华文细黑" w:hint="eastAsia"/>
                <w:sz w:val="21"/>
                <w:szCs w:val="21"/>
              </w:rPr>
              <w:t>1</w:t>
            </w:r>
          </w:p>
        </w:tc>
        <w:tc>
          <w:tcPr>
            <w:tcW w:w="1695" w:type="dxa"/>
            <w:vAlign w:val="center"/>
          </w:tcPr>
          <w:p w:rsidR="00C64C87" w:rsidRPr="004D75F4" w:rsidRDefault="00C64C87" w:rsidP="00D5727D">
            <w:pPr>
              <w:jc w:val="center"/>
              <w:rPr>
                <w:rFonts w:ascii="华文细黑" w:eastAsia="华文细黑" w:hAnsi="华文细黑"/>
                <w:sz w:val="21"/>
                <w:szCs w:val="21"/>
              </w:rPr>
            </w:pPr>
          </w:p>
        </w:tc>
        <w:tc>
          <w:tcPr>
            <w:tcW w:w="3404" w:type="dxa"/>
          </w:tcPr>
          <w:p w:rsidR="00C64C87" w:rsidRPr="004D75F4" w:rsidRDefault="00C64C87" w:rsidP="00D5727D">
            <w:pPr>
              <w:jc w:val="center"/>
              <w:rPr>
                <w:rFonts w:ascii="华文细黑" w:eastAsia="华文细黑" w:hAnsi="华文细黑"/>
                <w:sz w:val="21"/>
                <w:szCs w:val="21"/>
              </w:rPr>
            </w:pPr>
          </w:p>
        </w:tc>
        <w:tc>
          <w:tcPr>
            <w:tcW w:w="1344" w:type="dxa"/>
            <w:vAlign w:val="center"/>
          </w:tcPr>
          <w:p w:rsidR="00C64C87" w:rsidRPr="004D75F4" w:rsidRDefault="00C64C87" w:rsidP="00D5727D">
            <w:pPr>
              <w:jc w:val="center"/>
              <w:rPr>
                <w:rFonts w:ascii="华文细黑" w:eastAsia="华文细黑" w:hAnsi="华文细黑"/>
                <w:sz w:val="21"/>
                <w:szCs w:val="21"/>
              </w:rPr>
            </w:pPr>
          </w:p>
        </w:tc>
        <w:tc>
          <w:tcPr>
            <w:tcW w:w="1344" w:type="dxa"/>
          </w:tcPr>
          <w:p w:rsidR="00C64C87" w:rsidRPr="004D75F4" w:rsidRDefault="00C64C87" w:rsidP="00D5727D">
            <w:pPr>
              <w:jc w:val="center"/>
              <w:rPr>
                <w:rFonts w:ascii="华文细黑" w:eastAsia="华文细黑" w:hAnsi="华文细黑"/>
                <w:sz w:val="21"/>
                <w:szCs w:val="21"/>
              </w:rPr>
            </w:pPr>
          </w:p>
        </w:tc>
        <w:tc>
          <w:tcPr>
            <w:tcW w:w="1344" w:type="dxa"/>
          </w:tcPr>
          <w:p w:rsidR="00C64C87" w:rsidRPr="004D75F4" w:rsidRDefault="00C64C87" w:rsidP="00D5727D">
            <w:pPr>
              <w:jc w:val="center"/>
              <w:rPr>
                <w:rFonts w:ascii="华文细黑" w:eastAsia="华文细黑" w:hAnsi="华文细黑"/>
                <w:sz w:val="21"/>
                <w:szCs w:val="21"/>
              </w:rPr>
            </w:pPr>
          </w:p>
        </w:tc>
      </w:tr>
      <w:tr w:rsidR="00C64C87" w:rsidRPr="004D75F4" w:rsidTr="00D5727D">
        <w:trPr>
          <w:trHeight w:hRule="exact" w:val="422"/>
          <w:jc w:val="center"/>
        </w:trPr>
        <w:tc>
          <w:tcPr>
            <w:tcW w:w="1022" w:type="dxa"/>
            <w:vAlign w:val="center"/>
          </w:tcPr>
          <w:p w:rsidR="00C64C87" w:rsidRPr="004D75F4" w:rsidRDefault="00C64C87" w:rsidP="00D5727D">
            <w:pPr>
              <w:pStyle w:val="ad"/>
              <w:spacing w:line="240" w:lineRule="atLeast"/>
              <w:ind w:left="3920"/>
              <w:jc w:val="center"/>
              <w:outlineLvl w:val="0"/>
              <w:rPr>
                <w:rFonts w:ascii="华文细黑" w:eastAsia="华文细黑" w:hAnsi="华文细黑"/>
                <w:sz w:val="21"/>
                <w:szCs w:val="21"/>
              </w:rPr>
            </w:pPr>
            <w:r w:rsidRPr="004D75F4">
              <w:rPr>
                <w:rFonts w:ascii="华文细黑" w:eastAsia="华文细黑" w:hAnsi="华文细黑" w:hint="eastAsia"/>
                <w:sz w:val="21"/>
                <w:szCs w:val="21"/>
              </w:rPr>
              <w:t>2</w:t>
            </w:r>
          </w:p>
        </w:tc>
        <w:tc>
          <w:tcPr>
            <w:tcW w:w="1695" w:type="dxa"/>
            <w:vAlign w:val="center"/>
          </w:tcPr>
          <w:p w:rsidR="00C64C87" w:rsidRPr="004D75F4" w:rsidRDefault="00C64C87" w:rsidP="00D5727D">
            <w:pPr>
              <w:jc w:val="center"/>
              <w:rPr>
                <w:rFonts w:ascii="华文细黑" w:eastAsia="华文细黑" w:hAnsi="华文细黑"/>
                <w:sz w:val="21"/>
                <w:szCs w:val="21"/>
              </w:rPr>
            </w:pPr>
          </w:p>
        </w:tc>
        <w:tc>
          <w:tcPr>
            <w:tcW w:w="3404" w:type="dxa"/>
          </w:tcPr>
          <w:p w:rsidR="00C64C87" w:rsidRPr="004D75F4" w:rsidRDefault="00C64C87" w:rsidP="00D5727D">
            <w:pPr>
              <w:jc w:val="center"/>
              <w:rPr>
                <w:rFonts w:ascii="华文细黑" w:eastAsia="华文细黑" w:hAnsi="华文细黑"/>
                <w:sz w:val="21"/>
                <w:szCs w:val="21"/>
              </w:rPr>
            </w:pPr>
          </w:p>
        </w:tc>
        <w:tc>
          <w:tcPr>
            <w:tcW w:w="1344" w:type="dxa"/>
            <w:vAlign w:val="center"/>
          </w:tcPr>
          <w:p w:rsidR="00C64C87" w:rsidRPr="004D75F4" w:rsidRDefault="00C64C87" w:rsidP="00D5727D">
            <w:pPr>
              <w:jc w:val="center"/>
              <w:rPr>
                <w:rFonts w:ascii="华文细黑" w:eastAsia="华文细黑" w:hAnsi="华文细黑"/>
                <w:sz w:val="21"/>
                <w:szCs w:val="21"/>
              </w:rPr>
            </w:pPr>
          </w:p>
        </w:tc>
        <w:tc>
          <w:tcPr>
            <w:tcW w:w="1344" w:type="dxa"/>
          </w:tcPr>
          <w:p w:rsidR="00C64C87" w:rsidRPr="004D75F4" w:rsidRDefault="00C64C87" w:rsidP="00D5727D">
            <w:pPr>
              <w:jc w:val="center"/>
              <w:rPr>
                <w:rFonts w:ascii="华文细黑" w:eastAsia="华文细黑" w:hAnsi="华文细黑"/>
                <w:sz w:val="21"/>
                <w:szCs w:val="21"/>
              </w:rPr>
            </w:pPr>
          </w:p>
        </w:tc>
        <w:tc>
          <w:tcPr>
            <w:tcW w:w="1344" w:type="dxa"/>
          </w:tcPr>
          <w:p w:rsidR="00C64C87" w:rsidRPr="004D75F4" w:rsidRDefault="00C64C87" w:rsidP="00D5727D">
            <w:pPr>
              <w:jc w:val="center"/>
              <w:rPr>
                <w:rFonts w:ascii="华文细黑" w:eastAsia="华文细黑" w:hAnsi="华文细黑"/>
                <w:sz w:val="21"/>
                <w:szCs w:val="21"/>
              </w:rPr>
            </w:pPr>
          </w:p>
        </w:tc>
      </w:tr>
      <w:tr w:rsidR="00C64C87" w:rsidRPr="004D75F4" w:rsidTr="00D5727D">
        <w:trPr>
          <w:trHeight w:hRule="exact" w:val="422"/>
          <w:jc w:val="center"/>
        </w:trPr>
        <w:tc>
          <w:tcPr>
            <w:tcW w:w="1022" w:type="dxa"/>
            <w:vAlign w:val="center"/>
          </w:tcPr>
          <w:p w:rsidR="00C64C87" w:rsidRPr="004D75F4" w:rsidRDefault="00C64C87" w:rsidP="00D5727D">
            <w:pPr>
              <w:pStyle w:val="ad"/>
              <w:spacing w:line="240" w:lineRule="atLeast"/>
              <w:ind w:left="3920"/>
              <w:jc w:val="center"/>
              <w:outlineLvl w:val="0"/>
              <w:rPr>
                <w:rFonts w:ascii="华文细黑" w:eastAsia="华文细黑" w:hAnsi="华文细黑"/>
                <w:sz w:val="21"/>
                <w:szCs w:val="21"/>
              </w:rPr>
            </w:pPr>
            <w:r w:rsidRPr="004D75F4">
              <w:rPr>
                <w:rFonts w:ascii="华文细黑" w:eastAsia="华文细黑" w:hAnsi="华文细黑" w:hint="eastAsia"/>
                <w:sz w:val="21"/>
                <w:szCs w:val="21"/>
              </w:rPr>
              <w:t>3</w:t>
            </w:r>
          </w:p>
        </w:tc>
        <w:tc>
          <w:tcPr>
            <w:tcW w:w="1695" w:type="dxa"/>
            <w:vAlign w:val="center"/>
          </w:tcPr>
          <w:p w:rsidR="00C64C87" w:rsidRPr="004D75F4" w:rsidRDefault="00C64C87" w:rsidP="00D5727D">
            <w:pPr>
              <w:jc w:val="center"/>
              <w:rPr>
                <w:rFonts w:ascii="华文细黑" w:eastAsia="华文细黑" w:hAnsi="华文细黑"/>
                <w:sz w:val="21"/>
                <w:szCs w:val="21"/>
              </w:rPr>
            </w:pPr>
          </w:p>
        </w:tc>
        <w:tc>
          <w:tcPr>
            <w:tcW w:w="3404" w:type="dxa"/>
          </w:tcPr>
          <w:p w:rsidR="00C64C87" w:rsidRPr="004D75F4" w:rsidRDefault="00C64C87" w:rsidP="00D5727D">
            <w:pPr>
              <w:jc w:val="center"/>
              <w:rPr>
                <w:rFonts w:ascii="华文细黑" w:eastAsia="华文细黑" w:hAnsi="华文细黑"/>
                <w:sz w:val="21"/>
                <w:szCs w:val="21"/>
              </w:rPr>
            </w:pPr>
          </w:p>
        </w:tc>
        <w:tc>
          <w:tcPr>
            <w:tcW w:w="1344" w:type="dxa"/>
            <w:vAlign w:val="center"/>
          </w:tcPr>
          <w:p w:rsidR="00C64C87" w:rsidRPr="004D75F4" w:rsidRDefault="00C64C87" w:rsidP="00D5727D">
            <w:pPr>
              <w:jc w:val="center"/>
              <w:rPr>
                <w:rFonts w:ascii="华文细黑" w:eastAsia="华文细黑" w:hAnsi="华文细黑"/>
                <w:sz w:val="21"/>
                <w:szCs w:val="21"/>
              </w:rPr>
            </w:pPr>
          </w:p>
        </w:tc>
        <w:tc>
          <w:tcPr>
            <w:tcW w:w="1344" w:type="dxa"/>
          </w:tcPr>
          <w:p w:rsidR="00C64C87" w:rsidRPr="004D75F4" w:rsidRDefault="00C64C87" w:rsidP="00D5727D">
            <w:pPr>
              <w:jc w:val="center"/>
              <w:rPr>
                <w:rFonts w:ascii="华文细黑" w:eastAsia="华文细黑" w:hAnsi="华文细黑"/>
                <w:sz w:val="21"/>
                <w:szCs w:val="21"/>
              </w:rPr>
            </w:pPr>
          </w:p>
        </w:tc>
        <w:tc>
          <w:tcPr>
            <w:tcW w:w="1344" w:type="dxa"/>
          </w:tcPr>
          <w:p w:rsidR="00C64C87" w:rsidRPr="004D75F4" w:rsidRDefault="00C64C87" w:rsidP="00D5727D">
            <w:pPr>
              <w:jc w:val="center"/>
              <w:rPr>
                <w:rFonts w:ascii="华文细黑" w:eastAsia="华文细黑" w:hAnsi="华文细黑"/>
                <w:sz w:val="21"/>
                <w:szCs w:val="21"/>
              </w:rPr>
            </w:pPr>
          </w:p>
        </w:tc>
      </w:tr>
      <w:tr w:rsidR="00C64C87" w:rsidRPr="004D75F4" w:rsidTr="00D5727D">
        <w:trPr>
          <w:trHeight w:hRule="exact" w:val="422"/>
          <w:jc w:val="center"/>
        </w:trPr>
        <w:tc>
          <w:tcPr>
            <w:tcW w:w="1022" w:type="dxa"/>
            <w:vAlign w:val="center"/>
          </w:tcPr>
          <w:p w:rsidR="00C64C87" w:rsidRPr="004D75F4" w:rsidRDefault="00C64C87" w:rsidP="00D5727D">
            <w:pPr>
              <w:pStyle w:val="ad"/>
              <w:spacing w:line="240" w:lineRule="atLeast"/>
              <w:ind w:left="3920"/>
              <w:jc w:val="center"/>
              <w:outlineLvl w:val="0"/>
              <w:rPr>
                <w:rFonts w:ascii="华文细黑" w:eastAsia="华文细黑" w:hAnsi="华文细黑"/>
                <w:sz w:val="21"/>
                <w:szCs w:val="21"/>
              </w:rPr>
            </w:pPr>
            <w:r w:rsidRPr="004D75F4">
              <w:rPr>
                <w:rFonts w:ascii="华文细黑" w:eastAsia="华文细黑" w:hAnsi="华文细黑" w:hint="eastAsia"/>
                <w:sz w:val="21"/>
                <w:szCs w:val="21"/>
              </w:rPr>
              <w:t>4</w:t>
            </w:r>
          </w:p>
        </w:tc>
        <w:tc>
          <w:tcPr>
            <w:tcW w:w="1695" w:type="dxa"/>
            <w:vAlign w:val="center"/>
          </w:tcPr>
          <w:p w:rsidR="00C64C87" w:rsidRPr="004D75F4" w:rsidRDefault="00C64C87" w:rsidP="00D5727D">
            <w:pPr>
              <w:jc w:val="center"/>
              <w:rPr>
                <w:rFonts w:ascii="华文细黑" w:eastAsia="华文细黑" w:hAnsi="华文细黑"/>
                <w:sz w:val="21"/>
                <w:szCs w:val="21"/>
              </w:rPr>
            </w:pPr>
          </w:p>
        </w:tc>
        <w:tc>
          <w:tcPr>
            <w:tcW w:w="3404" w:type="dxa"/>
          </w:tcPr>
          <w:p w:rsidR="00C64C87" w:rsidRPr="004D75F4" w:rsidRDefault="00C64C87" w:rsidP="00D5727D">
            <w:pPr>
              <w:jc w:val="center"/>
              <w:rPr>
                <w:rFonts w:ascii="华文细黑" w:eastAsia="华文细黑" w:hAnsi="华文细黑"/>
                <w:sz w:val="21"/>
                <w:szCs w:val="21"/>
              </w:rPr>
            </w:pPr>
          </w:p>
        </w:tc>
        <w:tc>
          <w:tcPr>
            <w:tcW w:w="1344" w:type="dxa"/>
            <w:vAlign w:val="center"/>
          </w:tcPr>
          <w:p w:rsidR="00C64C87" w:rsidRPr="004D75F4" w:rsidRDefault="00C64C87" w:rsidP="00D5727D">
            <w:pPr>
              <w:jc w:val="center"/>
              <w:rPr>
                <w:rFonts w:ascii="华文细黑" w:eastAsia="华文细黑" w:hAnsi="华文细黑"/>
                <w:sz w:val="21"/>
                <w:szCs w:val="21"/>
              </w:rPr>
            </w:pPr>
          </w:p>
        </w:tc>
        <w:tc>
          <w:tcPr>
            <w:tcW w:w="1344" w:type="dxa"/>
          </w:tcPr>
          <w:p w:rsidR="00C64C87" w:rsidRPr="004D75F4" w:rsidRDefault="00C64C87" w:rsidP="00D5727D">
            <w:pPr>
              <w:jc w:val="center"/>
              <w:rPr>
                <w:rFonts w:ascii="华文细黑" w:eastAsia="华文细黑" w:hAnsi="华文细黑"/>
                <w:sz w:val="21"/>
                <w:szCs w:val="21"/>
              </w:rPr>
            </w:pPr>
          </w:p>
        </w:tc>
        <w:tc>
          <w:tcPr>
            <w:tcW w:w="1344" w:type="dxa"/>
          </w:tcPr>
          <w:p w:rsidR="00C64C87" w:rsidRPr="004D75F4" w:rsidRDefault="00C64C87" w:rsidP="00D5727D">
            <w:pPr>
              <w:jc w:val="center"/>
              <w:rPr>
                <w:rFonts w:ascii="华文细黑" w:eastAsia="华文细黑" w:hAnsi="华文细黑"/>
                <w:sz w:val="21"/>
                <w:szCs w:val="21"/>
              </w:rPr>
            </w:pPr>
          </w:p>
        </w:tc>
      </w:tr>
      <w:tr w:rsidR="00C64C87" w:rsidRPr="004D75F4" w:rsidTr="00D5727D">
        <w:trPr>
          <w:trHeight w:hRule="exact" w:val="422"/>
          <w:jc w:val="center"/>
        </w:trPr>
        <w:tc>
          <w:tcPr>
            <w:tcW w:w="1022" w:type="dxa"/>
            <w:vAlign w:val="center"/>
          </w:tcPr>
          <w:p w:rsidR="00C64C87" w:rsidRPr="004D75F4" w:rsidRDefault="00C64C87" w:rsidP="00D5727D">
            <w:pPr>
              <w:pStyle w:val="ad"/>
              <w:spacing w:line="240" w:lineRule="atLeast"/>
              <w:ind w:left="3920"/>
              <w:jc w:val="center"/>
              <w:outlineLvl w:val="0"/>
              <w:rPr>
                <w:rFonts w:ascii="华文细黑" w:eastAsia="华文细黑" w:hAnsi="华文细黑"/>
                <w:sz w:val="21"/>
                <w:szCs w:val="21"/>
              </w:rPr>
            </w:pPr>
            <w:r w:rsidRPr="004D75F4">
              <w:rPr>
                <w:rFonts w:ascii="华文细黑" w:eastAsia="华文细黑" w:hAnsi="华文细黑" w:hint="eastAsia"/>
                <w:sz w:val="21"/>
                <w:szCs w:val="21"/>
              </w:rPr>
              <w:t>5</w:t>
            </w:r>
          </w:p>
        </w:tc>
        <w:tc>
          <w:tcPr>
            <w:tcW w:w="1695" w:type="dxa"/>
            <w:vAlign w:val="center"/>
          </w:tcPr>
          <w:p w:rsidR="00C64C87" w:rsidRPr="004D75F4" w:rsidRDefault="00C64C87" w:rsidP="00D5727D">
            <w:pPr>
              <w:jc w:val="center"/>
              <w:rPr>
                <w:rFonts w:ascii="华文细黑" w:eastAsia="华文细黑" w:hAnsi="华文细黑"/>
                <w:sz w:val="21"/>
                <w:szCs w:val="21"/>
              </w:rPr>
            </w:pPr>
          </w:p>
        </w:tc>
        <w:tc>
          <w:tcPr>
            <w:tcW w:w="3404" w:type="dxa"/>
          </w:tcPr>
          <w:p w:rsidR="00C64C87" w:rsidRPr="004D75F4" w:rsidRDefault="00C64C87" w:rsidP="00D5727D">
            <w:pPr>
              <w:jc w:val="center"/>
              <w:rPr>
                <w:rFonts w:ascii="华文细黑" w:eastAsia="华文细黑" w:hAnsi="华文细黑"/>
                <w:sz w:val="21"/>
                <w:szCs w:val="21"/>
              </w:rPr>
            </w:pPr>
          </w:p>
        </w:tc>
        <w:tc>
          <w:tcPr>
            <w:tcW w:w="1344" w:type="dxa"/>
            <w:vAlign w:val="center"/>
          </w:tcPr>
          <w:p w:rsidR="00C64C87" w:rsidRPr="004D75F4" w:rsidRDefault="00C64C87" w:rsidP="00D5727D">
            <w:pPr>
              <w:jc w:val="center"/>
              <w:rPr>
                <w:rFonts w:ascii="华文细黑" w:eastAsia="华文细黑" w:hAnsi="华文细黑"/>
                <w:sz w:val="21"/>
                <w:szCs w:val="21"/>
              </w:rPr>
            </w:pPr>
          </w:p>
        </w:tc>
        <w:tc>
          <w:tcPr>
            <w:tcW w:w="1344" w:type="dxa"/>
          </w:tcPr>
          <w:p w:rsidR="00C64C87" w:rsidRPr="004D75F4" w:rsidRDefault="00C64C87" w:rsidP="00D5727D">
            <w:pPr>
              <w:jc w:val="center"/>
              <w:rPr>
                <w:rFonts w:ascii="华文细黑" w:eastAsia="华文细黑" w:hAnsi="华文细黑"/>
                <w:sz w:val="21"/>
                <w:szCs w:val="21"/>
              </w:rPr>
            </w:pPr>
          </w:p>
        </w:tc>
        <w:tc>
          <w:tcPr>
            <w:tcW w:w="1344" w:type="dxa"/>
          </w:tcPr>
          <w:p w:rsidR="00C64C87" w:rsidRPr="004D75F4" w:rsidRDefault="00C64C87" w:rsidP="00D5727D">
            <w:pPr>
              <w:jc w:val="center"/>
              <w:rPr>
                <w:rFonts w:ascii="华文细黑" w:eastAsia="华文细黑" w:hAnsi="华文细黑"/>
                <w:sz w:val="21"/>
                <w:szCs w:val="21"/>
              </w:rPr>
            </w:pPr>
          </w:p>
        </w:tc>
      </w:tr>
      <w:tr w:rsidR="00C64C87" w:rsidRPr="004D75F4" w:rsidTr="00D5727D">
        <w:trPr>
          <w:trHeight w:hRule="exact" w:val="422"/>
          <w:jc w:val="center"/>
        </w:trPr>
        <w:tc>
          <w:tcPr>
            <w:tcW w:w="1022" w:type="dxa"/>
            <w:vAlign w:val="center"/>
          </w:tcPr>
          <w:p w:rsidR="00C64C87" w:rsidRPr="004D75F4" w:rsidRDefault="00C64C87" w:rsidP="00D5727D">
            <w:pPr>
              <w:pStyle w:val="ad"/>
              <w:spacing w:line="240" w:lineRule="atLeast"/>
              <w:ind w:left="3920"/>
              <w:jc w:val="center"/>
              <w:outlineLvl w:val="0"/>
              <w:rPr>
                <w:rFonts w:ascii="华文细黑" w:eastAsia="华文细黑" w:hAnsi="华文细黑"/>
                <w:sz w:val="21"/>
                <w:szCs w:val="21"/>
              </w:rPr>
            </w:pPr>
            <w:r w:rsidRPr="004D75F4">
              <w:rPr>
                <w:rFonts w:ascii="华文细黑" w:eastAsia="华文细黑" w:hAnsi="华文细黑" w:hint="eastAsia"/>
                <w:sz w:val="21"/>
                <w:szCs w:val="21"/>
              </w:rPr>
              <w:t>6</w:t>
            </w:r>
          </w:p>
        </w:tc>
        <w:tc>
          <w:tcPr>
            <w:tcW w:w="1695" w:type="dxa"/>
            <w:vAlign w:val="center"/>
          </w:tcPr>
          <w:p w:rsidR="00C64C87" w:rsidRPr="004D75F4" w:rsidRDefault="00C64C87" w:rsidP="00D5727D">
            <w:pPr>
              <w:jc w:val="center"/>
              <w:rPr>
                <w:rFonts w:ascii="华文细黑" w:eastAsia="华文细黑" w:hAnsi="华文细黑"/>
                <w:sz w:val="21"/>
                <w:szCs w:val="21"/>
              </w:rPr>
            </w:pPr>
          </w:p>
        </w:tc>
        <w:tc>
          <w:tcPr>
            <w:tcW w:w="3404" w:type="dxa"/>
          </w:tcPr>
          <w:p w:rsidR="00C64C87" w:rsidRPr="004D75F4" w:rsidRDefault="00C64C87" w:rsidP="00D5727D">
            <w:pPr>
              <w:jc w:val="center"/>
              <w:rPr>
                <w:rFonts w:ascii="华文细黑" w:eastAsia="华文细黑" w:hAnsi="华文细黑"/>
                <w:sz w:val="21"/>
                <w:szCs w:val="21"/>
              </w:rPr>
            </w:pPr>
          </w:p>
        </w:tc>
        <w:tc>
          <w:tcPr>
            <w:tcW w:w="1344" w:type="dxa"/>
            <w:vAlign w:val="center"/>
          </w:tcPr>
          <w:p w:rsidR="00C64C87" w:rsidRPr="004D75F4" w:rsidRDefault="00C64C87" w:rsidP="00D5727D">
            <w:pPr>
              <w:jc w:val="center"/>
              <w:rPr>
                <w:rFonts w:ascii="华文细黑" w:eastAsia="华文细黑" w:hAnsi="华文细黑"/>
                <w:sz w:val="21"/>
                <w:szCs w:val="21"/>
              </w:rPr>
            </w:pPr>
          </w:p>
        </w:tc>
        <w:tc>
          <w:tcPr>
            <w:tcW w:w="1344" w:type="dxa"/>
          </w:tcPr>
          <w:p w:rsidR="00C64C87" w:rsidRPr="004D75F4" w:rsidRDefault="00C64C87" w:rsidP="00D5727D">
            <w:pPr>
              <w:jc w:val="center"/>
              <w:rPr>
                <w:rFonts w:ascii="华文细黑" w:eastAsia="华文细黑" w:hAnsi="华文细黑"/>
                <w:sz w:val="21"/>
                <w:szCs w:val="21"/>
              </w:rPr>
            </w:pPr>
          </w:p>
        </w:tc>
        <w:tc>
          <w:tcPr>
            <w:tcW w:w="1344" w:type="dxa"/>
          </w:tcPr>
          <w:p w:rsidR="00C64C87" w:rsidRPr="004D75F4" w:rsidRDefault="00C64C87" w:rsidP="00D5727D">
            <w:pPr>
              <w:jc w:val="center"/>
              <w:rPr>
                <w:rFonts w:ascii="华文细黑" w:eastAsia="华文细黑" w:hAnsi="华文细黑"/>
                <w:sz w:val="21"/>
                <w:szCs w:val="21"/>
              </w:rPr>
            </w:pPr>
          </w:p>
        </w:tc>
      </w:tr>
      <w:tr w:rsidR="00C64C87" w:rsidRPr="004D75F4" w:rsidTr="00D5727D">
        <w:trPr>
          <w:trHeight w:hRule="exact" w:val="422"/>
          <w:jc w:val="center"/>
        </w:trPr>
        <w:tc>
          <w:tcPr>
            <w:tcW w:w="1022" w:type="dxa"/>
            <w:vAlign w:val="center"/>
          </w:tcPr>
          <w:p w:rsidR="00C64C87" w:rsidRPr="004D75F4" w:rsidRDefault="00C64C87" w:rsidP="00D5727D">
            <w:pPr>
              <w:pStyle w:val="ad"/>
              <w:spacing w:line="240" w:lineRule="atLeast"/>
              <w:ind w:left="3920"/>
              <w:jc w:val="center"/>
              <w:outlineLvl w:val="0"/>
              <w:rPr>
                <w:rFonts w:ascii="华文细黑" w:eastAsia="华文细黑" w:hAnsi="华文细黑"/>
                <w:sz w:val="21"/>
                <w:szCs w:val="21"/>
              </w:rPr>
            </w:pPr>
            <w:r w:rsidRPr="004D75F4">
              <w:rPr>
                <w:rFonts w:ascii="华文细黑" w:eastAsia="华文细黑" w:hAnsi="华文细黑" w:hint="eastAsia"/>
                <w:sz w:val="21"/>
                <w:szCs w:val="21"/>
              </w:rPr>
              <w:t>7</w:t>
            </w:r>
          </w:p>
        </w:tc>
        <w:tc>
          <w:tcPr>
            <w:tcW w:w="1695" w:type="dxa"/>
            <w:vAlign w:val="center"/>
          </w:tcPr>
          <w:p w:rsidR="00C64C87" w:rsidRPr="004D75F4" w:rsidRDefault="00C64C87" w:rsidP="00D5727D">
            <w:pPr>
              <w:jc w:val="center"/>
              <w:rPr>
                <w:rFonts w:ascii="华文细黑" w:eastAsia="华文细黑" w:hAnsi="华文细黑"/>
                <w:sz w:val="21"/>
                <w:szCs w:val="21"/>
              </w:rPr>
            </w:pPr>
          </w:p>
        </w:tc>
        <w:tc>
          <w:tcPr>
            <w:tcW w:w="3404" w:type="dxa"/>
          </w:tcPr>
          <w:p w:rsidR="00C64C87" w:rsidRPr="004D75F4" w:rsidRDefault="00C64C87" w:rsidP="00D5727D">
            <w:pPr>
              <w:jc w:val="center"/>
              <w:rPr>
                <w:rFonts w:ascii="华文细黑" w:eastAsia="华文细黑" w:hAnsi="华文细黑"/>
                <w:sz w:val="21"/>
                <w:szCs w:val="21"/>
              </w:rPr>
            </w:pPr>
          </w:p>
        </w:tc>
        <w:tc>
          <w:tcPr>
            <w:tcW w:w="1344" w:type="dxa"/>
            <w:vAlign w:val="center"/>
          </w:tcPr>
          <w:p w:rsidR="00C64C87" w:rsidRPr="004D75F4" w:rsidRDefault="00C64C87" w:rsidP="00D5727D">
            <w:pPr>
              <w:jc w:val="center"/>
              <w:rPr>
                <w:rFonts w:ascii="华文细黑" w:eastAsia="华文细黑" w:hAnsi="华文细黑"/>
                <w:sz w:val="21"/>
                <w:szCs w:val="21"/>
              </w:rPr>
            </w:pPr>
          </w:p>
        </w:tc>
        <w:tc>
          <w:tcPr>
            <w:tcW w:w="1344" w:type="dxa"/>
          </w:tcPr>
          <w:p w:rsidR="00C64C87" w:rsidRPr="004D75F4" w:rsidRDefault="00C64C87" w:rsidP="00D5727D">
            <w:pPr>
              <w:jc w:val="center"/>
              <w:rPr>
                <w:rFonts w:ascii="华文细黑" w:eastAsia="华文细黑" w:hAnsi="华文细黑"/>
                <w:sz w:val="21"/>
                <w:szCs w:val="21"/>
              </w:rPr>
            </w:pPr>
          </w:p>
        </w:tc>
        <w:tc>
          <w:tcPr>
            <w:tcW w:w="1344" w:type="dxa"/>
          </w:tcPr>
          <w:p w:rsidR="00C64C87" w:rsidRPr="004D75F4" w:rsidRDefault="00C64C87" w:rsidP="00D5727D">
            <w:pPr>
              <w:jc w:val="center"/>
              <w:rPr>
                <w:rFonts w:ascii="华文细黑" w:eastAsia="华文细黑" w:hAnsi="华文细黑"/>
                <w:sz w:val="21"/>
                <w:szCs w:val="21"/>
              </w:rPr>
            </w:pPr>
          </w:p>
        </w:tc>
      </w:tr>
      <w:tr w:rsidR="00C64C87" w:rsidRPr="004D75F4" w:rsidTr="00D5727D">
        <w:trPr>
          <w:trHeight w:hRule="exact" w:val="422"/>
          <w:jc w:val="center"/>
        </w:trPr>
        <w:tc>
          <w:tcPr>
            <w:tcW w:w="1022" w:type="dxa"/>
            <w:vAlign w:val="center"/>
          </w:tcPr>
          <w:p w:rsidR="00C64C87" w:rsidRPr="004D75F4" w:rsidRDefault="00C64C87" w:rsidP="00D5727D">
            <w:pPr>
              <w:pStyle w:val="ad"/>
              <w:spacing w:line="240" w:lineRule="atLeast"/>
              <w:ind w:left="3920"/>
              <w:jc w:val="center"/>
              <w:outlineLvl w:val="0"/>
              <w:rPr>
                <w:rFonts w:ascii="华文细黑" w:eastAsia="华文细黑" w:hAnsi="华文细黑"/>
                <w:sz w:val="21"/>
                <w:szCs w:val="21"/>
              </w:rPr>
            </w:pPr>
            <w:r w:rsidRPr="004D75F4">
              <w:rPr>
                <w:rFonts w:ascii="华文细黑" w:eastAsia="华文细黑" w:hAnsi="华文细黑" w:hint="eastAsia"/>
                <w:sz w:val="21"/>
                <w:szCs w:val="21"/>
              </w:rPr>
              <w:t>8</w:t>
            </w:r>
          </w:p>
        </w:tc>
        <w:tc>
          <w:tcPr>
            <w:tcW w:w="1695" w:type="dxa"/>
            <w:vAlign w:val="center"/>
          </w:tcPr>
          <w:p w:rsidR="00C64C87" w:rsidRPr="004D75F4" w:rsidRDefault="00C64C87" w:rsidP="00D5727D">
            <w:pPr>
              <w:jc w:val="center"/>
              <w:rPr>
                <w:rFonts w:ascii="华文细黑" w:eastAsia="华文细黑" w:hAnsi="华文细黑"/>
                <w:sz w:val="21"/>
                <w:szCs w:val="21"/>
              </w:rPr>
            </w:pPr>
          </w:p>
        </w:tc>
        <w:tc>
          <w:tcPr>
            <w:tcW w:w="3404" w:type="dxa"/>
          </w:tcPr>
          <w:p w:rsidR="00C64C87" w:rsidRPr="004D75F4" w:rsidRDefault="00C64C87" w:rsidP="00D5727D">
            <w:pPr>
              <w:jc w:val="center"/>
              <w:rPr>
                <w:rFonts w:ascii="华文细黑" w:eastAsia="华文细黑" w:hAnsi="华文细黑"/>
                <w:sz w:val="21"/>
                <w:szCs w:val="21"/>
              </w:rPr>
            </w:pPr>
          </w:p>
        </w:tc>
        <w:tc>
          <w:tcPr>
            <w:tcW w:w="1344" w:type="dxa"/>
            <w:vAlign w:val="center"/>
          </w:tcPr>
          <w:p w:rsidR="00C64C87" w:rsidRPr="004D75F4" w:rsidRDefault="00C64C87" w:rsidP="00D5727D">
            <w:pPr>
              <w:jc w:val="center"/>
              <w:rPr>
                <w:rFonts w:ascii="华文细黑" w:eastAsia="华文细黑" w:hAnsi="华文细黑"/>
                <w:sz w:val="21"/>
                <w:szCs w:val="21"/>
              </w:rPr>
            </w:pPr>
          </w:p>
        </w:tc>
        <w:tc>
          <w:tcPr>
            <w:tcW w:w="1344" w:type="dxa"/>
          </w:tcPr>
          <w:p w:rsidR="00C64C87" w:rsidRPr="004D75F4" w:rsidRDefault="00C64C87" w:rsidP="00D5727D">
            <w:pPr>
              <w:jc w:val="center"/>
              <w:rPr>
                <w:rFonts w:ascii="华文细黑" w:eastAsia="华文细黑" w:hAnsi="华文细黑"/>
                <w:sz w:val="21"/>
                <w:szCs w:val="21"/>
              </w:rPr>
            </w:pPr>
          </w:p>
        </w:tc>
        <w:tc>
          <w:tcPr>
            <w:tcW w:w="1344" w:type="dxa"/>
          </w:tcPr>
          <w:p w:rsidR="00C64C87" w:rsidRPr="004D75F4" w:rsidRDefault="00C64C87" w:rsidP="00D5727D">
            <w:pPr>
              <w:jc w:val="center"/>
              <w:rPr>
                <w:rFonts w:ascii="华文细黑" w:eastAsia="华文细黑" w:hAnsi="华文细黑"/>
                <w:sz w:val="21"/>
                <w:szCs w:val="21"/>
              </w:rPr>
            </w:pPr>
          </w:p>
        </w:tc>
      </w:tr>
      <w:tr w:rsidR="00C64C87" w:rsidRPr="004D75F4" w:rsidTr="00D5727D">
        <w:trPr>
          <w:trHeight w:hRule="exact" w:val="422"/>
          <w:jc w:val="center"/>
        </w:trPr>
        <w:tc>
          <w:tcPr>
            <w:tcW w:w="1022" w:type="dxa"/>
            <w:vAlign w:val="center"/>
          </w:tcPr>
          <w:p w:rsidR="00C64C87" w:rsidRPr="004D75F4" w:rsidRDefault="00C64C87" w:rsidP="00D5727D">
            <w:pPr>
              <w:pStyle w:val="ad"/>
              <w:spacing w:line="240" w:lineRule="atLeast"/>
              <w:ind w:left="3920"/>
              <w:jc w:val="center"/>
              <w:outlineLvl w:val="0"/>
              <w:rPr>
                <w:rFonts w:ascii="华文细黑" w:eastAsia="华文细黑" w:hAnsi="华文细黑"/>
                <w:sz w:val="21"/>
                <w:szCs w:val="21"/>
              </w:rPr>
            </w:pPr>
            <w:r w:rsidRPr="004D75F4">
              <w:rPr>
                <w:rFonts w:ascii="华文细黑" w:eastAsia="华文细黑" w:hAnsi="华文细黑" w:hint="eastAsia"/>
                <w:sz w:val="21"/>
                <w:szCs w:val="21"/>
              </w:rPr>
              <w:t>9</w:t>
            </w:r>
          </w:p>
        </w:tc>
        <w:tc>
          <w:tcPr>
            <w:tcW w:w="1695" w:type="dxa"/>
            <w:vAlign w:val="center"/>
          </w:tcPr>
          <w:p w:rsidR="00C64C87" w:rsidRPr="004D75F4" w:rsidRDefault="00C64C87" w:rsidP="00D5727D">
            <w:pPr>
              <w:jc w:val="center"/>
              <w:rPr>
                <w:rFonts w:ascii="华文细黑" w:eastAsia="华文细黑" w:hAnsi="华文细黑"/>
                <w:sz w:val="21"/>
                <w:szCs w:val="21"/>
              </w:rPr>
            </w:pPr>
          </w:p>
        </w:tc>
        <w:tc>
          <w:tcPr>
            <w:tcW w:w="3404" w:type="dxa"/>
          </w:tcPr>
          <w:p w:rsidR="00C64C87" w:rsidRPr="004D75F4" w:rsidRDefault="00C64C87" w:rsidP="00D5727D">
            <w:pPr>
              <w:jc w:val="center"/>
              <w:rPr>
                <w:rFonts w:ascii="华文细黑" w:eastAsia="华文细黑" w:hAnsi="华文细黑"/>
                <w:sz w:val="21"/>
                <w:szCs w:val="21"/>
              </w:rPr>
            </w:pPr>
          </w:p>
        </w:tc>
        <w:tc>
          <w:tcPr>
            <w:tcW w:w="1344" w:type="dxa"/>
            <w:vAlign w:val="center"/>
          </w:tcPr>
          <w:p w:rsidR="00C64C87" w:rsidRPr="004D75F4" w:rsidRDefault="00C64C87" w:rsidP="00D5727D">
            <w:pPr>
              <w:jc w:val="center"/>
              <w:rPr>
                <w:rFonts w:ascii="华文细黑" w:eastAsia="华文细黑" w:hAnsi="华文细黑"/>
                <w:sz w:val="21"/>
                <w:szCs w:val="21"/>
              </w:rPr>
            </w:pPr>
          </w:p>
        </w:tc>
        <w:tc>
          <w:tcPr>
            <w:tcW w:w="1344" w:type="dxa"/>
          </w:tcPr>
          <w:p w:rsidR="00C64C87" w:rsidRPr="004D75F4" w:rsidRDefault="00C64C87" w:rsidP="00D5727D">
            <w:pPr>
              <w:jc w:val="center"/>
              <w:rPr>
                <w:rFonts w:ascii="华文细黑" w:eastAsia="华文细黑" w:hAnsi="华文细黑"/>
                <w:sz w:val="21"/>
                <w:szCs w:val="21"/>
              </w:rPr>
            </w:pPr>
          </w:p>
        </w:tc>
        <w:tc>
          <w:tcPr>
            <w:tcW w:w="1344" w:type="dxa"/>
          </w:tcPr>
          <w:p w:rsidR="00C64C87" w:rsidRPr="004D75F4" w:rsidRDefault="00C64C87" w:rsidP="00D5727D">
            <w:pPr>
              <w:jc w:val="center"/>
              <w:rPr>
                <w:rFonts w:ascii="华文细黑" w:eastAsia="华文细黑" w:hAnsi="华文细黑"/>
                <w:sz w:val="21"/>
                <w:szCs w:val="21"/>
              </w:rPr>
            </w:pPr>
          </w:p>
        </w:tc>
      </w:tr>
      <w:tr w:rsidR="00C64C87" w:rsidRPr="004D75F4" w:rsidTr="00D5727D">
        <w:trPr>
          <w:trHeight w:hRule="exact" w:val="422"/>
          <w:jc w:val="center"/>
        </w:trPr>
        <w:tc>
          <w:tcPr>
            <w:tcW w:w="1022" w:type="dxa"/>
            <w:vAlign w:val="center"/>
          </w:tcPr>
          <w:p w:rsidR="00C64C87" w:rsidRPr="004D75F4" w:rsidRDefault="00C64C87" w:rsidP="00D5727D">
            <w:pPr>
              <w:pStyle w:val="ad"/>
              <w:spacing w:line="240" w:lineRule="atLeast"/>
              <w:ind w:left="3920"/>
              <w:jc w:val="center"/>
              <w:outlineLvl w:val="0"/>
              <w:rPr>
                <w:rFonts w:ascii="华文细黑" w:eastAsia="华文细黑" w:hAnsi="华文细黑"/>
                <w:sz w:val="21"/>
                <w:szCs w:val="21"/>
              </w:rPr>
            </w:pPr>
            <w:r w:rsidRPr="004D75F4">
              <w:rPr>
                <w:rFonts w:ascii="华文细黑" w:eastAsia="华文细黑" w:hAnsi="华文细黑" w:hint="eastAsia"/>
                <w:sz w:val="21"/>
                <w:szCs w:val="21"/>
              </w:rPr>
              <w:t>10</w:t>
            </w:r>
          </w:p>
        </w:tc>
        <w:tc>
          <w:tcPr>
            <w:tcW w:w="1695" w:type="dxa"/>
            <w:vAlign w:val="center"/>
          </w:tcPr>
          <w:p w:rsidR="00C64C87" w:rsidRPr="004D75F4" w:rsidRDefault="00C64C87" w:rsidP="00D5727D">
            <w:pPr>
              <w:jc w:val="center"/>
              <w:rPr>
                <w:rFonts w:ascii="华文细黑" w:eastAsia="华文细黑" w:hAnsi="华文细黑"/>
                <w:sz w:val="21"/>
                <w:szCs w:val="21"/>
              </w:rPr>
            </w:pPr>
          </w:p>
        </w:tc>
        <w:tc>
          <w:tcPr>
            <w:tcW w:w="3404" w:type="dxa"/>
          </w:tcPr>
          <w:p w:rsidR="00C64C87" w:rsidRPr="004D75F4" w:rsidRDefault="00C64C87" w:rsidP="00D5727D">
            <w:pPr>
              <w:jc w:val="center"/>
              <w:rPr>
                <w:rFonts w:ascii="华文细黑" w:eastAsia="华文细黑" w:hAnsi="华文细黑"/>
                <w:sz w:val="21"/>
                <w:szCs w:val="21"/>
              </w:rPr>
            </w:pPr>
          </w:p>
        </w:tc>
        <w:tc>
          <w:tcPr>
            <w:tcW w:w="1344" w:type="dxa"/>
            <w:vAlign w:val="center"/>
          </w:tcPr>
          <w:p w:rsidR="00C64C87" w:rsidRPr="004D75F4" w:rsidRDefault="00C64C87" w:rsidP="00D5727D">
            <w:pPr>
              <w:jc w:val="center"/>
              <w:rPr>
                <w:rFonts w:ascii="华文细黑" w:eastAsia="华文细黑" w:hAnsi="华文细黑"/>
                <w:sz w:val="21"/>
                <w:szCs w:val="21"/>
              </w:rPr>
            </w:pPr>
          </w:p>
        </w:tc>
        <w:tc>
          <w:tcPr>
            <w:tcW w:w="1344" w:type="dxa"/>
          </w:tcPr>
          <w:p w:rsidR="00C64C87" w:rsidRPr="004D75F4" w:rsidRDefault="00C64C87" w:rsidP="00D5727D">
            <w:pPr>
              <w:jc w:val="center"/>
              <w:rPr>
                <w:rFonts w:ascii="华文细黑" w:eastAsia="华文细黑" w:hAnsi="华文细黑"/>
                <w:sz w:val="21"/>
                <w:szCs w:val="21"/>
              </w:rPr>
            </w:pPr>
          </w:p>
        </w:tc>
        <w:tc>
          <w:tcPr>
            <w:tcW w:w="1344" w:type="dxa"/>
          </w:tcPr>
          <w:p w:rsidR="00C64C87" w:rsidRPr="004D75F4" w:rsidRDefault="00C64C87" w:rsidP="00D5727D">
            <w:pPr>
              <w:jc w:val="center"/>
              <w:rPr>
                <w:rFonts w:ascii="华文细黑" w:eastAsia="华文细黑" w:hAnsi="华文细黑"/>
                <w:sz w:val="21"/>
                <w:szCs w:val="21"/>
              </w:rPr>
            </w:pPr>
          </w:p>
        </w:tc>
      </w:tr>
      <w:tr w:rsidR="00C64C87" w:rsidRPr="004D75F4" w:rsidTr="00D5727D">
        <w:trPr>
          <w:trHeight w:hRule="exact" w:val="422"/>
          <w:jc w:val="center"/>
        </w:trPr>
        <w:tc>
          <w:tcPr>
            <w:tcW w:w="1022" w:type="dxa"/>
            <w:vAlign w:val="center"/>
          </w:tcPr>
          <w:p w:rsidR="00C64C87" w:rsidRPr="004D75F4" w:rsidRDefault="00C64C87" w:rsidP="00D5727D">
            <w:pPr>
              <w:pStyle w:val="ad"/>
              <w:spacing w:line="240" w:lineRule="atLeast"/>
              <w:ind w:left="3920"/>
              <w:jc w:val="center"/>
              <w:outlineLvl w:val="0"/>
              <w:rPr>
                <w:rFonts w:ascii="华文细黑" w:eastAsia="华文细黑" w:hAnsi="华文细黑"/>
                <w:sz w:val="21"/>
                <w:szCs w:val="21"/>
              </w:rPr>
            </w:pPr>
            <w:r w:rsidRPr="004D75F4">
              <w:rPr>
                <w:rFonts w:ascii="华文细黑" w:eastAsia="华文细黑" w:hAnsi="华文细黑" w:hint="eastAsia"/>
                <w:sz w:val="21"/>
                <w:szCs w:val="21"/>
              </w:rPr>
              <w:t>11</w:t>
            </w:r>
          </w:p>
        </w:tc>
        <w:tc>
          <w:tcPr>
            <w:tcW w:w="1695" w:type="dxa"/>
            <w:vAlign w:val="center"/>
          </w:tcPr>
          <w:p w:rsidR="00C64C87" w:rsidRPr="004D75F4" w:rsidRDefault="00C64C87" w:rsidP="00D5727D">
            <w:pPr>
              <w:jc w:val="center"/>
              <w:rPr>
                <w:rFonts w:ascii="华文细黑" w:eastAsia="华文细黑" w:hAnsi="华文细黑"/>
                <w:sz w:val="21"/>
                <w:szCs w:val="21"/>
              </w:rPr>
            </w:pPr>
            <w:r w:rsidRPr="004D75F4">
              <w:rPr>
                <w:rFonts w:ascii="华文细黑" w:eastAsia="华文细黑" w:hAnsi="华文细黑" w:hint="eastAsia"/>
                <w:sz w:val="21"/>
                <w:szCs w:val="21"/>
              </w:rPr>
              <w:t>……</w:t>
            </w:r>
          </w:p>
        </w:tc>
        <w:tc>
          <w:tcPr>
            <w:tcW w:w="3404" w:type="dxa"/>
          </w:tcPr>
          <w:p w:rsidR="00C64C87" w:rsidRPr="004D75F4" w:rsidRDefault="00C64C87" w:rsidP="00D5727D">
            <w:pPr>
              <w:jc w:val="center"/>
              <w:rPr>
                <w:rFonts w:ascii="华文细黑" w:eastAsia="华文细黑" w:hAnsi="华文细黑"/>
                <w:sz w:val="21"/>
                <w:szCs w:val="21"/>
              </w:rPr>
            </w:pPr>
          </w:p>
        </w:tc>
        <w:tc>
          <w:tcPr>
            <w:tcW w:w="1344" w:type="dxa"/>
            <w:vAlign w:val="center"/>
          </w:tcPr>
          <w:p w:rsidR="00C64C87" w:rsidRPr="004D75F4" w:rsidRDefault="00C64C87" w:rsidP="00D5727D">
            <w:pPr>
              <w:jc w:val="center"/>
              <w:rPr>
                <w:rFonts w:ascii="华文细黑" w:eastAsia="华文细黑" w:hAnsi="华文细黑"/>
                <w:sz w:val="21"/>
                <w:szCs w:val="21"/>
              </w:rPr>
            </w:pPr>
          </w:p>
        </w:tc>
        <w:tc>
          <w:tcPr>
            <w:tcW w:w="1344" w:type="dxa"/>
          </w:tcPr>
          <w:p w:rsidR="00C64C87" w:rsidRPr="004D75F4" w:rsidRDefault="00C64C87" w:rsidP="00D5727D">
            <w:pPr>
              <w:jc w:val="center"/>
              <w:rPr>
                <w:rFonts w:ascii="华文细黑" w:eastAsia="华文细黑" w:hAnsi="华文细黑"/>
                <w:sz w:val="21"/>
                <w:szCs w:val="21"/>
              </w:rPr>
            </w:pPr>
          </w:p>
        </w:tc>
        <w:tc>
          <w:tcPr>
            <w:tcW w:w="1344" w:type="dxa"/>
          </w:tcPr>
          <w:p w:rsidR="00C64C87" w:rsidRPr="004D75F4" w:rsidRDefault="00C64C87" w:rsidP="00D5727D">
            <w:pPr>
              <w:jc w:val="center"/>
              <w:rPr>
                <w:rFonts w:ascii="华文细黑" w:eastAsia="华文细黑" w:hAnsi="华文细黑"/>
                <w:sz w:val="21"/>
                <w:szCs w:val="21"/>
              </w:rPr>
            </w:pPr>
          </w:p>
        </w:tc>
      </w:tr>
      <w:tr w:rsidR="00C64C87" w:rsidRPr="004D75F4" w:rsidTr="00D5727D">
        <w:trPr>
          <w:trHeight w:hRule="exact" w:val="422"/>
          <w:jc w:val="center"/>
        </w:trPr>
        <w:tc>
          <w:tcPr>
            <w:tcW w:w="1022" w:type="dxa"/>
            <w:vAlign w:val="center"/>
          </w:tcPr>
          <w:p w:rsidR="00C64C87" w:rsidRPr="004D75F4" w:rsidRDefault="00C64C87" w:rsidP="00D5727D">
            <w:pPr>
              <w:pStyle w:val="ad"/>
              <w:spacing w:line="240" w:lineRule="atLeast"/>
              <w:ind w:left="3920"/>
              <w:jc w:val="center"/>
              <w:outlineLvl w:val="0"/>
              <w:rPr>
                <w:rFonts w:ascii="华文细黑" w:eastAsia="华文细黑" w:hAnsi="华文细黑"/>
                <w:sz w:val="21"/>
                <w:szCs w:val="21"/>
              </w:rPr>
            </w:pPr>
            <w:r w:rsidRPr="004D75F4">
              <w:rPr>
                <w:rFonts w:ascii="华文细黑" w:eastAsia="华文细黑" w:hAnsi="华文细黑" w:hint="eastAsia"/>
                <w:sz w:val="21"/>
                <w:szCs w:val="21"/>
              </w:rPr>
              <w:t>12</w:t>
            </w:r>
          </w:p>
        </w:tc>
        <w:tc>
          <w:tcPr>
            <w:tcW w:w="1695" w:type="dxa"/>
            <w:vAlign w:val="center"/>
          </w:tcPr>
          <w:p w:rsidR="00C64C87" w:rsidRPr="004D75F4" w:rsidRDefault="00C64C87" w:rsidP="00D5727D">
            <w:pPr>
              <w:jc w:val="center"/>
              <w:rPr>
                <w:rFonts w:ascii="华文细黑" w:eastAsia="华文细黑" w:hAnsi="华文细黑"/>
                <w:sz w:val="21"/>
                <w:szCs w:val="21"/>
              </w:rPr>
            </w:pPr>
            <w:r w:rsidRPr="004D75F4">
              <w:rPr>
                <w:rFonts w:ascii="华文细黑" w:eastAsia="华文细黑" w:hAnsi="华文细黑" w:hint="eastAsia"/>
                <w:sz w:val="21"/>
                <w:szCs w:val="21"/>
              </w:rPr>
              <w:t>总计</w:t>
            </w:r>
          </w:p>
        </w:tc>
        <w:tc>
          <w:tcPr>
            <w:tcW w:w="7436" w:type="dxa"/>
            <w:gridSpan w:val="4"/>
          </w:tcPr>
          <w:p w:rsidR="00C64C87" w:rsidRPr="004D75F4" w:rsidRDefault="00C64C87" w:rsidP="00D5727D">
            <w:pPr>
              <w:rPr>
                <w:rFonts w:ascii="华文细黑" w:eastAsia="华文细黑" w:hAnsi="华文细黑"/>
                <w:sz w:val="21"/>
                <w:szCs w:val="21"/>
              </w:rPr>
            </w:pPr>
          </w:p>
        </w:tc>
      </w:tr>
    </w:tbl>
    <w:p w:rsidR="00C64C87" w:rsidRPr="004D75F4" w:rsidRDefault="00C64C87" w:rsidP="00C64C87">
      <w:pPr>
        <w:snapToGrid w:val="0"/>
        <w:spacing w:line="500" w:lineRule="exact"/>
        <w:ind w:firstLineChars="200" w:firstLine="480"/>
        <w:rPr>
          <w:rFonts w:ascii="华文细黑" w:eastAsia="华文细黑" w:hAnsi="华文细黑"/>
          <w:sz w:val="24"/>
          <w:szCs w:val="28"/>
        </w:rPr>
      </w:pPr>
    </w:p>
    <w:p w:rsidR="00C64C87" w:rsidRPr="004D75F4" w:rsidRDefault="00C64C87" w:rsidP="00C64C87">
      <w:pPr>
        <w:snapToGrid w:val="0"/>
        <w:spacing w:line="500" w:lineRule="exact"/>
        <w:ind w:firstLineChars="200" w:firstLine="480"/>
        <w:rPr>
          <w:rFonts w:ascii="华文细黑" w:eastAsia="华文细黑" w:hAnsi="华文细黑"/>
          <w:sz w:val="24"/>
          <w:szCs w:val="28"/>
        </w:rPr>
      </w:pPr>
      <w:r w:rsidRPr="004D75F4">
        <w:rPr>
          <w:rFonts w:ascii="华文细黑" w:eastAsia="华文细黑" w:hAnsi="华文细黑" w:hint="eastAsia"/>
          <w:sz w:val="24"/>
          <w:szCs w:val="28"/>
        </w:rPr>
        <w:t>注：1、请供应商完整填写本表。</w:t>
      </w:r>
    </w:p>
    <w:p w:rsidR="00C64C87" w:rsidRPr="004D75F4" w:rsidRDefault="00C64C87" w:rsidP="00C64C87">
      <w:pPr>
        <w:snapToGrid w:val="0"/>
        <w:spacing w:line="500" w:lineRule="exact"/>
        <w:rPr>
          <w:rFonts w:ascii="华文细黑" w:eastAsia="华文细黑" w:hAnsi="华文细黑"/>
          <w:sz w:val="24"/>
          <w:szCs w:val="28"/>
        </w:rPr>
      </w:pPr>
      <w:r w:rsidRPr="004D75F4">
        <w:rPr>
          <w:rFonts w:ascii="华文细黑" w:eastAsia="华文细黑" w:hAnsi="华文细黑" w:hint="eastAsia"/>
          <w:sz w:val="24"/>
          <w:szCs w:val="28"/>
        </w:rPr>
        <w:t xml:space="preserve">        2、该表可扩展</w:t>
      </w:r>
      <w:bookmarkStart w:id="85" w:name="OLE_LINK1"/>
      <w:bookmarkStart w:id="86" w:name="OLE_LINK2"/>
      <w:r w:rsidRPr="004D75F4">
        <w:rPr>
          <w:rFonts w:ascii="华文细黑" w:eastAsia="华文细黑" w:hAnsi="华文细黑" w:hint="eastAsia"/>
          <w:sz w:val="24"/>
          <w:szCs w:val="28"/>
        </w:rPr>
        <w:t>，并逐页签字或盖章。</w:t>
      </w:r>
      <w:bookmarkEnd w:id="85"/>
      <w:bookmarkEnd w:id="86"/>
    </w:p>
    <w:p w:rsidR="00C64C87" w:rsidRPr="004D75F4" w:rsidRDefault="00C64C87" w:rsidP="00C64C87">
      <w:pPr>
        <w:pStyle w:val="10"/>
        <w:spacing w:line="360" w:lineRule="auto"/>
        <w:rPr>
          <w:rFonts w:ascii="华文细黑" w:eastAsia="华文细黑" w:hAnsi="华文细黑"/>
          <w:sz w:val="24"/>
          <w:szCs w:val="24"/>
        </w:rPr>
      </w:pPr>
    </w:p>
    <w:p w:rsidR="00C64C87" w:rsidRPr="004D75F4" w:rsidRDefault="00C64C87" w:rsidP="00C64C87">
      <w:pPr>
        <w:pStyle w:val="10"/>
        <w:spacing w:line="360" w:lineRule="auto"/>
        <w:rPr>
          <w:rFonts w:ascii="华文细黑" w:eastAsia="华文细黑" w:hAnsi="华文细黑"/>
          <w:sz w:val="24"/>
          <w:szCs w:val="24"/>
        </w:rPr>
      </w:pPr>
      <w:r w:rsidRPr="004D75F4">
        <w:rPr>
          <w:rFonts w:ascii="华文细黑" w:eastAsia="华文细黑" w:hAnsi="华文细黑" w:hint="eastAsia"/>
          <w:sz w:val="24"/>
          <w:szCs w:val="24"/>
        </w:rPr>
        <w:t xml:space="preserve">            </w:t>
      </w:r>
    </w:p>
    <w:p w:rsidR="00C64C87" w:rsidRPr="004D75F4" w:rsidRDefault="00C64C87" w:rsidP="00C64C87">
      <w:pPr>
        <w:rPr>
          <w:rFonts w:ascii="华文细黑" w:eastAsia="华文细黑" w:hAnsi="华文细黑"/>
        </w:rPr>
      </w:pPr>
    </w:p>
    <w:p w:rsidR="00C64C87" w:rsidRPr="004D75F4" w:rsidRDefault="00C64C87" w:rsidP="00C64C87">
      <w:pPr>
        <w:rPr>
          <w:rFonts w:ascii="华文细黑" w:eastAsia="华文细黑" w:hAnsi="华文细黑"/>
        </w:rPr>
      </w:pPr>
    </w:p>
    <w:p w:rsidR="00C64C87" w:rsidRPr="004D75F4" w:rsidRDefault="00C64C87" w:rsidP="00C64C87">
      <w:pPr>
        <w:spacing w:line="360" w:lineRule="auto"/>
        <w:rPr>
          <w:rFonts w:ascii="华文细黑" w:eastAsia="华文细黑" w:hAnsi="华文细黑"/>
        </w:rPr>
      </w:pPr>
      <w:r w:rsidRPr="004D75F4">
        <w:rPr>
          <w:rFonts w:ascii="华文细黑" w:eastAsia="华文细黑" w:hAnsi="华文细黑" w:hint="eastAsia"/>
          <w:sz w:val="24"/>
          <w:szCs w:val="24"/>
        </w:rPr>
        <w:t xml:space="preserve">                                                   供应商名称（公章）：</w:t>
      </w:r>
    </w:p>
    <w:p w:rsidR="00C64C87" w:rsidRPr="004D75F4" w:rsidRDefault="00C64C87" w:rsidP="00C64C87">
      <w:pPr>
        <w:spacing w:line="360" w:lineRule="auto"/>
        <w:ind w:right="480" w:firstLineChars="2700" w:firstLine="6480"/>
        <w:rPr>
          <w:rFonts w:ascii="华文细黑" w:eastAsia="华文细黑" w:hAnsi="华文细黑"/>
          <w:sz w:val="24"/>
          <w:szCs w:val="24"/>
        </w:rPr>
      </w:pPr>
      <w:r w:rsidRPr="004D75F4">
        <w:rPr>
          <w:rFonts w:ascii="华文细黑" w:eastAsia="华文细黑" w:hAnsi="华文细黑" w:hint="eastAsia"/>
          <w:sz w:val="24"/>
          <w:szCs w:val="24"/>
        </w:rPr>
        <w:t>年     月    日</w:t>
      </w:r>
    </w:p>
    <w:p w:rsidR="00C64C87" w:rsidRPr="004D75F4" w:rsidRDefault="00C64C87" w:rsidP="00C64C87">
      <w:pPr>
        <w:snapToGrid w:val="0"/>
        <w:spacing w:line="360" w:lineRule="auto"/>
        <w:ind w:firstLineChars="200" w:firstLine="480"/>
        <w:rPr>
          <w:rFonts w:ascii="华文细黑" w:eastAsia="华文细黑" w:hAnsi="华文细黑"/>
          <w:sz w:val="24"/>
          <w:szCs w:val="24"/>
          <w:bdr w:val="single" w:sz="4" w:space="0" w:color="auto"/>
        </w:rPr>
      </w:pPr>
    </w:p>
    <w:p w:rsidR="00C64C87" w:rsidRDefault="00C64C87" w:rsidP="00C64C87">
      <w:pPr>
        <w:snapToGrid w:val="0"/>
        <w:spacing w:line="360" w:lineRule="auto"/>
        <w:ind w:firstLineChars="200" w:firstLine="480"/>
        <w:rPr>
          <w:rFonts w:ascii="华文细黑" w:eastAsia="华文细黑" w:hAnsi="华文细黑"/>
          <w:sz w:val="24"/>
          <w:szCs w:val="24"/>
          <w:bdr w:val="single" w:sz="4" w:space="0" w:color="auto"/>
        </w:rPr>
      </w:pPr>
    </w:p>
    <w:p w:rsidR="00C64C87" w:rsidRDefault="00C64C87" w:rsidP="00C64C87">
      <w:pPr>
        <w:snapToGrid w:val="0"/>
        <w:spacing w:line="360" w:lineRule="auto"/>
        <w:ind w:firstLineChars="200" w:firstLine="480"/>
        <w:rPr>
          <w:rFonts w:ascii="华文细黑" w:eastAsia="华文细黑" w:hAnsi="华文细黑"/>
          <w:sz w:val="24"/>
          <w:szCs w:val="24"/>
          <w:bdr w:val="single" w:sz="4" w:space="0" w:color="auto"/>
        </w:rPr>
      </w:pPr>
    </w:p>
    <w:p w:rsidR="00C64C87" w:rsidRPr="004D75F4" w:rsidRDefault="00C64C87" w:rsidP="00C64C87">
      <w:pPr>
        <w:snapToGrid w:val="0"/>
        <w:spacing w:line="360" w:lineRule="auto"/>
        <w:ind w:firstLineChars="200" w:firstLine="480"/>
        <w:rPr>
          <w:rFonts w:ascii="华文细黑" w:eastAsia="华文细黑" w:hAnsi="华文细黑"/>
          <w:sz w:val="24"/>
          <w:szCs w:val="24"/>
          <w:bdr w:val="single" w:sz="4" w:space="0" w:color="auto"/>
        </w:rPr>
      </w:pPr>
    </w:p>
    <w:p w:rsidR="00C64C87" w:rsidRPr="004D75F4" w:rsidRDefault="00C64C87" w:rsidP="00C64C87">
      <w:pPr>
        <w:jc w:val="center"/>
        <w:rPr>
          <w:rFonts w:ascii="华文细黑" w:eastAsia="华文细黑" w:hAnsi="华文细黑" w:cs="华文细黑"/>
          <w:b/>
          <w:bCs/>
        </w:rPr>
      </w:pPr>
    </w:p>
    <w:p w:rsidR="00C64C87" w:rsidRPr="004D75F4" w:rsidRDefault="00C64C87" w:rsidP="00C64C87">
      <w:pPr>
        <w:jc w:val="center"/>
        <w:rPr>
          <w:rFonts w:ascii="华文细黑" w:eastAsia="华文细黑" w:hAnsi="华文细黑"/>
          <w:b/>
          <w:bCs/>
        </w:rPr>
      </w:pPr>
      <w:r w:rsidRPr="004D75F4">
        <w:rPr>
          <w:rFonts w:ascii="华文细黑" w:eastAsia="华文细黑" w:hAnsi="华文细黑" w:cs="华文细黑" w:hint="eastAsia"/>
          <w:b/>
          <w:bCs/>
        </w:rPr>
        <w:lastRenderedPageBreak/>
        <w:t>最后报价表</w:t>
      </w:r>
    </w:p>
    <w:p w:rsidR="00C64C87" w:rsidRPr="004D75F4" w:rsidRDefault="00C64C87" w:rsidP="00C64C87">
      <w:pPr>
        <w:rPr>
          <w:rFonts w:ascii="华文细黑" w:eastAsia="华文细黑" w:hAnsi="华文细黑"/>
          <w:b/>
          <w:bCs/>
        </w:rPr>
      </w:pPr>
    </w:p>
    <w:p w:rsidR="00C64C87" w:rsidRPr="004D75F4" w:rsidRDefault="00C64C87" w:rsidP="00C64C87">
      <w:pPr>
        <w:spacing w:line="360" w:lineRule="auto"/>
        <w:rPr>
          <w:rFonts w:ascii="华文细黑" w:eastAsia="华文细黑" w:hAnsi="华文细黑" w:cs="华文细黑"/>
          <w:sz w:val="24"/>
          <w:szCs w:val="24"/>
        </w:rPr>
      </w:pPr>
      <w:r w:rsidRPr="004D75F4">
        <w:rPr>
          <w:rFonts w:ascii="华文细黑" w:eastAsia="华文细黑" w:hAnsi="华文细黑" w:cs="华文细黑" w:hint="eastAsia"/>
          <w:sz w:val="24"/>
          <w:szCs w:val="24"/>
        </w:rPr>
        <w:t>项目编号：</w:t>
      </w:r>
    </w:p>
    <w:p w:rsidR="00C64C87" w:rsidRPr="004D75F4" w:rsidRDefault="00C64C87" w:rsidP="00C64C87">
      <w:pPr>
        <w:spacing w:line="360" w:lineRule="auto"/>
        <w:rPr>
          <w:rFonts w:ascii="华文细黑" w:eastAsia="华文细黑" w:hAnsi="华文细黑" w:cs="华文细黑"/>
          <w:sz w:val="24"/>
          <w:szCs w:val="24"/>
        </w:rPr>
      </w:pPr>
      <w:r w:rsidRPr="004D75F4">
        <w:rPr>
          <w:rFonts w:ascii="华文细黑" w:eastAsia="华文细黑" w:hAnsi="华文细黑" w:cs="华文细黑" w:hint="eastAsia"/>
          <w:sz w:val="24"/>
          <w:szCs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2"/>
        <w:gridCol w:w="1695"/>
        <w:gridCol w:w="3404"/>
        <w:gridCol w:w="1344"/>
        <w:gridCol w:w="1344"/>
        <w:gridCol w:w="1344"/>
      </w:tblGrid>
      <w:tr w:rsidR="00C64C87" w:rsidRPr="004D75F4" w:rsidTr="00D5727D">
        <w:trPr>
          <w:trHeight w:hRule="exact" w:val="570"/>
          <w:jc w:val="center"/>
        </w:trPr>
        <w:tc>
          <w:tcPr>
            <w:tcW w:w="1022" w:type="dxa"/>
            <w:vAlign w:val="center"/>
          </w:tcPr>
          <w:p w:rsidR="00C64C87" w:rsidRPr="004D75F4" w:rsidRDefault="00C64C87" w:rsidP="00D5727D">
            <w:pPr>
              <w:jc w:val="center"/>
              <w:rPr>
                <w:rFonts w:ascii="华文细黑" w:eastAsia="华文细黑" w:hAnsi="华文细黑" w:cs="华文细黑"/>
                <w:b/>
                <w:sz w:val="21"/>
                <w:szCs w:val="21"/>
              </w:rPr>
            </w:pPr>
            <w:r w:rsidRPr="004D75F4">
              <w:rPr>
                <w:rFonts w:ascii="华文细黑" w:eastAsia="华文细黑" w:hAnsi="华文细黑" w:cs="华文细黑" w:hint="eastAsia"/>
                <w:b/>
                <w:sz w:val="21"/>
                <w:szCs w:val="21"/>
              </w:rPr>
              <w:t>序号</w:t>
            </w:r>
          </w:p>
        </w:tc>
        <w:tc>
          <w:tcPr>
            <w:tcW w:w="1695" w:type="dxa"/>
            <w:vAlign w:val="center"/>
          </w:tcPr>
          <w:p w:rsidR="00C64C87" w:rsidRPr="004D75F4" w:rsidRDefault="00C64C87" w:rsidP="00D5727D">
            <w:pPr>
              <w:jc w:val="center"/>
              <w:rPr>
                <w:rFonts w:ascii="华文细黑" w:eastAsia="华文细黑" w:hAnsi="华文细黑" w:cs="华文细黑"/>
                <w:b/>
                <w:sz w:val="21"/>
                <w:szCs w:val="21"/>
              </w:rPr>
            </w:pPr>
            <w:r w:rsidRPr="004D75F4">
              <w:rPr>
                <w:rFonts w:ascii="华文细黑" w:eastAsia="华文细黑" w:hAnsi="华文细黑" w:cs="华文细黑" w:hint="eastAsia"/>
                <w:b/>
                <w:sz w:val="21"/>
                <w:szCs w:val="21"/>
              </w:rPr>
              <w:t>名称</w:t>
            </w:r>
          </w:p>
        </w:tc>
        <w:tc>
          <w:tcPr>
            <w:tcW w:w="3404" w:type="dxa"/>
            <w:vAlign w:val="center"/>
          </w:tcPr>
          <w:p w:rsidR="00C64C87" w:rsidRPr="004D75F4" w:rsidRDefault="00C64C87" w:rsidP="00D5727D">
            <w:pPr>
              <w:jc w:val="center"/>
              <w:rPr>
                <w:rFonts w:ascii="华文细黑" w:eastAsia="华文细黑" w:hAnsi="华文细黑" w:cs="华文细黑"/>
                <w:b/>
                <w:sz w:val="21"/>
                <w:szCs w:val="21"/>
              </w:rPr>
            </w:pPr>
            <w:r w:rsidRPr="004D75F4">
              <w:rPr>
                <w:rFonts w:ascii="华文细黑" w:eastAsia="华文细黑" w:hAnsi="华文细黑" w:cs="华文细黑" w:hint="eastAsia"/>
                <w:b/>
                <w:sz w:val="21"/>
                <w:szCs w:val="21"/>
              </w:rPr>
              <w:t>相关信息</w:t>
            </w:r>
          </w:p>
        </w:tc>
        <w:tc>
          <w:tcPr>
            <w:tcW w:w="1344" w:type="dxa"/>
            <w:vAlign w:val="center"/>
          </w:tcPr>
          <w:p w:rsidR="00C64C87" w:rsidRPr="004D75F4" w:rsidRDefault="00C64C87" w:rsidP="00D5727D">
            <w:pPr>
              <w:jc w:val="center"/>
              <w:rPr>
                <w:rFonts w:ascii="华文细黑" w:eastAsia="华文细黑" w:hAnsi="华文细黑" w:cs="华文细黑"/>
                <w:b/>
                <w:sz w:val="21"/>
                <w:szCs w:val="21"/>
              </w:rPr>
            </w:pPr>
            <w:r w:rsidRPr="004D75F4">
              <w:rPr>
                <w:rFonts w:ascii="华文细黑" w:eastAsia="华文细黑" w:hAnsi="华文细黑" w:cs="华文细黑" w:hint="eastAsia"/>
                <w:b/>
                <w:sz w:val="21"/>
                <w:szCs w:val="21"/>
              </w:rPr>
              <w:t>数量</w:t>
            </w:r>
          </w:p>
        </w:tc>
        <w:tc>
          <w:tcPr>
            <w:tcW w:w="1344" w:type="dxa"/>
            <w:vAlign w:val="center"/>
          </w:tcPr>
          <w:p w:rsidR="00C64C87" w:rsidRPr="004D75F4" w:rsidRDefault="00C64C87" w:rsidP="00D5727D">
            <w:pPr>
              <w:jc w:val="center"/>
              <w:rPr>
                <w:rFonts w:ascii="华文细黑" w:eastAsia="华文细黑" w:hAnsi="华文细黑" w:cs="华文细黑"/>
                <w:b/>
                <w:sz w:val="21"/>
                <w:szCs w:val="21"/>
              </w:rPr>
            </w:pPr>
            <w:r w:rsidRPr="004D75F4">
              <w:rPr>
                <w:rFonts w:ascii="华文细黑" w:eastAsia="华文细黑" w:hAnsi="华文细黑" w:cs="华文细黑" w:hint="eastAsia"/>
                <w:b/>
                <w:sz w:val="21"/>
                <w:szCs w:val="21"/>
              </w:rPr>
              <w:t>单价</w:t>
            </w:r>
          </w:p>
        </w:tc>
        <w:tc>
          <w:tcPr>
            <w:tcW w:w="1344" w:type="dxa"/>
            <w:vAlign w:val="center"/>
          </w:tcPr>
          <w:p w:rsidR="00C64C87" w:rsidRPr="004D75F4" w:rsidRDefault="00C64C87" w:rsidP="00D5727D">
            <w:pPr>
              <w:jc w:val="center"/>
              <w:rPr>
                <w:rFonts w:ascii="华文细黑" w:eastAsia="华文细黑" w:hAnsi="华文细黑" w:cs="华文细黑"/>
                <w:b/>
                <w:sz w:val="21"/>
                <w:szCs w:val="21"/>
              </w:rPr>
            </w:pPr>
            <w:r w:rsidRPr="004D75F4">
              <w:rPr>
                <w:rFonts w:ascii="华文细黑" w:eastAsia="华文细黑" w:hAnsi="华文细黑" w:cs="华文细黑" w:hint="eastAsia"/>
                <w:b/>
                <w:sz w:val="21"/>
                <w:szCs w:val="21"/>
              </w:rPr>
              <w:t>合计</w:t>
            </w:r>
          </w:p>
        </w:tc>
      </w:tr>
      <w:tr w:rsidR="00C64C87" w:rsidRPr="004D75F4" w:rsidTr="00D5727D">
        <w:trPr>
          <w:trHeight w:hRule="exact" w:val="422"/>
          <w:jc w:val="center"/>
        </w:trPr>
        <w:tc>
          <w:tcPr>
            <w:tcW w:w="1022" w:type="dxa"/>
            <w:vAlign w:val="center"/>
          </w:tcPr>
          <w:p w:rsidR="00C64C87" w:rsidRPr="004D75F4" w:rsidRDefault="00C64C87" w:rsidP="00D5727D">
            <w:pPr>
              <w:pStyle w:val="ad"/>
              <w:spacing w:line="240" w:lineRule="atLeast"/>
              <w:ind w:left="3920"/>
              <w:jc w:val="center"/>
              <w:outlineLvl w:val="0"/>
              <w:rPr>
                <w:rFonts w:ascii="华文细黑" w:eastAsia="华文细黑" w:hAnsi="华文细黑" w:cs="华文细黑"/>
                <w:sz w:val="21"/>
                <w:szCs w:val="21"/>
              </w:rPr>
            </w:pPr>
            <w:r w:rsidRPr="004D75F4">
              <w:rPr>
                <w:rFonts w:ascii="华文细黑" w:eastAsia="华文细黑" w:hAnsi="华文细黑" w:cs="华文细黑" w:hint="eastAsia"/>
                <w:sz w:val="21"/>
                <w:szCs w:val="21"/>
              </w:rPr>
              <w:t>1</w:t>
            </w:r>
          </w:p>
        </w:tc>
        <w:tc>
          <w:tcPr>
            <w:tcW w:w="1695" w:type="dxa"/>
            <w:vAlign w:val="center"/>
          </w:tcPr>
          <w:p w:rsidR="00C64C87" w:rsidRPr="004D75F4" w:rsidRDefault="00C64C87" w:rsidP="00D5727D">
            <w:pPr>
              <w:jc w:val="center"/>
              <w:rPr>
                <w:rFonts w:ascii="华文细黑" w:eastAsia="华文细黑" w:hAnsi="华文细黑" w:cs="华文细黑"/>
                <w:sz w:val="21"/>
                <w:szCs w:val="21"/>
              </w:rPr>
            </w:pPr>
          </w:p>
        </w:tc>
        <w:tc>
          <w:tcPr>
            <w:tcW w:w="3404" w:type="dxa"/>
          </w:tcPr>
          <w:p w:rsidR="00C64C87" w:rsidRPr="004D75F4" w:rsidRDefault="00C64C87" w:rsidP="00D5727D">
            <w:pPr>
              <w:jc w:val="center"/>
              <w:rPr>
                <w:rFonts w:ascii="华文细黑" w:eastAsia="华文细黑" w:hAnsi="华文细黑" w:cs="华文细黑"/>
                <w:sz w:val="21"/>
                <w:szCs w:val="21"/>
              </w:rPr>
            </w:pPr>
          </w:p>
        </w:tc>
        <w:tc>
          <w:tcPr>
            <w:tcW w:w="1344" w:type="dxa"/>
            <w:vAlign w:val="center"/>
          </w:tcPr>
          <w:p w:rsidR="00C64C87" w:rsidRPr="004D75F4" w:rsidRDefault="00C64C87" w:rsidP="00D5727D">
            <w:pPr>
              <w:jc w:val="center"/>
              <w:rPr>
                <w:rFonts w:ascii="华文细黑" w:eastAsia="华文细黑" w:hAnsi="华文细黑" w:cs="华文细黑"/>
                <w:sz w:val="21"/>
                <w:szCs w:val="21"/>
              </w:rPr>
            </w:pPr>
          </w:p>
        </w:tc>
        <w:tc>
          <w:tcPr>
            <w:tcW w:w="1344" w:type="dxa"/>
          </w:tcPr>
          <w:p w:rsidR="00C64C87" w:rsidRPr="004D75F4" w:rsidRDefault="00C64C87" w:rsidP="00D5727D">
            <w:pPr>
              <w:jc w:val="center"/>
              <w:rPr>
                <w:rFonts w:ascii="华文细黑" w:eastAsia="华文细黑" w:hAnsi="华文细黑" w:cs="华文细黑"/>
                <w:sz w:val="21"/>
                <w:szCs w:val="21"/>
              </w:rPr>
            </w:pPr>
          </w:p>
        </w:tc>
        <w:tc>
          <w:tcPr>
            <w:tcW w:w="1344" w:type="dxa"/>
          </w:tcPr>
          <w:p w:rsidR="00C64C87" w:rsidRPr="004D75F4" w:rsidRDefault="00C64C87" w:rsidP="00D5727D">
            <w:pPr>
              <w:jc w:val="center"/>
              <w:rPr>
                <w:rFonts w:ascii="华文细黑" w:eastAsia="华文细黑" w:hAnsi="华文细黑" w:cs="华文细黑"/>
                <w:sz w:val="21"/>
                <w:szCs w:val="21"/>
              </w:rPr>
            </w:pPr>
          </w:p>
        </w:tc>
      </w:tr>
      <w:tr w:rsidR="00C64C87" w:rsidRPr="004D75F4" w:rsidTr="00D5727D">
        <w:trPr>
          <w:trHeight w:hRule="exact" w:val="422"/>
          <w:jc w:val="center"/>
        </w:trPr>
        <w:tc>
          <w:tcPr>
            <w:tcW w:w="1022" w:type="dxa"/>
            <w:vAlign w:val="center"/>
          </w:tcPr>
          <w:p w:rsidR="00C64C87" w:rsidRPr="004D75F4" w:rsidRDefault="00C64C87" w:rsidP="00D5727D">
            <w:pPr>
              <w:pStyle w:val="ad"/>
              <w:spacing w:line="240" w:lineRule="atLeast"/>
              <w:ind w:left="3920"/>
              <w:jc w:val="center"/>
              <w:outlineLvl w:val="0"/>
              <w:rPr>
                <w:rFonts w:ascii="华文细黑" w:eastAsia="华文细黑" w:hAnsi="华文细黑" w:cs="华文细黑"/>
                <w:sz w:val="21"/>
                <w:szCs w:val="21"/>
              </w:rPr>
            </w:pPr>
            <w:r w:rsidRPr="004D75F4">
              <w:rPr>
                <w:rFonts w:ascii="华文细黑" w:eastAsia="华文细黑" w:hAnsi="华文细黑" w:cs="华文细黑" w:hint="eastAsia"/>
                <w:sz w:val="21"/>
                <w:szCs w:val="21"/>
              </w:rPr>
              <w:t>2</w:t>
            </w:r>
          </w:p>
        </w:tc>
        <w:tc>
          <w:tcPr>
            <w:tcW w:w="1695" w:type="dxa"/>
            <w:vAlign w:val="center"/>
          </w:tcPr>
          <w:p w:rsidR="00C64C87" w:rsidRPr="004D75F4" w:rsidRDefault="00C64C87" w:rsidP="00D5727D">
            <w:pPr>
              <w:jc w:val="center"/>
              <w:rPr>
                <w:rFonts w:ascii="华文细黑" w:eastAsia="华文细黑" w:hAnsi="华文细黑" w:cs="华文细黑"/>
                <w:sz w:val="21"/>
                <w:szCs w:val="21"/>
              </w:rPr>
            </w:pPr>
          </w:p>
        </w:tc>
        <w:tc>
          <w:tcPr>
            <w:tcW w:w="3404" w:type="dxa"/>
          </w:tcPr>
          <w:p w:rsidR="00C64C87" w:rsidRPr="004D75F4" w:rsidRDefault="00C64C87" w:rsidP="00D5727D">
            <w:pPr>
              <w:jc w:val="center"/>
              <w:rPr>
                <w:rFonts w:ascii="华文细黑" w:eastAsia="华文细黑" w:hAnsi="华文细黑" w:cs="华文细黑"/>
                <w:sz w:val="21"/>
                <w:szCs w:val="21"/>
              </w:rPr>
            </w:pPr>
          </w:p>
        </w:tc>
        <w:tc>
          <w:tcPr>
            <w:tcW w:w="1344" w:type="dxa"/>
            <w:vAlign w:val="center"/>
          </w:tcPr>
          <w:p w:rsidR="00C64C87" w:rsidRPr="004D75F4" w:rsidRDefault="00C64C87" w:rsidP="00D5727D">
            <w:pPr>
              <w:jc w:val="center"/>
              <w:rPr>
                <w:rFonts w:ascii="华文细黑" w:eastAsia="华文细黑" w:hAnsi="华文细黑" w:cs="华文细黑"/>
                <w:sz w:val="21"/>
                <w:szCs w:val="21"/>
              </w:rPr>
            </w:pPr>
          </w:p>
        </w:tc>
        <w:tc>
          <w:tcPr>
            <w:tcW w:w="1344" w:type="dxa"/>
          </w:tcPr>
          <w:p w:rsidR="00C64C87" w:rsidRPr="004D75F4" w:rsidRDefault="00C64C87" w:rsidP="00D5727D">
            <w:pPr>
              <w:jc w:val="center"/>
              <w:rPr>
                <w:rFonts w:ascii="华文细黑" w:eastAsia="华文细黑" w:hAnsi="华文细黑" w:cs="华文细黑"/>
                <w:sz w:val="21"/>
                <w:szCs w:val="21"/>
              </w:rPr>
            </w:pPr>
          </w:p>
        </w:tc>
        <w:tc>
          <w:tcPr>
            <w:tcW w:w="1344" w:type="dxa"/>
          </w:tcPr>
          <w:p w:rsidR="00C64C87" w:rsidRPr="004D75F4" w:rsidRDefault="00C64C87" w:rsidP="00D5727D">
            <w:pPr>
              <w:jc w:val="center"/>
              <w:rPr>
                <w:rFonts w:ascii="华文细黑" w:eastAsia="华文细黑" w:hAnsi="华文细黑" w:cs="华文细黑"/>
                <w:sz w:val="21"/>
                <w:szCs w:val="21"/>
              </w:rPr>
            </w:pPr>
          </w:p>
        </w:tc>
      </w:tr>
      <w:tr w:rsidR="00C64C87" w:rsidRPr="004D75F4" w:rsidTr="00D5727D">
        <w:trPr>
          <w:trHeight w:hRule="exact" w:val="422"/>
          <w:jc w:val="center"/>
        </w:trPr>
        <w:tc>
          <w:tcPr>
            <w:tcW w:w="1022" w:type="dxa"/>
            <w:vAlign w:val="center"/>
          </w:tcPr>
          <w:p w:rsidR="00C64C87" w:rsidRPr="004D75F4" w:rsidRDefault="00C64C87" w:rsidP="00D5727D">
            <w:pPr>
              <w:pStyle w:val="ad"/>
              <w:spacing w:line="240" w:lineRule="atLeast"/>
              <w:ind w:left="3920"/>
              <w:jc w:val="center"/>
              <w:outlineLvl w:val="0"/>
              <w:rPr>
                <w:rFonts w:ascii="华文细黑" w:eastAsia="华文细黑" w:hAnsi="华文细黑" w:cs="华文细黑"/>
                <w:sz w:val="21"/>
                <w:szCs w:val="21"/>
              </w:rPr>
            </w:pPr>
            <w:r w:rsidRPr="004D75F4">
              <w:rPr>
                <w:rFonts w:ascii="华文细黑" w:eastAsia="华文细黑" w:hAnsi="华文细黑" w:cs="华文细黑" w:hint="eastAsia"/>
                <w:sz w:val="21"/>
                <w:szCs w:val="21"/>
              </w:rPr>
              <w:t>3</w:t>
            </w:r>
          </w:p>
        </w:tc>
        <w:tc>
          <w:tcPr>
            <w:tcW w:w="1695" w:type="dxa"/>
            <w:vAlign w:val="center"/>
          </w:tcPr>
          <w:p w:rsidR="00C64C87" w:rsidRPr="004D75F4" w:rsidRDefault="00C64C87" w:rsidP="00D5727D">
            <w:pPr>
              <w:jc w:val="center"/>
              <w:rPr>
                <w:rFonts w:ascii="华文细黑" w:eastAsia="华文细黑" w:hAnsi="华文细黑" w:cs="华文细黑"/>
                <w:sz w:val="21"/>
                <w:szCs w:val="21"/>
              </w:rPr>
            </w:pPr>
          </w:p>
        </w:tc>
        <w:tc>
          <w:tcPr>
            <w:tcW w:w="3404" w:type="dxa"/>
          </w:tcPr>
          <w:p w:rsidR="00C64C87" w:rsidRPr="004D75F4" w:rsidRDefault="00C64C87" w:rsidP="00D5727D">
            <w:pPr>
              <w:jc w:val="center"/>
              <w:rPr>
                <w:rFonts w:ascii="华文细黑" w:eastAsia="华文细黑" w:hAnsi="华文细黑" w:cs="华文细黑"/>
                <w:sz w:val="21"/>
                <w:szCs w:val="21"/>
              </w:rPr>
            </w:pPr>
          </w:p>
        </w:tc>
        <w:tc>
          <w:tcPr>
            <w:tcW w:w="1344" w:type="dxa"/>
            <w:vAlign w:val="center"/>
          </w:tcPr>
          <w:p w:rsidR="00C64C87" w:rsidRPr="004D75F4" w:rsidRDefault="00C64C87" w:rsidP="00D5727D">
            <w:pPr>
              <w:jc w:val="center"/>
              <w:rPr>
                <w:rFonts w:ascii="华文细黑" w:eastAsia="华文细黑" w:hAnsi="华文细黑" w:cs="华文细黑"/>
                <w:sz w:val="21"/>
                <w:szCs w:val="21"/>
              </w:rPr>
            </w:pPr>
          </w:p>
        </w:tc>
        <w:tc>
          <w:tcPr>
            <w:tcW w:w="1344" w:type="dxa"/>
          </w:tcPr>
          <w:p w:rsidR="00C64C87" w:rsidRPr="004D75F4" w:rsidRDefault="00C64C87" w:rsidP="00D5727D">
            <w:pPr>
              <w:jc w:val="center"/>
              <w:rPr>
                <w:rFonts w:ascii="华文细黑" w:eastAsia="华文细黑" w:hAnsi="华文细黑" w:cs="华文细黑"/>
                <w:sz w:val="21"/>
                <w:szCs w:val="21"/>
              </w:rPr>
            </w:pPr>
          </w:p>
        </w:tc>
        <w:tc>
          <w:tcPr>
            <w:tcW w:w="1344" w:type="dxa"/>
          </w:tcPr>
          <w:p w:rsidR="00C64C87" w:rsidRPr="004D75F4" w:rsidRDefault="00C64C87" w:rsidP="00D5727D">
            <w:pPr>
              <w:jc w:val="center"/>
              <w:rPr>
                <w:rFonts w:ascii="华文细黑" w:eastAsia="华文细黑" w:hAnsi="华文细黑" w:cs="华文细黑"/>
                <w:sz w:val="21"/>
                <w:szCs w:val="21"/>
              </w:rPr>
            </w:pPr>
          </w:p>
        </w:tc>
      </w:tr>
      <w:tr w:rsidR="00C64C87" w:rsidRPr="004D75F4" w:rsidTr="00D5727D">
        <w:trPr>
          <w:trHeight w:hRule="exact" w:val="422"/>
          <w:jc w:val="center"/>
        </w:trPr>
        <w:tc>
          <w:tcPr>
            <w:tcW w:w="1022" w:type="dxa"/>
            <w:vAlign w:val="center"/>
          </w:tcPr>
          <w:p w:rsidR="00C64C87" w:rsidRPr="004D75F4" w:rsidRDefault="00C64C87" w:rsidP="00D5727D">
            <w:pPr>
              <w:pStyle w:val="ad"/>
              <w:spacing w:line="240" w:lineRule="atLeast"/>
              <w:ind w:left="3920"/>
              <w:jc w:val="center"/>
              <w:outlineLvl w:val="0"/>
              <w:rPr>
                <w:rFonts w:ascii="华文细黑" w:eastAsia="华文细黑" w:hAnsi="华文细黑" w:cs="华文细黑"/>
                <w:sz w:val="21"/>
                <w:szCs w:val="21"/>
              </w:rPr>
            </w:pPr>
            <w:r w:rsidRPr="004D75F4">
              <w:rPr>
                <w:rFonts w:ascii="华文细黑" w:eastAsia="华文细黑" w:hAnsi="华文细黑" w:cs="华文细黑" w:hint="eastAsia"/>
                <w:sz w:val="21"/>
                <w:szCs w:val="21"/>
              </w:rPr>
              <w:t>4</w:t>
            </w:r>
          </w:p>
        </w:tc>
        <w:tc>
          <w:tcPr>
            <w:tcW w:w="1695" w:type="dxa"/>
            <w:vAlign w:val="center"/>
          </w:tcPr>
          <w:p w:rsidR="00C64C87" w:rsidRPr="004D75F4" w:rsidRDefault="00C64C87" w:rsidP="00D5727D">
            <w:pPr>
              <w:jc w:val="center"/>
              <w:rPr>
                <w:rFonts w:ascii="华文细黑" w:eastAsia="华文细黑" w:hAnsi="华文细黑" w:cs="华文细黑"/>
                <w:sz w:val="21"/>
                <w:szCs w:val="21"/>
              </w:rPr>
            </w:pPr>
          </w:p>
        </w:tc>
        <w:tc>
          <w:tcPr>
            <w:tcW w:w="3404" w:type="dxa"/>
          </w:tcPr>
          <w:p w:rsidR="00C64C87" w:rsidRPr="004D75F4" w:rsidRDefault="00C64C87" w:rsidP="00D5727D">
            <w:pPr>
              <w:jc w:val="center"/>
              <w:rPr>
                <w:rFonts w:ascii="华文细黑" w:eastAsia="华文细黑" w:hAnsi="华文细黑" w:cs="华文细黑"/>
                <w:sz w:val="21"/>
                <w:szCs w:val="21"/>
              </w:rPr>
            </w:pPr>
          </w:p>
        </w:tc>
        <w:tc>
          <w:tcPr>
            <w:tcW w:w="1344" w:type="dxa"/>
            <w:vAlign w:val="center"/>
          </w:tcPr>
          <w:p w:rsidR="00C64C87" w:rsidRPr="004D75F4" w:rsidRDefault="00C64C87" w:rsidP="00D5727D">
            <w:pPr>
              <w:jc w:val="center"/>
              <w:rPr>
                <w:rFonts w:ascii="华文细黑" w:eastAsia="华文细黑" w:hAnsi="华文细黑" w:cs="华文细黑"/>
                <w:sz w:val="21"/>
                <w:szCs w:val="21"/>
              </w:rPr>
            </w:pPr>
          </w:p>
        </w:tc>
        <w:tc>
          <w:tcPr>
            <w:tcW w:w="1344" w:type="dxa"/>
          </w:tcPr>
          <w:p w:rsidR="00C64C87" w:rsidRPr="004D75F4" w:rsidRDefault="00C64C87" w:rsidP="00D5727D">
            <w:pPr>
              <w:jc w:val="center"/>
              <w:rPr>
                <w:rFonts w:ascii="华文细黑" w:eastAsia="华文细黑" w:hAnsi="华文细黑" w:cs="华文细黑"/>
                <w:sz w:val="21"/>
                <w:szCs w:val="21"/>
              </w:rPr>
            </w:pPr>
          </w:p>
        </w:tc>
        <w:tc>
          <w:tcPr>
            <w:tcW w:w="1344" w:type="dxa"/>
          </w:tcPr>
          <w:p w:rsidR="00C64C87" w:rsidRPr="004D75F4" w:rsidRDefault="00C64C87" w:rsidP="00D5727D">
            <w:pPr>
              <w:jc w:val="center"/>
              <w:rPr>
                <w:rFonts w:ascii="华文细黑" w:eastAsia="华文细黑" w:hAnsi="华文细黑" w:cs="华文细黑"/>
                <w:sz w:val="21"/>
                <w:szCs w:val="21"/>
              </w:rPr>
            </w:pPr>
          </w:p>
        </w:tc>
      </w:tr>
      <w:tr w:rsidR="00C64C87" w:rsidRPr="004D75F4" w:rsidTr="00D5727D">
        <w:trPr>
          <w:trHeight w:hRule="exact" w:val="422"/>
          <w:jc w:val="center"/>
        </w:trPr>
        <w:tc>
          <w:tcPr>
            <w:tcW w:w="1022" w:type="dxa"/>
            <w:vAlign w:val="center"/>
          </w:tcPr>
          <w:p w:rsidR="00C64C87" w:rsidRPr="004D75F4" w:rsidRDefault="00C64C87" w:rsidP="00D5727D">
            <w:pPr>
              <w:pStyle w:val="ad"/>
              <w:spacing w:line="240" w:lineRule="atLeast"/>
              <w:ind w:left="3920"/>
              <w:jc w:val="center"/>
              <w:outlineLvl w:val="0"/>
              <w:rPr>
                <w:rFonts w:ascii="华文细黑" w:eastAsia="华文细黑" w:hAnsi="华文细黑" w:cs="华文细黑"/>
                <w:sz w:val="21"/>
                <w:szCs w:val="21"/>
              </w:rPr>
            </w:pPr>
            <w:r w:rsidRPr="004D75F4">
              <w:rPr>
                <w:rFonts w:ascii="华文细黑" w:eastAsia="华文细黑" w:hAnsi="华文细黑" w:cs="华文细黑" w:hint="eastAsia"/>
                <w:sz w:val="21"/>
                <w:szCs w:val="21"/>
              </w:rPr>
              <w:t>5</w:t>
            </w:r>
          </w:p>
        </w:tc>
        <w:tc>
          <w:tcPr>
            <w:tcW w:w="1695" w:type="dxa"/>
            <w:vAlign w:val="center"/>
          </w:tcPr>
          <w:p w:rsidR="00C64C87" w:rsidRPr="004D75F4" w:rsidRDefault="00C64C87" w:rsidP="00D5727D">
            <w:pPr>
              <w:jc w:val="center"/>
              <w:rPr>
                <w:rFonts w:ascii="华文细黑" w:eastAsia="华文细黑" w:hAnsi="华文细黑" w:cs="华文细黑"/>
                <w:sz w:val="21"/>
                <w:szCs w:val="21"/>
              </w:rPr>
            </w:pPr>
          </w:p>
        </w:tc>
        <w:tc>
          <w:tcPr>
            <w:tcW w:w="3404" w:type="dxa"/>
          </w:tcPr>
          <w:p w:rsidR="00C64C87" w:rsidRPr="004D75F4" w:rsidRDefault="00C64C87" w:rsidP="00D5727D">
            <w:pPr>
              <w:jc w:val="center"/>
              <w:rPr>
                <w:rFonts w:ascii="华文细黑" w:eastAsia="华文细黑" w:hAnsi="华文细黑" w:cs="华文细黑"/>
                <w:sz w:val="21"/>
                <w:szCs w:val="21"/>
              </w:rPr>
            </w:pPr>
          </w:p>
        </w:tc>
        <w:tc>
          <w:tcPr>
            <w:tcW w:w="1344" w:type="dxa"/>
            <w:vAlign w:val="center"/>
          </w:tcPr>
          <w:p w:rsidR="00C64C87" w:rsidRPr="004D75F4" w:rsidRDefault="00C64C87" w:rsidP="00D5727D">
            <w:pPr>
              <w:jc w:val="center"/>
              <w:rPr>
                <w:rFonts w:ascii="华文细黑" w:eastAsia="华文细黑" w:hAnsi="华文细黑" w:cs="华文细黑"/>
                <w:sz w:val="21"/>
                <w:szCs w:val="21"/>
              </w:rPr>
            </w:pPr>
          </w:p>
        </w:tc>
        <w:tc>
          <w:tcPr>
            <w:tcW w:w="1344" w:type="dxa"/>
          </w:tcPr>
          <w:p w:rsidR="00C64C87" w:rsidRPr="004D75F4" w:rsidRDefault="00C64C87" w:rsidP="00D5727D">
            <w:pPr>
              <w:jc w:val="center"/>
              <w:rPr>
                <w:rFonts w:ascii="华文细黑" w:eastAsia="华文细黑" w:hAnsi="华文细黑" w:cs="华文细黑"/>
                <w:sz w:val="21"/>
                <w:szCs w:val="21"/>
              </w:rPr>
            </w:pPr>
          </w:p>
        </w:tc>
        <w:tc>
          <w:tcPr>
            <w:tcW w:w="1344" w:type="dxa"/>
          </w:tcPr>
          <w:p w:rsidR="00C64C87" w:rsidRPr="004D75F4" w:rsidRDefault="00C64C87" w:rsidP="00D5727D">
            <w:pPr>
              <w:jc w:val="center"/>
              <w:rPr>
                <w:rFonts w:ascii="华文细黑" w:eastAsia="华文细黑" w:hAnsi="华文细黑" w:cs="华文细黑"/>
                <w:sz w:val="21"/>
                <w:szCs w:val="21"/>
              </w:rPr>
            </w:pPr>
          </w:p>
        </w:tc>
      </w:tr>
      <w:tr w:rsidR="00C64C87" w:rsidRPr="004D75F4" w:rsidTr="00D5727D">
        <w:trPr>
          <w:trHeight w:hRule="exact" w:val="422"/>
          <w:jc w:val="center"/>
        </w:trPr>
        <w:tc>
          <w:tcPr>
            <w:tcW w:w="1022" w:type="dxa"/>
            <w:vAlign w:val="center"/>
          </w:tcPr>
          <w:p w:rsidR="00C64C87" w:rsidRPr="004D75F4" w:rsidRDefault="00C64C87" w:rsidP="00D5727D">
            <w:pPr>
              <w:pStyle w:val="ad"/>
              <w:spacing w:line="240" w:lineRule="atLeast"/>
              <w:ind w:left="3920"/>
              <w:jc w:val="center"/>
              <w:outlineLvl w:val="0"/>
              <w:rPr>
                <w:rFonts w:ascii="华文细黑" w:eastAsia="华文细黑" w:hAnsi="华文细黑" w:cs="华文细黑"/>
                <w:sz w:val="21"/>
                <w:szCs w:val="21"/>
              </w:rPr>
            </w:pPr>
            <w:r w:rsidRPr="004D75F4">
              <w:rPr>
                <w:rFonts w:ascii="华文细黑" w:eastAsia="华文细黑" w:hAnsi="华文细黑" w:cs="华文细黑" w:hint="eastAsia"/>
                <w:sz w:val="21"/>
                <w:szCs w:val="21"/>
              </w:rPr>
              <w:t>6</w:t>
            </w:r>
          </w:p>
        </w:tc>
        <w:tc>
          <w:tcPr>
            <w:tcW w:w="1695" w:type="dxa"/>
            <w:vAlign w:val="center"/>
          </w:tcPr>
          <w:p w:rsidR="00C64C87" w:rsidRPr="004D75F4" w:rsidRDefault="00C64C87" w:rsidP="00D5727D">
            <w:pPr>
              <w:jc w:val="center"/>
              <w:rPr>
                <w:rFonts w:ascii="华文细黑" w:eastAsia="华文细黑" w:hAnsi="华文细黑" w:cs="华文细黑"/>
                <w:sz w:val="21"/>
                <w:szCs w:val="21"/>
              </w:rPr>
            </w:pPr>
          </w:p>
        </w:tc>
        <w:tc>
          <w:tcPr>
            <w:tcW w:w="3404" w:type="dxa"/>
          </w:tcPr>
          <w:p w:rsidR="00C64C87" w:rsidRPr="004D75F4" w:rsidRDefault="00C64C87" w:rsidP="00D5727D">
            <w:pPr>
              <w:jc w:val="center"/>
              <w:rPr>
                <w:rFonts w:ascii="华文细黑" w:eastAsia="华文细黑" w:hAnsi="华文细黑" w:cs="华文细黑"/>
                <w:sz w:val="21"/>
                <w:szCs w:val="21"/>
              </w:rPr>
            </w:pPr>
          </w:p>
        </w:tc>
        <w:tc>
          <w:tcPr>
            <w:tcW w:w="1344" w:type="dxa"/>
            <w:vAlign w:val="center"/>
          </w:tcPr>
          <w:p w:rsidR="00C64C87" w:rsidRPr="004D75F4" w:rsidRDefault="00C64C87" w:rsidP="00D5727D">
            <w:pPr>
              <w:jc w:val="center"/>
              <w:rPr>
                <w:rFonts w:ascii="华文细黑" w:eastAsia="华文细黑" w:hAnsi="华文细黑" w:cs="华文细黑"/>
                <w:sz w:val="21"/>
                <w:szCs w:val="21"/>
              </w:rPr>
            </w:pPr>
          </w:p>
        </w:tc>
        <w:tc>
          <w:tcPr>
            <w:tcW w:w="1344" w:type="dxa"/>
          </w:tcPr>
          <w:p w:rsidR="00C64C87" w:rsidRPr="004D75F4" w:rsidRDefault="00C64C87" w:rsidP="00D5727D">
            <w:pPr>
              <w:jc w:val="center"/>
              <w:rPr>
                <w:rFonts w:ascii="华文细黑" w:eastAsia="华文细黑" w:hAnsi="华文细黑" w:cs="华文细黑"/>
                <w:sz w:val="21"/>
                <w:szCs w:val="21"/>
              </w:rPr>
            </w:pPr>
          </w:p>
        </w:tc>
        <w:tc>
          <w:tcPr>
            <w:tcW w:w="1344" w:type="dxa"/>
          </w:tcPr>
          <w:p w:rsidR="00C64C87" w:rsidRPr="004D75F4" w:rsidRDefault="00C64C87" w:rsidP="00D5727D">
            <w:pPr>
              <w:jc w:val="center"/>
              <w:rPr>
                <w:rFonts w:ascii="华文细黑" w:eastAsia="华文细黑" w:hAnsi="华文细黑" w:cs="华文细黑"/>
                <w:sz w:val="21"/>
                <w:szCs w:val="21"/>
              </w:rPr>
            </w:pPr>
          </w:p>
        </w:tc>
      </w:tr>
      <w:tr w:rsidR="00C64C87" w:rsidRPr="004D75F4" w:rsidTr="00D5727D">
        <w:trPr>
          <w:trHeight w:hRule="exact" w:val="422"/>
          <w:jc w:val="center"/>
        </w:trPr>
        <w:tc>
          <w:tcPr>
            <w:tcW w:w="1022" w:type="dxa"/>
            <w:vAlign w:val="center"/>
          </w:tcPr>
          <w:p w:rsidR="00C64C87" w:rsidRPr="004D75F4" w:rsidRDefault="00C64C87" w:rsidP="00D5727D">
            <w:pPr>
              <w:pStyle w:val="ad"/>
              <w:spacing w:line="240" w:lineRule="atLeast"/>
              <w:ind w:left="3920"/>
              <w:jc w:val="center"/>
              <w:outlineLvl w:val="0"/>
              <w:rPr>
                <w:rFonts w:ascii="华文细黑" w:eastAsia="华文细黑" w:hAnsi="华文细黑" w:cs="华文细黑"/>
                <w:sz w:val="21"/>
                <w:szCs w:val="21"/>
              </w:rPr>
            </w:pPr>
            <w:r w:rsidRPr="004D75F4">
              <w:rPr>
                <w:rFonts w:ascii="华文细黑" w:eastAsia="华文细黑" w:hAnsi="华文细黑" w:cs="华文细黑" w:hint="eastAsia"/>
                <w:sz w:val="21"/>
                <w:szCs w:val="21"/>
              </w:rPr>
              <w:t>7</w:t>
            </w:r>
          </w:p>
        </w:tc>
        <w:tc>
          <w:tcPr>
            <w:tcW w:w="1695" w:type="dxa"/>
            <w:vAlign w:val="center"/>
          </w:tcPr>
          <w:p w:rsidR="00C64C87" w:rsidRPr="004D75F4" w:rsidRDefault="00C64C87" w:rsidP="00D5727D">
            <w:pPr>
              <w:jc w:val="center"/>
              <w:rPr>
                <w:rFonts w:ascii="华文细黑" w:eastAsia="华文细黑" w:hAnsi="华文细黑" w:cs="华文细黑"/>
                <w:sz w:val="21"/>
                <w:szCs w:val="21"/>
              </w:rPr>
            </w:pPr>
          </w:p>
        </w:tc>
        <w:tc>
          <w:tcPr>
            <w:tcW w:w="3404" w:type="dxa"/>
          </w:tcPr>
          <w:p w:rsidR="00C64C87" w:rsidRPr="004D75F4" w:rsidRDefault="00C64C87" w:rsidP="00D5727D">
            <w:pPr>
              <w:jc w:val="center"/>
              <w:rPr>
                <w:rFonts w:ascii="华文细黑" w:eastAsia="华文细黑" w:hAnsi="华文细黑" w:cs="华文细黑"/>
                <w:sz w:val="21"/>
                <w:szCs w:val="21"/>
              </w:rPr>
            </w:pPr>
          </w:p>
        </w:tc>
        <w:tc>
          <w:tcPr>
            <w:tcW w:w="1344" w:type="dxa"/>
            <w:vAlign w:val="center"/>
          </w:tcPr>
          <w:p w:rsidR="00C64C87" w:rsidRPr="004D75F4" w:rsidRDefault="00C64C87" w:rsidP="00D5727D">
            <w:pPr>
              <w:jc w:val="center"/>
              <w:rPr>
                <w:rFonts w:ascii="华文细黑" w:eastAsia="华文细黑" w:hAnsi="华文细黑" w:cs="华文细黑"/>
                <w:sz w:val="21"/>
                <w:szCs w:val="21"/>
              </w:rPr>
            </w:pPr>
          </w:p>
        </w:tc>
        <w:tc>
          <w:tcPr>
            <w:tcW w:w="1344" w:type="dxa"/>
          </w:tcPr>
          <w:p w:rsidR="00C64C87" w:rsidRPr="004D75F4" w:rsidRDefault="00C64C87" w:rsidP="00D5727D">
            <w:pPr>
              <w:jc w:val="center"/>
              <w:rPr>
                <w:rFonts w:ascii="华文细黑" w:eastAsia="华文细黑" w:hAnsi="华文细黑" w:cs="华文细黑"/>
                <w:sz w:val="21"/>
                <w:szCs w:val="21"/>
              </w:rPr>
            </w:pPr>
          </w:p>
        </w:tc>
        <w:tc>
          <w:tcPr>
            <w:tcW w:w="1344" w:type="dxa"/>
          </w:tcPr>
          <w:p w:rsidR="00C64C87" w:rsidRPr="004D75F4" w:rsidRDefault="00C64C87" w:rsidP="00D5727D">
            <w:pPr>
              <w:jc w:val="center"/>
              <w:rPr>
                <w:rFonts w:ascii="华文细黑" w:eastAsia="华文细黑" w:hAnsi="华文细黑" w:cs="华文细黑"/>
                <w:sz w:val="21"/>
                <w:szCs w:val="21"/>
              </w:rPr>
            </w:pPr>
          </w:p>
        </w:tc>
      </w:tr>
      <w:tr w:rsidR="00C64C87" w:rsidRPr="004D75F4" w:rsidTr="00D5727D">
        <w:trPr>
          <w:trHeight w:hRule="exact" w:val="422"/>
          <w:jc w:val="center"/>
        </w:trPr>
        <w:tc>
          <w:tcPr>
            <w:tcW w:w="1022" w:type="dxa"/>
            <w:vAlign w:val="center"/>
          </w:tcPr>
          <w:p w:rsidR="00C64C87" w:rsidRPr="004D75F4" w:rsidRDefault="00C64C87" w:rsidP="00D5727D">
            <w:pPr>
              <w:pStyle w:val="ad"/>
              <w:spacing w:line="240" w:lineRule="atLeast"/>
              <w:ind w:left="3920"/>
              <w:jc w:val="center"/>
              <w:outlineLvl w:val="0"/>
              <w:rPr>
                <w:rFonts w:ascii="华文细黑" w:eastAsia="华文细黑" w:hAnsi="华文细黑" w:cs="华文细黑"/>
                <w:sz w:val="21"/>
                <w:szCs w:val="21"/>
              </w:rPr>
            </w:pPr>
            <w:r w:rsidRPr="004D75F4">
              <w:rPr>
                <w:rFonts w:ascii="华文细黑" w:eastAsia="华文细黑" w:hAnsi="华文细黑" w:cs="华文细黑" w:hint="eastAsia"/>
                <w:sz w:val="21"/>
                <w:szCs w:val="21"/>
              </w:rPr>
              <w:t>8</w:t>
            </w:r>
          </w:p>
        </w:tc>
        <w:tc>
          <w:tcPr>
            <w:tcW w:w="1695" w:type="dxa"/>
            <w:vAlign w:val="center"/>
          </w:tcPr>
          <w:p w:rsidR="00C64C87" w:rsidRPr="004D75F4" w:rsidRDefault="00C64C87" w:rsidP="00D5727D">
            <w:pPr>
              <w:jc w:val="center"/>
              <w:rPr>
                <w:rFonts w:ascii="华文细黑" w:eastAsia="华文细黑" w:hAnsi="华文细黑" w:cs="华文细黑"/>
                <w:sz w:val="21"/>
                <w:szCs w:val="21"/>
              </w:rPr>
            </w:pPr>
          </w:p>
        </w:tc>
        <w:tc>
          <w:tcPr>
            <w:tcW w:w="3404" w:type="dxa"/>
          </w:tcPr>
          <w:p w:rsidR="00C64C87" w:rsidRPr="004D75F4" w:rsidRDefault="00C64C87" w:rsidP="00D5727D">
            <w:pPr>
              <w:jc w:val="center"/>
              <w:rPr>
                <w:rFonts w:ascii="华文细黑" w:eastAsia="华文细黑" w:hAnsi="华文细黑" w:cs="华文细黑"/>
                <w:sz w:val="21"/>
                <w:szCs w:val="21"/>
              </w:rPr>
            </w:pPr>
          </w:p>
        </w:tc>
        <w:tc>
          <w:tcPr>
            <w:tcW w:w="1344" w:type="dxa"/>
            <w:vAlign w:val="center"/>
          </w:tcPr>
          <w:p w:rsidR="00C64C87" w:rsidRPr="004D75F4" w:rsidRDefault="00C64C87" w:rsidP="00D5727D">
            <w:pPr>
              <w:jc w:val="center"/>
              <w:rPr>
                <w:rFonts w:ascii="华文细黑" w:eastAsia="华文细黑" w:hAnsi="华文细黑" w:cs="华文细黑"/>
                <w:sz w:val="21"/>
                <w:szCs w:val="21"/>
              </w:rPr>
            </w:pPr>
          </w:p>
        </w:tc>
        <w:tc>
          <w:tcPr>
            <w:tcW w:w="1344" w:type="dxa"/>
          </w:tcPr>
          <w:p w:rsidR="00C64C87" w:rsidRPr="004D75F4" w:rsidRDefault="00C64C87" w:rsidP="00D5727D">
            <w:pPr>
              <w:jc w:val="center"/>
              <w:rPr>
                <w:rFonts w:ascii="华文细黑" w:eastAsia="华文细黑" w:hAnsi="华文细黑" w:cs="华文细黑"/>
                <w:sz w:val="21"/>
                <w:szCs w:val="21"/>
              </w:rPr>
            </w:pPr>
          </w:p>
        </w:tc>
        <w:tc>
          <w:tcPr>
            <w:tcW w:w="1344" w:type="dxa"/>
          </w:tcPr>
          <w:p w:rsidR="00C64C87" w:rsidRPr="004D75F4" w:rsidRDefault="00C64C87" w:rsidP="00D5727D">
            <w:pPr>
              <w:jc w:val="center"/>
              <w:rPr>
                <w:rFonts w:ascii="华文细黑" w:eastAsia="华文细黑" w:hAnsi="华文细黑" w:cs="华文细黑"/>
                <w:sz w:val="21"/>
                <w:szCs w:val="21"/>
              </w:rPr>
            </w:pPr>
          </w:p>
        </w:tc>
      </w:tr>
      <w:tr w:rsidR="00C64C87" w:rsidRPr="004D75F4" w:rsidTr="00D5727D">
        <w:trPr>
          <w:trHeight w:hRule="exact" w:val="422"/>
          <w:jc w:val="center"/>
        </w:trPr>
        <w:tc>
          <w:tcPr>
            <w:tcW w:w="1022" w:type="dxa"/>
            <w:vAlign w:val="center"/>
          </w:tcPr>
          <w:p w:rsidR="00C64C87" w:rsidRPr="004D75F4" w:rsidRDefault="00C64C87" w:rsidP="00D5727D">
            <w:pPr>
              <w:pStyle w:val="ad"/>
              <w:spacing w:line="240" w:lineRule="atLeast"/>
              <w:ind w:left="3920"/>
              <w:jc w:val="center"/>
              <w:outlineLvl w:val="0"/>
              <w:rPr>
                <w:rFonts w:ascii="华文细黑" w:eastAsia="华文细黑" w:hAnsi="华文细黑" w:cs="华文细黑"/>
                <w:sz w:val="21"/>
                <w:szCs w:val="21"/>
              </w:rPr>
            </w:pPr>
            <w:r w:rsidRPr="004D75F4">
              <w:rPr>
                <w:rFonts w:ascii="华文细黑" w:eastAsia="华文细黑" w:hAnsi="华文细黑" w:cs="华文细黑" w:hint="eastAsia"/>
                <w:sz w:val="21"/>
                <w:szCs w:val="21"/>
              </w:rPr>
              <w:t>9</w:t>
            </w:r>
          </w:p>
        </w:tc>
        <w:tc>
          <w:tcPr>
            <w:tcW w:w="1695" w:type="dxa"/>
            <w:vAlign w:val="center"/>
          </w:tcPr>
          <w:p w:rsidR="00C64C87" w:rsidRPr="004D75F4" w:rsidRDefault="00C64C87" w:rsidP="00D5727D">
            <w:pPr>
              <w:jc w:val="center"/>
              <w:rPr>
                <w:rFonts w:ascii="华文细黑" w:eastAsia="华文细黑" w:hAnsi="华文细黑" w:cs="华文细黑"/>
                <w:sz w:val="21"/>
                <w:szCs w:val="21"/>
              </w:rPr>
            </w:pPr>
          </w:p>
        </w:tc>
        <w:tc>
          <w:tcPr>
            <w:tcW w:w="3404" w:type="dxa"/>
          </w:tcPr>
          <w:p w:rsidR="00C64C87" w:rsidRPr="004D75F4" w:rsidRDefault="00C64C87" w:rsidP="00D5727D">
            <w:pPr>
              <w:jc w:val="center"/>
              <w:rPr>
                <w:rFonts w:ascii="华文细黑" w:eastAsia="华文细黑" w:hAnsi="华文细黑" w:cs="华文细黑"/>
                <w:sz w:val="21"/>
                <w:szCs w:val="21"/>
              </w:rPr>
            </w:pPr>
          </w:p>
        </w:tc>
        <w:tc>
          <w:tcPr>
            <w:tcW w:w="1344" w:type="dxa"/>
            <w:vAlign w:val="center"/>
          </w:tcPr>
          <w:p w:rsidR="00C64C87" w:rsidRPr="004D75F4" w:rsidRDefault="00C64C87" w:rsidP="00D5727D">
            <w:pPr>
              <w:jc w:val="center"/>
              <w:rPr>
                <w:rFonts w:ascii="华文细黑" w:eastAsia="华文细黑" w:hAnsi="华文细黑" w:cs="华文细黑"/>
                <w:sz w:val="21"/>
                <w:szCs w:val="21"/>
              </w:rPr>
            </w:pPr>
          </w:p>
        </w:tc>
        <w:tc>
          <w:tcPr>
            <w:tcW w:w="1344" w:type="dxa"/>
          </w:tcPr>
          <w:p w:rsidR="00C64C87" w:rsidRPr="004D75F4" w:rsidRDefault="00C64C87" w:rsidP="00D5727D">
            <w:pPr>
              <w:jc w:val="center"/>
              <w:rPr>
                <w:rFonts w:ascii="华文细黑" w:eastAsia="华文细黑" w:hAnsi="华文细黑" w:cs="华文细黑"/>
                <w:sz w:val="21"/>
                <w:szCs w:val="21"/>
              </w:rPr>
            </w:pPr>
          </w:p>
        </w:tc>
        <w:tc>
          <w:tcPr>
            <w:tcW w:w="1344" w:type="dxa"/>
          </w:tcPr>
          <w:p w:rsidR="00C64C87" w:rsidRPr="004D75F4" w:rsidRDefault="00C64C87" w:rsidP="00D5727D">
            <w:pPr>
              <w:jc w:val="center"/>
              <w:rPr>
                <w:rFonts w:ascii="华文细黑" w:eastAsia="华文细黑" w:hAnsi="华文细黑" w:cs="华文细黑"/>
                <w:sz w:val="21"/>
                <w:szCs w:val="21"/>
              </w:rPr>
            </w:pPr>
          </w:p>
        </w:tc>
      </w:tr>
      <w:tr w:rsidR="00C64C87" w:rsidRPr="004D75F4" w:rsidTr="00D5727D">
        <w:trPr>
          <w:trHeight w:hRule="exact" w:val="422"/>
          <w:jc w:val="center"/>
        </w:trPr>
        <w:tc>
          <w:tcPr>
            <w:tcW w:w="1022" w:type="dxa"/>
            <w:vAlign w:val="center"/>
          </w:tcPr>
          <w:p w:rsidR="00C64C87" w:rsidRPr="004D75F4" w:rsidRDefault="00C64C87" w:rsidP="00D5727D">
            <w:pPr>
              <w:pStyle w:val="ad"/>
              <w:spacing w:line="240" w:lineRule="atLeast"/>
              <w:ind w:left="3920"/>
              <w:jc w:val="center"/>
              <w:outlineLvl w:val="0"/>
              <w:rPr>
                <w:rFonts w:ascii="华文细黑" w:eastAsia="华文细黑" w:hAnsi="华文细黑" w:cs="华文细黑"/>
                <w:sz w:val="21"/>
                <w:szCs w:val="21"/>
              </w:rPr>
            </w:pPr>
            <w:r w:rsidRPr="004D75F4">
              <w:rPr>
                <w:rFonts w:ascii="华文细黑" w:eastAsia="华文细黑" w:hAnsi="华文细黑" w:cs="华文细黑" w:hint="eastAsia"/>
                <w:sz w:val="21"/>
                <w:szCs w:val="21"/>
              </w:rPr>
              <w:t>10</w:t>
            </w:r>
          </w:p>
        </w:tc>
        <w:tc>
          <w:tcPr>
            <w:tcW w:w="1695" w:type="dxa"/>
            <w:vAlign w:val="center"/>
          </w:tcPr>
          <w:p w:rsidR="00C64C87" w:rsidRPr="004D75F4" w:rsidRDefault="00C64C87" w:rsidP="00D5727D">
            <w:pPr>
              <w:jc w:val="center"/>
              <w:rPr>
                <w:rFonts w:ascii="华文细黑" w:eastAsia="华文细黑" w:hAnsi="华文细黑" w:cs="华文细黑"/>
                <w:sz w:val="21"/>
                <w:szCs w:val="21"/>
              </w:rPr>
            </w:pPr>
          </w:p>
        </w:tc>
        <w:tc>
          <w:tcPr>
            <w:tcW w:w="3404" w:type="dxa"/>
          </w:tcPr>
          <w:p w:rsidR="00C64C87" w:rsidRPr="004D75F4" w:rsidRDefault="00C64C87" w:rsidP="00D5727D">
            <w:pPr>
              <w:jc w:val="center"/>
              <w:rPr>
                <w:rFonts w:ascii="华文细黑" w:eastAsia="华文细黑" w:hAnsi="华文细黑" w:cs="华文细黑"/>
                <w:sz w:val="21"/>
                <w:szCs w:val="21"/>
              </w:rPr>
            </w:pPr>
          </w:p>
        </w:tc>
        <w:tc>
          <w:tcPr>
            <w:tcW w:w="1344" w:type="dxa"/>
            <w:vAlign w:val="center"/>
          </w:tcPr>
          <w:p w:rsidR="00C64C87" w:rsidRPr="004D75F4" w:rsidRDefault="00C64C87" w:rsidP="00D5727D">
            <w:pPr>
              <w:jc w:val="center"/>
              <w:rPr>
                <w:rFonts w:ascii="华文细黑" w:eastAsia="华文细黑" w:hAnsi="华文细黑" w:cs="华文细黑"/>
                <w:sz w:val="21"/>
                <w:szCs w:val="21"/>
              </w:rPr>
            </w:pPr>
          </w:p>
        </w:tc>
        <w:tc>
          <w:tcPr>
            <w:tcW w:w="1344" w:type="dxa"/>
          </w:tcPr>
          <w:p w:rsidR="00C64C87" w:rsidRPr="004D75F4" w:rsidRDefault="00C64C87" w:rsidP="00D5727D">
            <w:pPr>
              <w:jc w:val="center"/>
              <w:rPr>
                <w:rFonts w:ascii="华文细黑" w:eastAsia="华文细黑" w:hAnsi="华文细黑" w:cs="华文细黑"/>
                <w:sz w:val="21"/>
                <w:szCs w:val="21"/>
              </w:rPr>
            </w:pPr>
          </w:p>
        </w:tc>
        <w:tc>
          <w:tcPr>
            <w:tcW w:w="1344" w:type="dxa"/>
          </w:tcPr>
          <w:p w:rsidR="00C64C87" w:rsidRPr="004D75F4" w:rsidRDefault="00C64C87" w:rsidP="00D5727D">
            <w:pPr>
              <w:jc w:val="center"/>
              <w:rPr>
                <w:rFonts w:ascii="华文细黑" w:eastAsia="华文细黑" w:hAnsi="华文细黑" w:cs="华文细黑"/>
                <w:sz w:val="21"/>
                <w:szCs w:val="21"/>
              </w:rPr>
            </w:pPr>
          </w:p>
        </w:tc>
      </w:tr>
      <w:tr w:rsidR="00C64C87" w:rsidRPr="004D75F4" w:rsidTr="00D5727D">
        <w:trPr>
          <w:trHeight w:hRule="exact" w:val="422"/>
          <w:jc w:val="center"/>
        </w:trPr>
        <w:tc>
          <w:tcPr>
            <w:tcW w:w="1022" w:type="dxa"/>
            <w:vAlign w:val="center"/>
          </w:tcPr>
          <w:p w:rsidR="00C64C87" w:rsidRPr="004D75F4" w:rsidRDefault="00C64C87" w:rsidP="00D5727D">
            <w:pPr>
              <w:pStyle w:val="ad"/>
              <w:spacing w:line="240" w:lineRule="atLeast"/>
              <w:ind w:left="3920"/>
              <w:jc w:val="center"/>
              <w:outlineLvl w:val="0"/>
              <w:rPr>
                <w:rFonts w:ascii="华文细黑" w:eastAsia="华文细黑" w:hAnsi="华文细黑" w:cs="华文细黑"/>
                <w:sz w:val="21"/>
                <w:szCs w:val="21"/>
              </w:rPr>
            </w:pPr>
            <w:r w:rsidRPr="004D75F4">
              <w:rPr>
                <w:rFonts w:ascii="华文细黑" w:eastAsia="华文细黑" w:hAnsi="华文细黑" w:cs="华文细黑" w:hint="eastAsia"/>
                <w:sz w:val="21"/>
                <w:szCs w:val="21"/>
              </w:rPr>
              <w:t>11</w:t>
            </w:r>
          </w:p>
        </w:tc>
        <w:tc>
          <w:tcPr>
            <w:tcW w:w="1695" w:type="dxa"/>
            <w:vAlign w:val="center"/>
          </w:tcPr>
          <w:p w:rsidR="00C64C87" w:rsidRPr="004D75F4" w:rsidRDefault="00C64C87" w:rsidP="00D5727D">
            <w:pPr>
              <w:jc w:val="center"/>
              <w:rPr>
                <w:rFonts w:ascii="华文细黑" w:eastAsia="华文细黑" w:hAnsi="华文细黑" w:cs="华文细黑"/>
                <w:sz w:val="21"/>
                <w:szCs w:val="21"/>
              </w:rPr>
            </w:pPr>
          </w:p>
        </w:tc>
        <w:tc>
          <w:tcPr>
            <w:tcW w:w="3404" w:type="dxa"/>
          </w:tcPr>
          <w:p w:rsidR="00C64C87" w:rsidRPr="004D75F4" w:rsidRDefault="00C64C87" w:rsidP="00D5727D">
            <w:pPr>
              <w:jc w:val="center"/>
              <w:rPr>
                <w:rFonts w:ascii="华文细黑" w:eastAsia="华文细黑" w:hAnsi="华文细黑" w:cs="华文细黑"/>
                <w:sz w:val="21"/>
                <w:szCs w:val="21"/>
              </w:rPr>
            </w:pPr>
          </w:p>
        </w:tc>
        <w:tc>
          <w:tcPr>
            <w:tcW w:w="1344" w:type="dxa"/>
            <w:vAlign w:val="center"/>
          </w:tcPr>
          <w:p w:rsidR="00C64C87" w:rsidRPr="004D75F4" w:rsidRDefault="00C64C87" w:rsidP="00D5727D">
            <w:pPr>
              <w:jc w:val="center"/>
              <w:rPr>
                <w:rFonts w:ascii="华文细黑" w:eastAsia="华文细黑" w:hAnsi="华文细黑" w:cs="华文细黑"/>
                <w:sz w:val="21"/>
                <w:szCs w:val="21"/>
              </w:rPr>
            </w:pPr>
          </w:p>
        </w:tc>
        <w:tc>
          <w:tcPr>
            <w:tcW w:w="1344" w:type="dxa"/>
          </w:tcPr>
          <w:p w:rsidR="00C64C87" w:rsidRPr="004D75F4" w:rsidRDefault="00C64C87" w:rsidP="00D5727D">
            <w:pPr>
              <w:jc w:val="center"/>
              <w:rPr>
                <w:rFonts w:ascii="华文细黑" w:eastAsia="华文细黑" w:hAnsi="华文细黑" w:cs="华文细黑"/>
                <w:sz w:val="21"/>
                <w:szCs w:val="21"/>
              </w:rPr>
            </w:pPr>
          </w:p>
        </w:tc>
        <w:tc>
          <w:tcPr>
            <w:tcW w:w="1344" w:type="dxa"/>
          </w:tcPr>
          <w:p w:rsidR="00C64C87" w:rsidRPr="004D75F4" w:rsidRDefault="00C64C87" w:rsidP="00D5727D">
            <w:pPr>
              <w:jc w:val="center"/>
              <w:rPr>
                <w:rFonts w:ascii="华文细黑" w:eastAsia="华文细黑" w:hAnsi="华文细黑" w:cs="华文细黑"/>
                <w:sz w:val="21"/>
                <w:szCs w:val="21"/>
              </w:rPr>
            </w:pPr>
          </w:p>
        </w:tc>
      </w:tr>
      <w:tr w:rsidR="00C64C87" w:rsidRPr="004D75F4" w:rsidTr="00D5727D">
        <w:trPr>
          <w:trHeight w:hRule="exact" w:val="422"/>
          <w:jc w:val="center"/>
        </w:trPr>
        <w:tc>
          <w:tcPr>
            <w:tcW w:w="1022" w:type="dxa"/>
            <w:vAlign w:val="center"/>
          </w:tcPr>
          <w:p w:rsidR="00C64C87" w:rsidRPr="004D75F4" w:rsidRDefault="00C64C87" w:rsidP="00D5727D">
            <w:pPr>
              <w:pStyle w:val="ad"/>
              <w:spacing w:line="240" w:lineRule="atLeast"/>
              <w:ind w:left="3920"/>
              <w:jc w:val="center"/>
              <w:outlineLvl w:val="0"/>
              <w:rPr>
                <w:rFonts w:ascii="华文细黑" w:eastAsia="华文细黑" w:hAnsi="华文细黑" w:cs="华文细黑"/>
                <w:sz w:val="21"/>
                <w:szCs w:val="21"/>
              </w:rPr>
            </w:pPr>
            <w:r w:rsidRPr="004D75F4">
              <w:rPr>
                <w:rFonts w:ascii="华文细黑" w:eastAsia="华文细黑" w:hAnsi="华文细黑" w:cs="华文细黑" w:hint="eastAsia"/>
                <w:sz w:val="21"/>
                <w:szCs w:val="21"/>
              </w:rPr>
              <w:t>12</w:t>
            </w:r>
          </w:p>
        </w:tc>
        <w:tc>
          <w:tcPr>
            <w:tcW w:w="1695" w:type="dxa"/>
            <w:vAlign w:val="center"/>
          </w:tcPr>
          <w:p w:rsidR="00C64C87" w:rsidRPr="004D75F4" w:rsidRDefault="00C64C87" w:rsidP="00D5727D">
            <w:pPr>
              <w:jc w:val="center"/>
              <w:rPr>
                <w:rFonts w:ascii="华文细黑" w:eastAsia="华文细黑" w:hAnsi="华文细黑" w:cs="华文细黑"/>
                <w:sz w:val="21"/>
                <w:szCs w:val="21"/>
              </w:rPr>
            </w:pPr>
            <w:r w:rsidRPr="004D75F4">
              <w:rPr>
                <w:rFonts w:ascii="华文细黑" w:eastAsia="华文细黑" w:hAnsi="华文细黑" w:cs="华文细黑" w:hint="eastAsia"/>
                <w:sz w:val="21"/>
                <w:szCs w:val="21"/>
              </w:rPr>
              <w:t>总计</w:t>
            </w:r>
          </w:p>
        </w:tc>
        <w:tc>
          <w:tcPr>
            <w:tcW w:w="7436" w:type="dxa"/>
            <w:gridSpan w:val="4"/>
          </w:tcPr>
          <w:p w:rsidR="00C64C87" w:rsidRPr="004D75F4" w:rsidRDefault="00C64C87" w:rsidP="00D5727D">
            <w:pPr>
              <w:rPr>
                <w:rFonts w:ascii="华文细黑" w:eastAsia="华文细黑" w:hAnsi="华文细黑" w:cs="华文细黑"/>
                <w:sz w:val="21"/>
                <w:szCs w:val="21"/>
              </w:rPr>
            </w:pPr>
          </w:p>
        </w:tc>
      </w:tr>
    </w:tbl>
    <w:p w:rsidR="00C64C87" w:rsidRPr="004D75F4" w:rsidRDefault="00C64C87" w:rsidP="00C64C87">
      <w:pPr>
        <w:snapToGrid w:val="0"/>
        <w:spacing w:line="500" w:lineRule="exact"/>
        <w:rPr>
          <w:rFonts w:ascii="华文细黑" w:eastAsia="华文细黑" w:hAnsi="华文细黑"/>
          <w:sz w:val="24"/>
          <w:szCs w:val="24"/>
        </w:rPr>
      </w:pPr>
    </w:p>
    <w:p w:rsidR="00C64C87" w:rsidRPr="004D75F4" w:rsidRDefault="00C64C87" w:rsidP="00C64C87">
      <w:pPr>
        <w:snapToGrid w:val="0"/>
        <w:spacing w:line="500" w:lineRule="exact"/>
        <w:ind w:firstLineChars="200" w:firstLine="480"/>
        <w:rPr>
          <w:rFonts w:ascii="华文细黑" w:eastAsia="华文细黑" w:hAnsi="华文细黑"/>
          <w:sz w:val="24"/>
          <w:szCs w:val="24"/>
        </w:rPr>
      </w:pPr>
      <w:r w:rsidRPr="004D75F4">
        <w:rPr>
          <w:rFonts w:ascii="华文细黑" w:eastAsia="华文细黑" w:hAnsi="华文细黑" w:cs="华文细黑" w:hint="eastAsia"/>
          <w:sz w:val="24"/>
          <w:szCs w:val="24"/>
        </w:rPr>
        <w:t>注：</w:t>
      </w:r>
      <w:r w:rsidRPr="004D75F4">
        <w:rPr>
          <w:rFonts w:ascii="华文细黑" w:eastAsia="华文细黑" w:hAnsi="华文细黑" w:cs="华文细黑"/>
          <w:sz w:val="24"/>
          <w:szCs w:val="24"/>
        </w:rPr>
        <w:t>1</w:t>
      </w:r>
      <w:r w:rsidRPr="004D75F4">
        <w:rPr>
          <w:rFonts w:ascii="华文细黑" w:eastAsia="华文细黑" w:hAnsi="华文细黑" w:cs="华文细黑" w:hint="eastAsia"/>
          <w:sz w:val="24"/>
          <w:szCs w:val="24"/>
        </w:rPr>
        <w:t>、请供应商完整填写本表。</w:t>
      </w:r>
    </w:p>
    <w:p w:rsidR="00C64C87" w:rsidRPr="004D75F4" w:rsidRDefault="00C64C87" w:rsidP="00C64C87">
      <w:pPr>
        <w:snapToGrid w:val="0"/>
        <w:spacing w:line="500" w:lineRule="exact"/>
        <w:rPr>
          <w:rFonts w:ascii="华文细黑" w:eastAsia="华文细黑" w:hAnsi="华文细黑"/>
          <w:sz w:val="24"/>
          <w:szCs w:val="24"/>
        </w:rPr>
      </w:pPr>
      <w:r w:rsidRPr="004D75F4">
        <w:rPr>
          <w:rFonts w:ascii="华文细黑" w:eastAsia="华文细黑" w:hAnsi="华文细黑" w:cs="华文细黑"/>
          <w:sz w:val="24"/>
          <w:szCs w:val="24"/>
        </w:rPr>
        <w:t xml:space="preserve">        2</w:t>
      </w:r>
      <w:r w:rsidRPr="004D75F4">
        <w:rPr>
          <w:rFonts w:ascii="华文细黑" w:eastAsia="华文细黑" w:hAnsi="华文细黑" w:cs="华文细黑" w:hint="eastAsia"/>
          <w:sz w:val="24"/>
          <w:szCs w:val="24"/>
        </w:rPr>
        <w:t>、该表可扩展，并逐页签字或盖章。</w:t>
      </w:r>
    </w:p>
    <w:p w:rsidR="00C64C87" w:rsidRPr="004D75F4" w:rsidRDefault="00C64C87" w:rsidP="00C64C87">
      <w:pPr>
        <w:rPr>
          <w:rFonts w:ascii="华文细黑" w:eastAsia="华文细黑" w:hAnsi="华文细黑"/>
          <w:sz w:val="24"/>
          <w:szCs w:val="24"/>
        </w:rPr>
      </w:pPr>
    </w:p>
    <w:p w:rsidR="00C64C87" w:rsidRPr="004D75F4" w:rsidRDefault="00C64C87" w:rsidP="00C64C87">
      <w:pPr>
        <w:rPr>
          <w:rFonts w:ascii="华文细黑" w:eastAsia="华文细黑" w:hAnsi="华文细黑"/>
          <w:color w:val="000000"/>
          <w:sz w:val="24"/>
          <w:szCs w:val="24"/>
        </w:rPr>
      </w:pPr>
      <w:r w:rsidRPr="004D75F4">
        <w:rPr>
          <w:rFonts w:ascii="华文细黑" w:eastAsia="华文细黑" w:hAnsi="华文细黑" w:cs="华文细黑" w:hint="eastAsia"/>
          <w:sz w:val="24"/>
          <w:szCs w:val="24"/>
        </w:rPr>
        <w:t>（注：此页报价表无需制作进投标文件中。由投标人提前填写除最后报价外的信息并签字盖章单独保存，携带至招投标现场填写最后报价。）</w:t>
      </w:r>
    </w:p>
    <w:p w:rsidR="00C64C87" w:rsidRPr="004D75F4" w:rsidRDefault="00C64C87" w:rsidP="00C64C87">
      <w:pPr>
        <w:pStyle w:val="10"/>
        <w:spacing w:line="360" w:lineRule="auto"/>
        <w:rPr>
          <w:rFonts w:ascii="华文细黑" w:eastAsia="华文细黑" w:hAnsi="华文细黑" w:cs="华文细黑"/>
          <w:sz w:val="24"/>
          <w:szCs w:val="24"/>
        </w:rPr>
      </w:pPr>
      <w:r w:rsidRPr="004D75F4">
        <w:rPr>
          <w:rFonts w:ascii="华文细黑" w:eastAsia="华文细黑" w:hAnsi="华文细黑" w:cs="华文细黑"/>
          <w:sz w:val="24"/>
          <w:szCs w:val="24"/>
        </w:rPr>
        <w:t xml:space="preserve">            </w:t>
      </w:r>
    </w:p>
    <w:p w:rsidR="00C64C87" w:rsidRPr="004D75F4" w:rsidRDefault="00C64C87" w:rsidP="00C64C87">
      <w:pPr>
        <w:spacing w:line="360" w:lineRule="auto"/>
        <w:rPr>
          <w:rFonts w:ascii="华文细黑" w:eastAsia="华文细黑" w:hAnsi="华文细黑"/>
        </w:rPr>
      </w:pPr>
      <w:r w:rsidRPr="004D75F4">
        <w:rPr>
          <w:rFonts w:ascii="华文细黑" w:eastAsia="华文细黑" w:hAnsi="华文细黑" w:cs="华文细黑"/>
          <w:sz w:val="24"/>
          <w:szCs w:val="24"/>
        </w:rPr>
        <w:t xml:space="preserve">                                              </w:t>
      </w:r>
      <w:r w:rsidRPr="004D75F4">
        <w:rPr>
          <w:rFonts w:ascii="华文细黑" w:eastAsia="华文细黑" w:hAnsi="华文细黑" w:cs="华文细黑" w:hint="eastAsia"/>
          <w:sz w:val="24"/>
          <w:szCs w:val="24"/>
        </w:rPr>
        <w:t>供应商名称（公章）：</w:t>
      </w:r>
    </w:p>
    <w:p w:rsidR="00C64C87" w:rsidRPr="004D75F4" w:rsidRDefault="00C64C87" w:rsidP="00C64C87">
      <w:pPr>
        <w:spacing w:line="360" w:lineRule="auto"/>
        <w:ind w:right="480" w:firstLineChars="2700" w:firstLine="6480"/>
        <w:rPr>
          <w:rFonts w:ascii="华文细黑" w:eastAsia="华文细黑" w:hAnsi="华文细黑"/>
          <w:sz w:val="24"/>
          <w:szCs w:val="24"/>
        </w:rPr>
      </w:pPr>
      <w:r w:rsidRPr="004D75F4">
        <w:rPr>
          <w:rFonts w:ascii="华文细黑" w:eastAsia="华文细黑" w:hAnsi="华文细黑" w:cs="华文细黑" w:hint="eastAsia"/>
          <w:sz w:val="24"/>
          <w:szCs w:val="24"/>
        </w:rPr>
        <w:t>年</w:t>
      </w:r>
      <w:r w:rsidRPr="004D75F4">
        <w:rPr>
          <w:rFonts w:ascii="华文细黑" w:eastAsia="华文细黑" w:hAnsi="华文细黑" w:cs="华文细黑"/>
          <w:sz w:val="24"/>
          <w:szCs w:val="24"/>
        </w:rPr>
        <w:t xml:space="preserve">     </w:t>
      </w:r>
      <w:r w:rsidRPr="004D75F4">
        <w:rPr>
          <w:rFonts w:ascii="华文细黑" w:eastAsia="华文细黑" w:hAnsi="华文细黑" w:cs="华文细黑" w:hint="eastAsia"/>
          <w:sz w:val="24"/>
          <w:szCs w:val="24"/>
        </w:rPr>
        <w:t>月</w:t>
      </w:r>
      <w:r w:rsidRPr="004D75F4">
        <w:rPr>
          <w:rFonts w:ascii="华文细黑" w:eastAsia="华文细黑" w:hAnsi="华文细黑" w:cs="华文细黑"/>
          <w:sz w:val="24"/>
          <w:szCs w:val="24"/>
        </w:rPr>
        <w:t xml:space="preserve">    </w:t>
      </w:r>
      <w:r w:rsidRPr="004D75F4">
        <w:rPr>
          <w:rFonts w:ascii="华文细黑" w:eastAsia="华文细黑" w:hAnsi="华文细黑" w:cs="华文细黑" w:hint="eastAsia"/>
          <w:sz w:val="24"/>
          <w:szCs w:val="24"/>
        </w:rPr>
        <w:t>日</w:t>
      </w:r>
    </w:p>
    <w:p w:rsidR="00C64C87" w:rsidRPr="004D75F4" w:rsidRDefault="00C64C87" w:rsidP="00C64C87">
      <w:pPr>
        <w:snapToGrid w:val="0"/>
        <w:spacing w:line="360" w:lineRule="auto"/>
        <w:ind w:firstLineChars="200" w:firstLine="480"/>
        <w:rPr>
          <w:rFonts w:ascii="华文细黑" w:eastAsia="华文细黑" w:hAnsi="华文细黑" w:cs="华文细黑"/>
          <w:sz w:val="24"/>
          <w:szCs w:val="24"/>
          <w:bdr w:val="single" w:sz="4" w:space="0" w:color="auto"/>
        </w:rPr>
        <w:sectPr w:rsidR="00C64C87" w:rsidRPr="004D75F4">
          <w:headerReference w:type="default" r:id="rId19"/>
          <w:pgSz w:w="11907" w:h="16840"/>
          <w:pgMar w:top="1134" w:right="1191" w:bottom="1134" w:left="1304" w:header="851" w:footer="992" w:gutter="0"/>
          <w:pgNumType w:fmt="numberInDash"/>
          <w:cols w:space="720"/>
          <w:docGrid w:linePitch="380" w:charSpace="-5735"/>
        </w:sectPr>
      </w:pPr>
    </w:p>
    <w:p w:rsidR="00C64C87" w:rsidRPr="004D75F4" w:rsidRDefault="00C64C87" w:rsidP="00C64C87">
      <w:pPr>
        <w:pStyle w:val="3"/>
        <w:spacing w:before="0" w:after="0" w:line="360" w:lineRule="auto"/>
        <w:rPr>
          <w:rFonts w:ascii="华文细黑" w:eastAsia="华文细黑" w:hAnsi="华文细黑"/>
          <w:sz w:val="24"/>
          <w:szCs w:val="24"/>
        </w:rPr>
      </w:pPr>
      <w:bookmarkStart w:id="87" w:name="_Toc313008357"/>
      <w:bookmarkStart w:id="88" w:name="_Toc313888361"/>
      <w:bookmarkStart w:id="89" w:name="_Toc342913420"/>
      <w:bookmarkStart w:id="90" w:name="_Toc523905626"/>
      <w:r w:rsidRPr="004D75F4">
        <w:rPr>
          <w:rFonts w:ascii="华文细黑" w:eastAsia="华文细黑" w:hAnsi="华文细黑" w:hint="eastAsia"/>
          <w:sz w:val="24"/>
          <w:szCs w:val="24"/>
        </w:rPr>
        <w:lastRenderedPageBreak/>
        <w:t>二、服务部分</w:t>
      </w:r>
      <w:bookmarkEnd w:id="87"/>
      <w:bookmarkEnd w:id="88"/>
      <w:bookmarkEnd w:id="89"/>
      <w:bookmarkEnd w:id="90"/>
    </w:p>
    <w:p w:rsidR="00C64C87" w:rsidRPr="004D75F4" w:rsidRDefault="00C64C87" w:rsidP="00C64C87">
      <w:pPr>
        <w:snapToGrid w:val="0"/>
        <w:spacing w:line="360" w:lineRule="auto"/>
        <w:jc w:val="center"/>
        <w:rPr>
          <w:rFonts w:ascii="华文细黑" w:eastAsia="华文细黑" w:hAnsi="华文细黑"/>
          <w:sz w:val="24"/>
          <w:szCs w:val="24"/>
        </w:rPr>
      </w:pPr>
      <w:r w:rsidRPr="004D75F4">
        <w:rPr>
          <w:rFonts w:ascii="华文细黑" w:eastAsia="华文细黑" w:hAnsi="华文细黑" w:hint="eastAsia"/>
          <w:sz w:val="24"/>
          <w:szCs w:val="24"/>
        </w:rPr>
        <w:t>（一）服务方案（格式自定）</w:t>
      </w:r>
    </w:p>
    <w:p w:rsidR="00C64C87" w:rsidRPr="004D75F4" w:rsidRDefault="00C64C87" w:rsidP="00C64C87">
      <w:pPr>
        <w:tabs>
          <w:tab w:val="left" w:pos="6300"/>
        </w:tabs>
        <w:snapToGrid w:val="0"/>
        <w:spacing w:line="500" w:lineRule="exact"/>
        <w:ind w:firstLine="570"/>
        <w:rPr>
          <w:rFonts w:ascii="华文细黑" w:eastAsia="华文细黑" w:hAnsi="华文细黑"/>
          <w:szCs w:val="24"/>
        </w:rPr>
      </w:pPr>
      <w:r w:rsidRPr="004D75F4">
        <w:rPr>
          <w:rFonts w:ascii="华文细黑" w:eastAsia="华文细黑" w:hAnsi="华文细黑"/>
          <w:szCs w:val="24"/>
        </w:rPr>
        <w:br w:type="page"/>
      </w:r>
      <w:r w:rsidRPr="004D75F4">
        <w:rPr>
          <w:rFonts w:ascii="华文细黑" w:eastAsia="华文细黑" w:hAnsi="华文细黑" w:hint="eastAsia"/>
          <w:sz w:val="24"/>
          <w:szCs w:val="24"/>
        </w:rPr>
        <w:lastRenderedPageBreak/>
        <w:t>（二）服务响应偏离表</w:t>
      </w:r>
    </w:p>
    <w:p w:rsidR="00C64C87" w:rsidRPr="004D75F4" w:rsidRDefault="00C64C87" w:rsidP="00C64C87">
      <w:pPr>
        <w:ind w:firstLineChars="150" w:firstLine="360"/>
        <w:rPr>
          <w:rFonts w:ascii="华文细黑" w:eastAsia="华文细黑" w:hAnsi="华文细黑"/>
          <w:sz w:val="24"/>
          <w:szCs w:val="24"/>
        </w:rPr>
      </w:pPr>
      <w:r w:rsidRPr="004D75F4">
        <w:rPr>
          <w:rFonts w:ascii="华文细黑" w:eastAsia="华文细黑" w:hAnsi="华文细黑" w:hint="eastAsia"/>
          <w:sz w:val="24"/>
          <w:szCs w:val="24"/>
        </w:rPr>
        <w:t>采购项目名称：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8"/>
        <w:gridCol w:w="2658"/>
        <w:gridCol w:w="2759"/>
        <w:gridCol w:w="2067"/>
      </w:tblGrid>
      <w:tr w:rsidR="00C64C87" w:rsidRPr="004D75F4" w:rsidTr="00D5727D">
        <w:trPr>
          <w:trHeight w:val="515"/>
          <w:jc w:val="center"/>
        </w:trPr>
        <w:tc>
          <w:tcPr>
            <w:tcW w:w="1138"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r w:rsidRPr="004D75F4">
              <w:rPr>
                <w:rFonts w:ascii="华文细黑" w:eastAsia="华文细黑" w:hAnsi="华文细黑" w:hint="eastAsia"/>
                <w:sz w:val="21"/>
                <w:szCs w:val="21"/>
              </w:rPr>
              <w:t>序号</w:t>
            </w:r>
          </w:p>
        </w:tc>
        <w:tc>
          <w:tcPr>
            <w:tcW w:w="2658"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r w:rsidRPr="004D75F4">
              <w:rPr>
                <w:rFonts w:ascii="华文细黑" w:eastAsia="华文细黑" w:hAnsi="华文细黑" w:hint="eastAsia"/>
                <w:sz w:val="21"/>
                <w:szCs w:val="21"/>
              </w:rPr>
              <w:t>采购需求</w:t>
            </w:r>
          </w:p>
        </w:tc>
        <w:tc>
          <w:tcPr>
            <w:tcW w:w="2759"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r w:rsidRPr="004D75F4">
              <w:rPr>
                <w:rFonts w:ascii="华文细黑" w:eastAsia="华文细黑" w:hAnsi="华文细黑" w:hint="eastAsia"/>
                <w:sz w:val="21"/>
                <w:szCs w:val="21"/>
              </w:rPr>
              <w:t>响应情况</w:t>
            </w:r>
          </w:p>
        </w:tc>
        <w:tc>
          <w:tcPr>
            <w:tcW w:w="2067"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r w:rsidRPr="004D75F4">
              <w:rPr>
                <w:rFonts w:ascii="华文细黑" w:eastAsia="华文细黑" w:hAnsi="华文细黑" w:hint="eastAsia"/>
                <w:sz w:val="21"/>
                <w:szCs w:val="21"/>
              </w:rPr>
              <w:t>差异说明</w:t>
            </w:r>
          </w:p>
        </w:tc>
      </w:tr>
      <w:tr w:rsidR="00C64C87" w:rsidRPr="004D75F4" w:rsidTr="00D5727D">
        <w:trPr>
          <w:trHeight w:val="599"/>
          <w:jc w:val="center"/>
        </w:trPr>
        <w:tc>
          <w:tcPr>
            <w:tcW w:w="1138"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658"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759"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067"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r>
      <w:tr w:rsidR="00C64C87" w:rsidRPr="004D75F4" w:rsidTr="00D5727D">
        <w:trPr>
          <w:trHeight w:val="599"/>
          <w:jc w:val="center"/>
        </w:trPr>
        <w:tc>
          <w:tcPr>
            <w:tcW w:w="1138"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658"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759"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067"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r>
      <w:tr w:rsidR="00C64C87" w:rsidRPr="004D75F4" w:rsidTr="00D5727D">
        <w:trPr>
          <w:trHeight w:val="599"/>
          <w:jc w:val="center"/>
        </w:trPr>
        <w:tc>
          <w:tcPr>
            <w:tcW w:w="1138"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658"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759"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067"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r>
      <w:tr w:rsidR="00C64C87" w:rsidRPr="004D75F4" w:rsidTr="00D5727D">
        <w:trPr>
          <w:trHeight w:val="599"/>
          <w:jc w:val="center"/>
        </w:trPr>
        <w:tc>
          <w:tcPr>
            <w:tcW w:w="1138"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658"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759"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067"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r>
      <w:tr w:rsidR="00C64C87" w:rsidRPr="004D75F4" w:rsidTr="00D5727D">
        <w:trPr>
          <w:trHeight w:val="599"/>
          <w:jc w:val="center"/>
        </w:trPr>
        <w:tc>
          <w:tcPr>
            <w:tcW w:w="1138"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658"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759"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067"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r>
      <w:tr w:rsidR="00C64C87" w:rsidRPr="004D75F4" w:rsidTr="00D5727D">
        <w:trPr>
          <w:trHeight w:val="599"/>
          <w:jc w:val="center"/>
        </w:trPr>
        <w:tc>
          <w:tcPr>
            <w:tcW w:w="1138"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658"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759"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067"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r>
      <w:tr w:rsidR="00C64C87" w:rsidRPr="004D75F4" w:rsidTr="00D5727D">
        <w:trPr>
          <w:trHeight w:val="599"/>
          <w:jc w:val="center"/>
        </w:trPr>
        <w:tc>
          <w:tcPr>
            <w:tcW w:w="1138"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658"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759"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067"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r>
      <w:tr w:rsidR="00C64C87" w:rsidRPr="004D75F4" w:rsidTr="00D5727D">
        <w:trPr>
          <w:trHeight w:val="599"/>
          <w:jc w:val="center"/>
        </w:trPr>
        <w:tc>
          <w:tcPr>
            <w:tcW w:w="1138"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658"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759"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067"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r>
      <w:tr w:rsidR="00C64C87" w:rsidRPr="004D75F4" w:rsidTr="00D5727D">
        <w:trPr>
          <w:trHeight w:val="599"/>
          <w:jc w:val="center"/>
        </w:trPr>
        <w:tc>
          <w:tcPr>
            <w:tcW w:w="1138"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658"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759"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067"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r>
      <w:tr w:rsidR="00C64C87" w:rsidRPr="004D75F4" w:rsidTr="00D5727D">
        <w:trPr>
          <w:trHeight w:val="599"/>
          <w:jc w:val="center"/>
        </w:trPr>
        <w:tc>
          <w:tcPr>
            <w:tcW w:w="1138"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658"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759"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c>
          <w:tcPr>
            <w:tcW w:w="2067" w:type="dxa"/>
            <w:vAlign w:val="center"/>
          </w:tcPr>
          <w:p w:rsidR="00C64C87" w:rsidRPr="004D75F4" w:rsidRDefault="00C64C87" w:rsidP="00D5727D">
            <w:pPr>
              <w:tabs>
                <w:tab w:val="left" w:pos="6300"/>
              </w:tabs>
              <w:snapToGrid w:val="0"/>
              <w:spacing w:line="500" w:lineRule="exact"/>
              <w:jc w:val="center"/>
              <w:outlineLvl w:val="0"/>
              <w:rPr>
                <w:rFonts w:ascii="华文细黑" w:eastAsia="华文细黑" w:hAnsi="华文细黑"/>
                <w:sz w:val="21"/>
                <w:szCs w:val="21"/>
              </w:rPr>
            </w:pPr>
          </w:p>
        </w:tc>
      </w:tr>
    </w:tbl>
    <w:p w:rsidR="00C64C87" w:rsidRPr="004D75F4" w:rsidRDefault="00C64C87" w:rsidP="00C64C87">
      <w:pPr>
        <w:spacing w:line="500" w:lineRule="exact"/>
        <w:ind w:firstLineChars="250" w:firstLine="600"/>
        <w:rPr>
          <w:rFonts w:ascii="华文细黑" w:eastAsia="华文细黑" w:hAnsi="华文细黑"/>
          <w:sz w:val="24"/>
          <w:szCs w:val="28"/>
        </w:rPr>
      </w:pPr>
      <w:r w:rsidRPr="004D75F4">
        <w:rPr>
          <w:rFonts w:ascii="华文细黑" w:eastAsia="华文细黑" w:hAnsi="华文细黑" w:hint="eastAsia"/>
          <w:sz w:val="24"/>
          <w:szCs w:val="28"/>
        </w:rPr>
        <w:t>供应商：                                      法人授权代表：</w:t>
      </w:r>
    </w:p>
    <w:p w:rsidR="00C64C87" w:rsidRPr="004D75F4" w:rsidRDefault="00C64C87" w:rsidP="00C64C87">
      <w:pPr>
        <w:spacing w:line="500" w:lineRule="exact"/>
        <w:rPr>
          <w:rFonts w:ascii="华文细黑" w:eastAsia="华文细黑" w:hAnsi="华文细黑"/>
          <w:sz w:val="24"/>
          <w:szCs w:val="28"/>
        </w:rPr>
      </w:pPr>
      <w:r w:rsidRPr="004D75F4">
        <w:rPr>
          <w:rFonts w:ascii="华文细黑" w:eastAsia="华文细黑" w:hAnsi="华文细黑" w:hint="eastAsia"/>
          <w:sz w:val="24"/>
          <w:szCs w:val="28"/>
        </w:rPr>
        <w:t xml:space="preserve">    </w:t>
      </w:r>
    </w:p>
    <w:p w:rsidR="00C64C87" w:rsidRPr="004D75F4" w:rsidRDefault="00C64C87" w:rsidP="00C64C87">
      <w:pPr>
        <w:spacing w:line="500" w:lineRule="exact"/>
        <w:ind w:firstLineChars="300" w:firstLine="720"/>
        <w:rPr>
          <w:rFonts w:ascii="华文细黑" w:eastAsia="华文细黑" w:hAnsi="华文细黑"/>
          <w:sz w:val="24"/>
          <w:szCs w:val="28"/>
        </w:rPr>
      </w:pPr>
      <w:r w:rsidRPr="004D75F4">
        <w:rPr>
          <w:rFonts w:ascii="华文细黑" w:eastAsia="华文细黑" w:hAnsi="华文细黑" w:hint="eastAsia"/>
          <w:sz w:val="24"/>
          <w:szCs w:val="28"/>
        </w:rPr>
        <w:t>（供应商公章）                               （签字或盖章）</w:t>
      </w: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r w:rsidRPr="004D75F4">
        <w:rPr>
          <w:rFonts w:ascii="华文细黑" w:eastAsia="华文细黑" w:hAnsi="华文细黑" w:hint="eastAsia"/>
          <w:sz w:val="24"/>
          <w:szCs w:val="28"/>
        </w:rPr>
        <w:t xml:space="preserve">                                              年     月     日</w:t>
      </w:r>
    </w:p>
    <w:p w:rsidR="00C64C87" w:rsidRPr="004D75F4" w:rsidRDefault="00C64C87" w:rsidP="00C64C87">
      <w:pPr>
        <w:tabs>
          <w:tab w:val="left" w:pos="6300"/>
        </w:tabs>
        <w:snapToGrid w:val="0"/>
        <w:spacing w:line="500" w:lineRule="exact"/>
        <w:ind w:firstLineChars="200" w:firstLine="480"/>
        <w:rPr>
          <w:rFonts w:ascii="华文细黑" w:eastAsia="华文细黑" w:hAnsi="华文细黑"/>
          <w:sz w:val="24"/>
        </w:rPr>
      </w:pPr>
      <w:r w:rsidRPr="004D75F4">
        <w:rPr>
          <w:rFonts w:ascii="华文细黑" w:eastAsia="华文细黑" w:hAnsi="华文细黑" w:hint="eastAsia"/>
          <w:sz w:val="24"/>
        </w:rPr>
        <w:t>注：</w:t>
      </w:r>
    </w:p>
    <w:p w:rsidR="00C64C87" w:rsidRPr="004D75F4" w:rsidRDefault="00C64C87" w:rsidP="00C64C87">
      <w:pPr>
        <w:tabs>
          <w:tab w:val="left" w:pos="6300"/>
        </w:tabs>
        <w:snapToGrid w:val="0"/>
        <w:spacing w:line="500" w:lineRule="exact"/>
        <w:ind w:firstLineChars="200" w:firstLine="480"/>
        <w:rPr>
          <w:rFonts w:ascii="华文细黑" w:eastAsia="华文细黑" w:hAnsi="华文细黑"/>
          <w:sz w:val="24"/>
        </w:rPr>
      </w:pPr>
      <w:r w:rsidRPr="004D75F4">
        <w:rPr>
          <w:rFonts w:ascii="华文细黑" w:eastAsia="华文细黑" w:hAnsi="华文细黑" w:hint="eastAsia"/>
          <w:sz w:val="24"/>
          <w:szCs w:val="24"/>
        </w:rPr>
        <w:t>1</w:t>
      </w:r>
      <w:r w:rsidRPr="004D75F4">
        <w:rPr>
          <w:rFonts w:ascii="华文细黑" w:eastAsia="华文细黑" w:hAnsi="华文细黑" w:hint="eastAsia"/>
          <w:sz w:val="24"/>
        </w:rPr>
        <w:t>、本表即为对本项目“第二篇  采购服务需求”中所列服务要求进行比较和响应；</w:t>
      </w:r>
    </w:p>
    <w:p w:rsidR="00C64C87" w:rsidRPr="004D75F4" w:rsidRDefault="00C64C87" w:rsidP="00C64C87">
      <w:pPr>
        <w:tabs>
          <w:tab w:val="left" w:pos="6300"/>
        </w:tabs>
        <w:snapToGrid w:val="0"/>
        <w:spacing w:line="500" w:lineRule="exact"/>
        <w:ind w:firstLineChars="200" w:firstLine="480"/>
        <w:rPr>
          <w:rFonts w:ascii="华文细黑" w:eastAsia="华文细黑" w:hAnsi="华文细黑"/>
          <w:sz w:val="24"/>
        </w:rPr>
      </w:pPr>
      <w:r w:rsidRPr="004D75F4">
        <w:rPr>
          <w:rFonts w:ascii="华文细黑" w:eastAsia="华文细黑" w:hAnsi="华文细黑" w:hint="eastAsia"/>
          <w:sz w:val="24"/>
        </w:rPr>
        <w:t>2、该表必须按照竞争性磋商要求逐条如实填写，根据响应情况在“差异说明”项填写正偏离或负偏离及原因，完全符合的填写“无差异”；</w:t>
      </w:r>
    </w:p>
    <w:p w:rsidR="00C64C87" w:rsidRPr="004D75F4" w:rsidRDefault="00C64C87" w:rsidP="00C64C87">
      <w:pPr>
        <w:tabs>
          <w:tab w:val="left" w:pos="6300"/>
        </w:tabs>
        <w:snapToGrid w:val="0"/>
        <w:spacing w:line="500" w:lineRule="exact"/>
        <w:ind w:firstLineChars="200" w:firstLine="480"/>
        <w:rPr>
          <w:rFonts w:ascii="华文细黑" w:eastAsia="华文细黑" w:hAnsi="华文细黑"/>
          <w:sz w:val="24"/>
        </w:rPr>
      </w:pPr>
      <w:r w:rsidRPr="004D75F4">
        <w:rPr>
          <w:rFonts w:ascii="华文细黑" w:eastAsia="华文细黑" w:hAnsi="华文细黑" w:hint="eastAsia"/>
          <w:sz w:val="24"/>
        </w:rPr>
        <w:t>3、该表可扩展</w:t>
      </w:r>
      <w:r w:rsidRPr="004D75F4">
        <w:rPr>
          <w:rFonts w:ascii="华文细黑" w:eastAsia="华文细黑" w:hAnsi="华文细黑" w:hint="eastAsia"/>
          <w:sz w:val="24"/>
          <w:szCs w:val="28"/>
        </w:rPr>
        <w:t>，并逐页签字或盖章</w:t>
      </w:r>
      <w:r w:rsidRPr="004D75F4">
        <w:rPr>
          <w:rFonts w:ascii="华文细黑" w:eastAsia="华文细黑" w:hAnsi="华文细黑" w:hint="eastAsia"/>
          <w:sz w:val="24"/>
        </w:rPr>
        <w:t>；</w:t>
      </w:r>
    </w:p>
    <w:p w:rsidR="00C64C87" w:rsidRPr="004D75F4" w:rsidRDefault="00C64C87" w:rsidP="00C64C87">
      <w:pPr>
        <w:tabs>
          <w:tab w:val="left" w:pos="6300"/>
        </w:tabs>
        <w:snapToGrid w:val="0"/>
        <w:spacing w:line="500" w:lineRule="exact"/>
        <w:ind w:firstLineChars="200" w:firstLine="480"/>
        <w:rPr>
          <w:rFonts w:ascii="华文细黑" w:eastAsia="华文细黑" w:hAnsi="华文细黑"/>
          <w:sz w:val="24"/>
        </w:rPr>
      </w:pPr>
      <w:r w:rsidRPr="004D75F4">
        <w:rPr>
          <w:rFonts w:ascii="华文细黑" w:eastAsia="华文细黑" w:hAnsi="华文细黑" w:hint="eastAsia"/>
          <w:sz w:val="24"/>
        </w:rPr>
        <w:t>4、可附相关支撑材料。（格式自定）</w:t>
      </w:r>
    </w:p>
    <w:p w:rsidR="00C64C87" w:rsidRPr="004D75F4" w:rsidRDefault="00C64C87" w:rsidP="00C64C87">
      <w:pPr>
        <w:tabs>
          <w:tab w:val="left" w:pos="6300"/>
        </w:tabs>
        <w:snapToGrid w:val="0"/>
        <w:spacing w:line="500" w:lineRule="exact"/>
        <w:ind w:firstLineChars="200" w:firstLine="480"/>
        <w:rPr>
          <w:rFonts w:ascii="华文细黑" w:eastAsia="华文细黑" w:hAnsi="华文细黑"/>
          <w:sz w:val="24"/>
          <w:szCs w:val="24"/>
        </w:rPr>
      </w:pPr>
      <w:r w:rsidRPr="004D75F4">
        <w:rPr>
          <w:rFonts w:ascii="华文细黑" w:eastAsia="华文细黑" w:hAnsi="华文细黑" w:hint="eastAsia"/>
          <w:sz w:val="24"/>
        </w:rPr>
        <w:t>5、若“响应情况”栏中仅填写“无偏离”或“有偏离”等内容而未作实质性参数描述，该供应商将</w:t>
      </w:r>
      <w:r w:rsidRPr="004D75F4">
        <w:rPr>
          <w:rFonts w:ascii="华文细黑" w:eastAsia="华文细黑" w:hAnsi="华文细黑" w:hint="eastAsia"/>
          <w:sz w:val="24"/>
          <w:szCs w:val="24"/>
        </w:rPr>
        <w:t>失去成为成交供应商的资格，仅保留其合格供应商的身份。</w:t>
      </w:r>
    </w:p>
    <w:p w:rsidR="00C64C87" w:rsidRPr="004D75F4" w:rsidRDefault="00C64C87" w:rsidP="00C64C87">
      <w:pPr>
        <w:pStyle w:val="3"/>
        <w:spacing w:before="0" w:after="0" w:line="360" w:lineRule="auto"/>
        <w:rPr>
          <w:rFonts w:ascii="华文细黑" w:eastAsia="华文细黑" w:hAnsi="华文细黑"/>
          <w:sz w:val="24"/>
          <w:szCs w:val="24"/>
        </w:rPr>
      </w:pPr>
      <w:r w:rsidRPr="004D75F4">
        <w:rPr>
          <w:rFonts w:ascii="华文细黑" w:eastAsia="华文细黑" w:hAnsi="华文细黑"/>
          <w:b w:val="0"/>
        </w:rPr>
        <w:br w:type="page"/>
      </w:r>
      <w:bookmarkStart w:id="91" w:name="_Toc313008358"/>
      <w:bookmarkStart w:id="92" w:name="_Toc313888362"/>
      <w:bookmarkStart w:id="93" w:name="_Toc342913421"/>
      <w:bookmarkStart w:id="94" w:name="_Toc523905627"/>
      <w:r w:rsidRPr="004D75F4">
        <w:rPr>
          <w:rFonts w:ascii="华文细黑" w:eastAsia="华文细黑" w:hAnsi="华文细黑" w:hint="eastAsia"/>
          <w:sz w:val="24"/>
          <w:szCs w:val="24"/>
        </w:rPr>
        <w:lastRenderedPageBreak/>
        <w:t>三、商务部分</w:t>
      </w:r>
      <w:bookmarkEnd w:id="91"/>
      <w:bookmarkEnd w:id="92"/>
      <w:bookmarkEnd w:id="93"/>
      <w:bookmarkEnd w:id="94"/>
    </w:p>
    <w:p w:rsidR="00C64C87" w:rsidRPr="004D75F4" w:rsidRDefault="00C64C87" w:rsidP="00C64C87">
      <w:pPr>
        <w:snapToGrid w:val="0"/>
        <w:spacing w:line="360" w:lineRule="auto"/>
        <w:ind w:firstLineChars="200" w:firstLine="480"/>
        <w:rPr>
          <w:rFonts w:ascii="华文细黑" w:eastAsia="华文细黑" w:hAnsi="华文细黑"/>
          <w:b/>
        </w:rPr>
        <w:sectPr w:rsidR="00C64C87" w:rsidRPr="004D75F4">
          <w:pgSz w:w="11907" w:h="16840"/>
          <w:pgMar w:top="1134" w:right="1191" w:bottom="1134" w:left="1304" w:header="851" w:footer="992" w:gutter="0"/>
          <w:pgNumType w:fmt="numberInDash"/>
          <w:cols w:space="720"/>
          <w:docGrid w:linePitch="380" w:charSpace="-5735"/>
        </w:sectPr>
      </w:pPr>
      <w:r w:rsidRPr="004D75F4">
        <w:rPr>
          <w:rFonts w:ascii="华文细黑" w:eastAsia="华文细黑" w:hAnsi="华文细黑" w:hint="eastAsia"/>
          <w:sz w:val="24"/>
          <w:szCs w:val="24"/>
        </w:rPr>
        <w:t>（一）商务要求响应情况：服务期及地点、报价要求、质量保证及售后服务等（格式自定）</w:t>
      </w:r>
    </w:p>
    <w:p w:rsidR="00C64C87" w:rsidRPr="004D75F4" w:rsidRDefault="00C64C87" w:rsidP="00C64C87">
      <w:pPr>
        <w:spacing w:line="360" w:lineRule="auto"/>
        <w:ind w:firstLineChars="200" w:firstLine="480"/>
        <w:rPr>
          <w:rFonts w:ascii="华文细黑" w:eastAsia="华文细黑" w:hAnsi="华文细黑"/>
          <w:sz w:val="24"/>
          <w:szCs w:val="24"/>
        </w:rPr>
      </w:pPr>
      <w:bookmarkStart w:id="95" w:name="_Toc283382459"/>
      <w:r w:rsidRPr="004D75F4">
        <w:rPr>
          <w:rFonts w:ascii="华文细黑" w:eastAsia="华文细黑" w:hAnsi="华文细黑" w:hint="eastAsia"/>
          <w:sz w:val="24"/>
          <w:szCs w:val="24"/>
        </w:rPr>
        <w:lastRenderedPageBreak/>
        <w:t>（二）服务响应偏离表</w:t>
      </w:r>
    </w:p>
    <w:p w:rsidR="00C64C87" w:rsidRPr="004D75F4" w:rsidRDefault="00C64C87" w:rsidP="00C64C87">
      <w:pPr>
        <w:snapToGrid w:val="0"/>
        <w:spacing w:line="360" w:lineRule="auto"/>
        <w:jc w:val="center"/>
        <w:rPr>
          <w:rFonts w:ascii="华文细黑" w:eastAsia="华文细黑" w:hAnsi="华文细黑"/>
          <w:b/>
          <w:szCs w:val="28"/>
        </w:rPr>
      </w:pPr>
      <w:r w:rsidRPr="004D75F4">
        <w:rPr>
          <w:rFonts w:ascii="华文细黑" w:eastAsia="华文细黑" w:hAnsi="华文细黑" w:hint="eastAsia"/>
          <w:b/>
          <w:szCs w:val="28"/>
        </w:rPr>
        <w:t>商务响应偏离表（本表可自行设计格式）</w:t>
      </w:r>
    </w:p>
    <w:p w:rsidR="00C64C87" w:rsidRPr="004D75F4" w:rsidRDefault="00C64C87" w:rsidP="00C64C87">
      <w:pPr>
        <w:snapToGrid w:val="0"/>
        <w:spacing w:line="360" w:lineRule="auto"/>
        <w:ind w:firstLine="465"/>
        <w:rPr>
          <w:rFonts w:ascii="华文细黑" w:eastAsia="华文细黑" w:hAnsi="华文细黑"/>
          <w:sz w:val="24"/>
          <w:szCs w:val="24"/>
        </w:rPr>
      </w:pPr>
      <w:r w:rsidRPr="004D75F4">
        <w:rPr>
          <w:rFonts w:ascii="华文细黑" w:eastAsia="华文细黑" w:hAnsi="华文细黑" w:hint="eastAsia"/>
          <w:sz w:val="24"/>
          <w:szCs w:val="24"/>
        </w:rPr>
        <w:t>对于竞争性磋商文件的商务要求，如有任何偏离请如实填写下表：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0"/>
        <w:gridCol w:w="3179"/>
        <w:gridCol w:w="2434"/>
        <w:gridCol w:w="2355"/>
      </w:tblGrid>
      <w:tr w:rsidR="00C64C87" w:rsidRPr="004D75F4" w:rsidTr="00D5727D">
        <w:trPr>
          <w:trHeight w:val="765"/>
        </w:trPr>
        <w:tc>
          <w:tcPr>
            <w:tcW w:w="1510"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r w:rsidRPr="004D75F4">
              <w:rPr>
                <w:rFonts w:ascii="华文细黑" w:eastAsia="华文细黑" w:hAnsi="华文细黑" w:hint="eastAsia"/>
                <w:sz w:val="21"/>
                <w:szCs w:val="24"/>
              </w:rPr>
              <w:t>序号</w:t>
            </w:r>
          </w:p>
        </w:tc>
        <w:tc>
          <w:tcPr>
            <w:tcW w:w="3179"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r w:rsidRPr="004D75F4">
              <w:rPr>
                <w:rFonts w:ascii="华文细黑" w:eastAsia="华文细黑" w:hAnsi="华文细黑" w:hint="eastAsia"/>
                <w:sz w:val="21"/>
                <w:szCs w:val="24"/>
              </w:rPr>
              <w:t>磋商项目需求</w:t>
            </w:r>
          </w:p>
        </w:tc>
        <w:tc>
          <w:tcPr>
            <w:tcW w:w="2434"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r w:rsidRPr="004D75F4">
              <w:rPr>
                <w:rFonts w:ascii="华文细黑" w:eastAsia="华文细黑" w:hAnsi="华文细黑" w:hint="eastAsia"/>
                <w:sz w:val="21"/>
                <w:szCs w:val="24"/>
              </w:rPr>
              <w:t>响应情况</w:t>
            </w:r>
          </w:p>
        </w:tc>
        <w:tc>
          <w:tcPr>
            <w:tcW w:w="2355"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r w:rsidRPr="004D75F4">
              <w:rPr>
                <w:rFonts w:ascii="华文细黑" w:eastAsia="华文细黑" w:hAnsi="华文细黑" w:hint="eastAsia"/>
                <w:sz w:val="21"/>
                <w:szCs w:val="24"/>
              </w:rPr>
              <w:t>偏离说明</w:t>
            </w:r>
          </w:p>
        </w:tc>
      </w:tr>
      <w:tr w:rsidR="00C64C87" w:rsidRPr="004D75F4" w:rsidTr="00D5727D">
        <w:trPr>
          <w:trHeight w:val="703"/>
        </w:trPr>
        <w:tc>
          <w:tcPr>
            <w:tcW w:w="1510"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p>
        </w:tc>
        <w:tc>
          <w:tcPr>
            <w:tcW w:w="3179"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p>
        </w:tc>
        <w:tc>
          <w:tcPr>
            <w:tcW w:w="2434"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p>
        </w:tc>
        <w:tc>
          <w:tcPr>
            <w:tcW w:w="2355"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p>
        </w:tc>
      </w:tr>
      <w:tr w:rsidR="00C64C87" w:rsidRPr="004D75F4" w:rsidTr="00D5727D">
        <w:trPr>
          <w:trHeight w:val="703"/>
        </w:trPr>
        <w:tc>
          <w:tcPr>
            <w:tcW w:w="1510"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p>
        </w:tc>
        <w:tc>
          <w:tcPr>
            <w:tcW w:w="3179"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p>
        </w:tc>
        <w:tc>
          <w:tcPr>
            <w:tcW w:w="2434"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p>
        </w:tc>
        <w:tc>
          <w:tcPr>
            <w:tcW w:w="2355"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p>
        </w:tc>
      </w:tr>
      <w:tr w:rsidR="00C64C87" w:rsidRPr="004D75F4" w:rsidTr="00D5727D">
        <w:trPr>
          <w:trHeight w:val="703"/>
        </w:trPr>
        <w:tc>
          <w:tcPr>
            <w:tcW w:w="1510"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p>
        </w:tc>
        <w:tc>
          <w:tcPr>
            <w:tcW w:w="3179"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p>
        </w:tc>
        <w:tc>
          <w:tcPr>
            <w:tcW w:w="2434"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p>
        </w:tc>
        <w:tc>
          <w:tcPr>
            <w:tcW w:w="2355"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p>
        </w:tc>
      </w:tr>
      <w:tr w:rsidR="00C64C87" w:rsidRPr="004D75F4" w:rsidTr="00D5727D">
        <w:trPr>
          <w:trHeight w:val="703"/>
        </w:trPr>
        <w:tc>
          <w:tcPr>
            <w:tcW w:w="1510"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p>
        </w:tc>
        <w:tc>
          <w:tcPr>
            <w:tcW w:w="3179"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p>
        </w:tc>
        <w:tc>
          <w:tcPr>
            <w:tcW w:w="2434"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p>
        </w:tc>
        <w:tc>
          <w:tcPr>
            <w:tcW w:w="2355"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p>
        </w:tc>
      </w:tr>
      <w:tr w:rsidR="00C64C87" w:rsidRPr="004D75F4" w:rsidTr="00D5727D">
        <w:trPr>
          <w:trHeight w:val="703"/>
        </w:trPr>
        <w:tc>
          <w:tcPr>
            <w:tcW w:w="1510"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p>
        </w:tc>
        <w:tc>
          <w:tcPr>
            <w:tcW w:w="3179"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p>
        </w:tc>
        <w:tc>
          <w:tcPr>
            <w:tcW w:w="2434"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p>
        </w:tc>
        <w:tc>
          <w:tcPr>
            <w:tcW w:w="2355"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p>
        </w:tc>
      </w:tr>
      <w:tr w:rsidR="00C64C87" w:rsidRPr="004D75F4" w:rsidTr="00D5727D">
        <w:trPr>
          <w:trHeight w:val="703"/>
        </w:trPr>
        <w:tc>
          <w:tcPr>
            <w:tcW w:w="1510"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p>
        </w:tc>
        <w:tc>
          <w:tcPr>
            <w:tcW w:w="3179"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p>
        </w:tc>
        <w:tc>
          <w:tcPr>
            <w:tcW w:w="2434"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p>
        </w:tc>
        <w:tc>
          <w:tcPr>
            <w:tcW w:w="2355" w:type="dxa"/>
            <w:vAlign w:val="center"/>
          </w:tcPr>
          <w:p w:rsidR="00C64C87" w:rsidRPr="004D75F4" w:rsidRDefault="00C64C87" w:rsidP="00D5727D">
            <w:pPr>
              <w:tabs>
                <w:tab w:val="left" w:pos="6300"/>
              </w:tabs>
              <w:snapToGrid w:val="0"/>
              <w:spacing w:line="360" w:lineRule="auto"/>
              <w:jc w:val="center"/>
              <w:outlineLvl w:val="0"/>
              <w:rPr>
                <w:rFonts w:ascii="华文细黑" w:eastAsia="华文细黑" w:hAnsi="华文细黑"/>
                <w:sz w:val="21"/>
                <w:szCs w:val="24"/>
              </w:rPr>
            </w:pPr>
          </w:p>
        </w:tc>
      </w:tr>
    </w:tbl>
    <w:p w:rsidR="00C64C87" w:rsidRPr="004D75F4" w:rsidRDefault="00C64C87" w:rsidP="00C64C87">
      <w:pPr>
        <w:snapToGrid w:val="0"/>
        <w:spacing w:line="360" w:lineRule="auto"/>
        <w:ind w:firstLine="465"/>
        <w:rPr>
          <w:rFonts w:ascii="华文细黑" w:eastAsia="华文细黑" w:hAnsi="华文细黑"/>
          <w:sz w:val="24"/>
          <w:szCs w:val="24"/>
        </w:rPr>
      </w:pPr>
    </w:p>
    <w:p w:rsidR="00C64C87" w:rsidRPr="004D75F4" w:rsidRDefault="00C64C87" w:rsidP="00C64C87">
      <w:pPr>
        <w:spacing w:line="500" w:lineRule="exact"/>
        <w:ind w:firstLineChars="250" w:firstLine="600"/>
        <w:rPr>
          <w:rFonts w:ascii="华文细黑" w:eastAsia="华文细黑" w:hAnsi="华文细黑"/>
          <w:sz w:val="24"/>
          <w:szCs w:val="28"/>
        </w:rPr>
      </w:pPr>
      <w:r w:rsidRPr="004D75F4">
        <w:rPr>
          <w:rFonts w:ascii="华文细黑" w:eastAsia="华文细黑" w:hAnsi="华文细黑" w:hint="eastAsia"/>
          <w:sz w:val="24"/>
          <w:szCs w:val="28"/>
        </w:rPr>
        <w:t>供应商：                                      法人授权代表：</w:t>
      </w:r>
    </w:p>
    <w:p w:rsidR="00C64C87" w:rsidRPr="004D75F4" w:rsidRDefault="00C64C87" w:rsidP="00C64C87">
      <w:pPr>
        <w:spacing w:line="500" w:lineRule="exact"/>
        <w:rPr>
          <w:rFonts w:ascii="华文细黑" w:eastAsia="华文细黑" w:hAnsi="华文细黑"/>
          <w:sz w:val="24"/>
          <w:szCs w:val="28"/>
        </w:rPr>
      </w:pPr>
      <w:r w:rsidRPr="004D75F4">
        <w:rPr>
          <w:rFonts w:ascii="华文细黑" w:eastAsia="华文细黑" w:hAnsi="华文细黑" w:hint="eastAsia"/>
          <w:sz w:val="24"/>
          <w:szCs w:val="28"/>
        </w:rPr>
        <w:t xml:space="preserve">    </w:t>
      </w:r>
    </w:p>
    <w:p w:rsidR="00C64C87" w:rsidRPr="004D75F4" w:rsidRDefault="00C64C87" w:rsidP="00C64C87">
      <w:pPr>
        <w:spacing w:line="500" w:lineRule="exact"/>
        <w:ind w:firstLineChars="150" w:firstLine="360"/>
        <w:rPr>
          <w:rFonts w:ascii="华文细黑" w:eastAsia="华文细黑" w:hAnsi="华文细黑"/>
          <w:sz w:val="24"/>
          <w:szCs w:val="28"/>
        </w:rPr>
      </w:pPr>
      <w:r w:rsidRPr="004D75F4">
        <w:rPr>
          <w:rFonts w:ascii="华文细黑" w:eastAsia="华文细黑" w:hAnsi="华文细黑" w:hint="eastAsia"/>
          <w:sz w:val="24"/>
          <w:szCs w:val="28"/>
        </w:rPr>
        <w:t>（供应商公章）                                 （签字或盖章）</w:t>
      </w: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r w:rsidRPr="004D75F4">
        <w:rPr>
          <w:rFonts w:ascii="华文细黑" w:eastAsia="华文细黑" w:hAnsi="华文细黑" w:hint="eastAsia"/>
          <w:sz w:val="24"/>
          <w:szCs w:val="28"/>
        </w:rPr>
        <w:t xml:space="preserve">                                            年     月     日</w:t>
      </w:r>
    </w:p>
    <w:p w:rsidR="00C64C87" w:rsidRPr="004D75F4" w:rsidRDefault="00C64C87" w:rsidP="00C64C87">
      <w:pPr>
        <w:tabs>
          <w:tab w:val="left" w:pos="6300"/>
        </w:tabs>
        <w:snapToGrid w:val="0"/>
        <w:spacing w:line="500" w:lineRule="exact"/>
        <w:ind w:firstLineChars="200" w:firstLine="480"/>
        <w:rPr>
          <w:rFonts w:ascii="华文细黑" w:eastAsia="华文细黑" w:hAnsi="华文细黑"/>
          <w:sz w:val="24"/>
        </w:rPr>
      </w:pPr>
      <w:r w:rsidRPr="004D75F4">
        <w:rPr>
          <w:rFonts w:ascii="华文细黑" w:eastAsia="华文细黑" w:hAnsi="华文细黑" w:hint="eastAsia"/>
          <w:sz w:val="24"/>
        </w:rPr>
        <w:t>注：</w:t>
      </w:r>
    </w:p>
    <w:p w:rsidR="00C64C87" w:rsidRPr="004D75F4" w:rsidRDefault="00C64C87" w:rsidP="00C64C87">
      <w:pPr>
        <w:tabs>
          <w:tab w:val="left" w:pos="6300"/>
        </w:tabs>
        <w:snapToGrid w:val="0"/>
        <w:spacing w:line="500" w:lineRule="exact"/>
        <w:ind w:firstLineChars="200" w:firstLine="480"/>
        <w:rPr>
          <w:rFonts w:ascii="华文细黑" w:eastAsia="华文细黑" w:hAnsi="华文细黑"/>
          <w:sz w:val="24"/>
        </w:rPr>
      </w:pPr>
      <w:r w:rsidRPr="004D75F4">
        <w:rPr>
          <w:rFonts w:ascii="华文细黑" w:eastAsia="华文细黑" w:hAnsi="华文细黑" w:hint="eastAsia"/>
          <w:sz w:val="24"/>
          <w:szCs w:val="24"/>
        </w:rPr>
        <w:t>1</w:t>
      </w:r>
      <w:r w:rsidRPr="004D75F4">
        <w:rPr>
          <w:rFonts w:ascii="华文细黑" w:eastAsia="华文细黑" w:hAnsi="华文细黑" w:hint="eastAsia"/>
          <w:sz w:val="24"/>
        </w:rPr>
        <w:t>、本表即为对本项目“第三篇 采购商务需求”中所列服务要求进行比较和响应；</w:t>
      </w:r>
    </w:p>
    <w:p w:rsidR="00C64C87" w:rsidRPr="004D75F4" w:rsidRDefault="00C64C87" w:rsidP="00C64C87">
      <w:pPr>
        <w:tabs>
          <w:tab w:val="left" w:pos="6300"/>
        </w:tabs>
        <w:snapToGrid w:val="0"/>
        <w:spacing w:line="500" w:lineRule="exact"/>
        <w:ind w:firstLineChars="200" w:firstLine="480"/>
        <w:rPr>
          <w:rFonts w:ascii="华文细黑" w:eastAsia="华文细黑" w:hAnsi="华文细黑"/>
          <w:sz w:val="24"/>
        </w:rPr>
      </w:pPr>
      <w:r w:rsidRPr="004D75F4">
        <w:rPr>
          <w:rFonts w:ascii="华文细黑" w:eastAsia="华文细黑" w:hAnsi="华文细黑" w:hint="eastAsia"/>
          <w:sz w:val="24"/>
        </w:rPr>
        <w:t>2、该表必须按照竞争性磋商要求逐条如实填写，根据响应情况在“差异说明”项填写正偏离或负偏离及原因，完全符合的填写“无差异”；</w:t>
      </w:r>
    </w:p>
    <w:p w:rsidR="00C64C87" w:rsidRPr="004D75F4" w:rsidRDefault="00C64C87" w:rsidP="00C64C87">
      <w:pPr>
        <w:tabs>
          <w:tab w:val="left" w:pos="6300"/>
        </w:tabs>
        <w:snapToGrid w:val="0"/>
        <w:spacing w:line="500" w:lineRule="exact"/>
        <w:ind w:firstLineChars="200" w:firstLine="480"/>
        <w:rPr>
          <w:rFonts w:ascii="华文细黑" w:eastAsia="华文细黑" w:hAnsi="华文细黑"/>
          <w:sz w:val="24"/>
        </w:rPr>
      </w:pPr>
      <w:r w:rsidRPr="004D75F4">
        <w:rPr>
          <w:rFonts w:ascii="华文细黑" w:eastAsia="华文细黑" w:hAnsi="华文细黑" w:hint="eastAsia"/>
          <w:sz w:val="24"/>
        </w:rPr>
        <w:t>3、该表可扩展</w:t>
      </w:r>
      <w:r w:rsidRPr="004D75F4">
        <w:rPr>
          <w:rFonts w:ascii="华文细黑" w:eastAsia="华文细黑" w:hAnsi="华文细黑" w:hint="eastAsia"/>
          <w:sz w:val="24"/>
          <w:szCs w:val="28"/>
        </w:rPr>
        <w:t>，并逐页签字或盖章</w:t>
      </w:r>
      <w:r w:rsidRPr="004D75F4">
        <w:rPr>
          <w:rFonts w:ascii="华文细黑" w:eastAsia="华文细黑" w:hAnsi="华文细黑" w:hint="eastAsia"/>
          <w:sz w:val="24"/>
        </w:rPr>
        <w:t>；</w:t>
      </w:r>
    </w:p>
    <w:p w:rsidR="00C64C87" w:rsidRPr="004D75F4" w:rsidRDefault="00C64C87" w:rsidP="00C64C87">
      <w:pPr>
        <w:spacing w:line="360" w:lineRule="auto"/>
        <w:ind w:firstLineChars="200" w:firstLine="560"/>
        <w:rPr>
          <w:rFonts w:ascii="华文细黑" w:eastAsia="华文细黑" w:hAnsi="华文细黑"/>
          <w:sz w:val="24"/>
          <w:szCs w:val="24"/>
        </w:rPr>
      </w:pPr>
      <w:r w:rsidRPr="004D75F4">
        <w:rPr>
          <w:rFonts w:ascii="华文细黑" w:eastAsia="华文细黑" w:hAnsi="华文细黑"/>
        </w:rPr>
        <w:br w:type="page"/>
      </w:r>
      <w:r w:rsidRPr="004D75F4">
        <w:rPr>
          <w:rFonts w:ascii="华文细黑" w:eastAsia="华文细黑" w:hAnsi="华文细黑" w:hint="eastAsia"/>
          <w:sz w:val="24"/>
          <w:szCs w:val="24"/>
        </w:rPr>
        <w:lastRenderedPageBreak/>
        <w:t>（三）其它优惠承诺（格式自定）</w:t>
      </w:r>
    </w:p>
    <w:p w:rsidR="00C64C87" w:rsidRPr="004D75F4" w:rsidRDefault="00C64C87" w:rsidP="00C64C87">
      <w:pPr>
        <w:pStyle w:val="3"/>
        <w:spacing w:before="0" w:after="0" w:line="360" w:lineRule="auto"/>
        <w:rPr>
          <w:rFonts w:ascii="华文细黑" w:eastAsia="华文细黑" w:hAnsi="华文细黑"/>
        </w:rPr>
      </w:pPr>
      <w:r w:rsidRPr="004D75F4">
        <w:rPr>
          <w:rFonts w:ascii="华文细黑" w:eastAsia="华文细黑" w:hAnsi="华文细黑"/>
          <w:sz w:val="24"/>
          <w:szCs w:val="24"/>
        </w:rPr>
        <w:br w:type="page"/>
      </w:r>
      <w:bookmarkStart w:id="96" w:name="_Toc313008359"/>
      <w:bookmarkStart w:id="97" w:name="_Toc313888363"/>
      <w:bookmarkStart w:id="98" w:name="_Toc342913422"/>
      <w:bookmarkStart w:id="99" w:name="_Toc523905628"/>
      <w:bookmarkEnd w:id="95"/>
      <w:r w:rsidRPr="004D75F4">
        <w:rPr>
          <w:rFonts w:ascii="华文细黑" w:eastAsia="华文细黑" w:hAnsi="华文细黑" w:hint="eastAsia"/>
          <w:sz w:val="24"/>
          <w:szCs w:val="24"/>
        </w:rPr>
        <w:lastRenderedPageBreak/>
        <w:t>四、资格条件及其他</w:t>
      </w:r>
      <w:bookmarkEnd w:id="96"/>
      <w:bookmarkEnd w:id="97"/>
      <w:bookmarkEnd w:id="98"/>
      <w:bookmarkEnd w:id="99"/>
    </w:p>
    <w:p w:rsidR="00C64C87" w:rsidRPr="004D75F4" w:rsidRDefault="00C64C87" w:rsidP="00C64C87">
      <w:pPr>
        <w:tabs>
          <w:tab w:val="left" w:pos="6300"/>
        </w:tabs>
        <w:snapToGrid w:val="0"/>
        <w:spacing w:line="500" w:lineRule="exact"/>
        <w:ind w:firstLine="570"/>
        <w:rPr>
          <w:rFonts w:ascii="华文细黑" w:eastAsia="华文细黑" w:hAnsi="华文细黑"/>
        </w:rPr>
      </w:pPr>
      <w:r w:rsidRPr="004D75F4">
        <w:rPr>
          <w:rFonts w:ascii="华文细黑" w:eastAsia="华文细黑" w:hAnsi="华文细黑" w:hint="eastAsia"/>
        </w:rPr>
        <w:t>（一）营业执照（副本）</w:t>
      </w:r>
      <w:r w:rsidRPr="004D75F4">
        <w:rPr>
          <w:rFonts w:ascii="华文细黑" w:eastAsia="华文细黑" w:hAnsi="华文细黑" w:hint="eastAsia"/>
          <w:szCs w:val="28"/>
        </w:rPr>
        <w:t>或事业单位法人证书（副本）</w:t>
      </w:r>
      <w:r w:rsidRPr="004D75F4">
        <w:rPr>
          <w:rFonts w:ascii="华文细黑" w:eastAsia="华文细黑" w:hAnsi="华文细黑" w:hint="eastAsia"/>
        </w:rPr>
        <w:t>复印件</w:t>
      </w:r>
    </w:p>
    <w:p w:rsidR="00C64C87" w:rsidRPr="004D75F4" w:rsidRDefault="00C64C87" w:rsidP="00C64C87">
      <w:pPr>
        <w:tabs>
          <w:tab w:val="left" w:pos="6300"/>
        </w:tabs>
        <w:snapToGrid w:val="0"/>
        <w:spacing w:line="500" w:lineRule="exact"/>
        <w:ind w:firstLine="570"/>
        <w:rPr>
          <w:rFonts w:ascii="华文细黑" w:eastAsia="华文细黑" w:hAnsi="华文细黑"/>
        </w:rPr>
      </w:pPr>
    </w:p>
    <w:p w:rsidR="00C64C87" w:rsidRPr="004D75F4" w:rsidRDefault="00C64C87" w:rsidP="00C64C87">
      <w:pPr>
        <w:tabs>
          <w:tab w:val="left" w:pos="6300"/>
        </w:tabs>
        <w:snapToGrid w:val="0"/>
        <w:spacing w:line="500" w:lineRule="exact"/>
        <w:ind w:firstLine="570"/>
        <w:rPr>
          <w:rFonts w:ascii="华文细黑" w:eastAsia="华文细黑" w:hAnsi="华文细黑"/>
        </w:rPr>
      </w:pPr>
      <w:r w:rsidRPr="004D75F4">
        <w:rPr>
          <w:rFonts w:ascii="华文细黑" w:eastAsia="华文细黑" w:hAnsi="华文细黑" w:hint="eastAsia"/>
        </w:rPr>
        <w:t>（二）组织机构代码证复印件</w:t>
      </w:r>
    </w:p>
    <w:p w:rsidR="00C64C87" w:rsidRPr="004D75F4" w:rsidRDefault="00C64C87" w:rsidP="00C64C87">
      <w:pPr>
        <w:tabs>
          <w:tab w:val="left" w:pos="6300"/>
        </w:tabs>
        <w:snapToGrid w:val="0"/>
        <w:spacing w:line="500" w:lineRule="exact"/>
        <w:ind w:firstLine="570"/>
        <w:rPr>
          <w:rFonts w:ascii="华文细黑" w:eastAsia="华文细黑" w:hAnsi="华文细黑"/>
        </w:rPr>
      </w:pPr>
    </w:p>
    <w:p w:rsidR="00C64C87" w:rsidRPr="004D75F4" w:rsidRDefault="00C64C87" w:rsidP="00C64C87">
      <w:pPr>
        <w:tabs>
          <w:tab w:val="left" w:pos="6300"/>
        </w:tabs>
        <w:snapToGrid w:val="0"/>
        <w:spacing w:line="500" w:lineRule="exact"/>
        <w:ind w:firstLine="570"/>
        <w:rPr>
          <w:rFonts w:ascii="华文细黑" w:eastAsia="华文细黑" w:hAnsi="华文细黑"/>
        </w:rPr>
      </w:pPr>
    </w:p>
    <w:p w:rsidR="00C64C87" w:rsidRPr="004D75F4" w:rsidRDefault="00C64C87" w:rsidP="00C64C87">
      <w:pPr>
        <w:tabs>
          <w:tab w:val="left" w:pos="6300"/>
        </w:tabs>
        <w:snapToGrid w:val="0"/>
        <w:spacing w:line="500" w:lineRule="exact"/>
        <w:ind w:firstLine="570"/>
        <w:rPr>
          <w:rFonts w:ascii="华文细黑" w:eastAsia="华文细黑" w:hAnsi="华文细黑"/>
        </w:rPr>
      </w:pPr>
    </w:p>
    <w:p w:rsidR="00C64C87" w:rsidRPr="004D75F4" w:rsidRDefault="00C64C87" w:rsidP="00C64C87">
      <w:pPr>
        <w:widowControl/>
        <w:ind w:firstLineChars="200" w:firstLine="560"/>
        <w:jc w:val="left"/>
        <w:rPr>
          <w:rFonts w:ascii="华文细黑" w:eastAsia="华文细黑" w:hAnsi="华文细黑"/>
        </w:rPr>
      </w:pPr>
      <w:r w:rsidRPr="004D75F4">
        <w:rPr>
          <w:rFonts w:ascii="华文细黑" w:eastAsia="华文细黑" w:hAnsi="华文细黑"/>
        </w:rPr>
        <w:br w:type="page"/>
      </w:r>
      <w:r w:rsidRPr="004D75F4">
        <w:rPr>
          <w:rFonts w:ascii="华文细黑" w:eastAsia="华文细黑" w:hAnsi="华文细黑" w:hint="eastAsia"/>
        </w:rPr>
        <w:lastRenderedPageBreak/>
        <w:t>（三）法定代表人身份证明书（格式）</w:t>
      </w: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r w:rsidRPr="004D75F4">
        <w:rPr>
          <w:rFonts w:ascii="华文细黑" w:eastAsia="华文细黑" w:hAnsi="华文细黑" w:hint="eastAsia"/>
          <w:sz w:val="24"/>
        </w:rPr>
        <w:t>项目名称：</w:t>
      </w:r>
      <w:r w:rsidRPr="004D75F4">
        <w:rPr>
          <w:rFonts w:ascii="华文细黑" w:eastAsia="华文细黑" w:hAnsi="华文细黑" w:hint="eastAsia"/>
          <w:sz w:val="24"/>
          <w:u w:val="single"/>
        </w:rPr>
        <w:t xml:space="preserve">                                                </w:t>
      </w: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r w:rsidRPr="004D75F4">
        <w:rPr>
          <w:rFonts w:ascii="华文细黑" w:eastAsia="华文细黑" w:hAnsi="华文细黑" w:hint="eastAsia"/>
          <w:sz w:val="24"/>
        </w:rPr>
        <w:t>致：</w:t>
      </w:r>
      <w:r w:rsidRPr="004D75F4">
        <w:rPr>
          <w:rFonts w:ascii="华文细黑" w:eastAsia="华文细黑" w:hAnsi="华文细黑" w:hint="eastAsia"/>
          <w:sz w:val="24"/>
          <w:u w:val="single"/>
        </w:rPr>
        <w:t>四川外国语大学</w:t>
      </w:r>
      <w:r w:rsidRPr="004D75F4">
        <w:rPr>
          <w:rFonts w:ascii="华文细黑" w:eastAsia="华文细黑" w:hAnsi="华文细黑" w:hint="eastAsia"/>
          <w:sz w:val="24"/>
        </w:rPr>
        <w:t>：</w:t>
      </w: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r w:rsidRPr="004D75F4">
        <w:rPr>
          <w:rFonts w:ascii="华文细黑" w:eastAsia="华文细黑" w:hAnsi="华文细黑" w:hint="eastAsia"/>
          <w:sz w:val="24"/>
          <w:u w:val="single"/>
        </w:rPr>
        <w:t xml:space="preserve">        </w:t>
      </w:r>
      <w:r w:rsidRPr="004D75F4">
        <w:rPr>
          <w:rFonts w:ascii="华文细黑" w:eastAsia="华文细黑" w:hAnsi="华文细黑" w:hint="eastAsia"/>
          <w:sz w:val="24"/>
        </w:rPr>
        <w:t>（法定代表人姓名）在</w:t>
      </w:r>
      <w:r w:rsidRPr="004D75F4">
        <w:rPr>
          <w:rFonts w:ascii="华文细黑" w:eastAsia="华文细黑" w:hAnsi="华文细黑" w:hint="eastAsia"/>
          <w:sz w:val="24"/>
          <w:u w:val="single"/>
        </w:rPr>
        <w:t xml:space="preserve">                       </w:t>
      </w:r>
      <w:r w:rsidRPr="004D75F4">
        <w:rPr>
          <w:rFonts w:ascii="华文细黑" w:eastAsia="华文细黑" w:hAnsi="华文细黑" w:hint="eastAsia"/>
          <w:sz w:val="24"/>
        </w:rPr>
        <w:t>（供应商名称）任</w:t>
      </w:r>
      <w:r w:rsidRPr="004D75F4">
        <w:rPr>
          <w:rFonts w:ascii="华文细黑" w:eastAsia="华文细黑" w:hAnsi="华文细黑" w:hint="eastAsia"/>
          <w:sz w:val="24"/>
          <w:u w:val="single"/>
        </w:rPr>
        <w:t xml:space="preserve">    </w:t>
      </w:r>
      <w:r w:rsidRPr="004D75F4">
        <w:rPr>
          <w:rFonts w:ascii="华文细黑" w:eastAsia="华文细黑" w:hAnsi="华文细黑" w:hint="eastAsia"/>
          <w:sz w:val="24"/>
        </w:rPr>
        <w:t>（职务名称）职务，是（供应商名称）</w:t>
      </w:r>
      <w:r w:rsidRPr="004D75F4">
        <w:rPr>
          <w:rFonts w:ascii="华文细黑" w:eastAsia="华文细黑" w:hAnsi="华文细黑" w:hint="eastAsia"/>
          <w:sz w:val="24"/>
          <w:u w:val="single"/>
        </w:rPr>
        <w:t xml:space="preserve">              </w:t>
      </w:r>
      <w:r w:rsidRPr="004D75F4">
        <w:rPr>
          <w:rFonts w:ascii="华文细黑" w:eastAsia="华文细黑" w:hAnsi="华文细黑" w:hint="eastAsia"/>
          <w:sz w:val="24"/>
        </w:rPr>
        <w:t>的法定代表人。</w:t>
      </w: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r w:rsidRPr="004D75F4">
        <w:rPr>
          <w:rFonts w:ascii="华文细黑" w:eastAsia="华文细黑" w:hAnsi="华文细黑" w:hint="eastAsia"/>
          <w:sz w:val="24"/>
        </w:rPr>
        <w:t>特此证明。</w:t>
      </w: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r w:rsidRPr="004D75F4">
        <w:rPr>
          <w:rFonts w:ascii="华文细黑" w:eastAsia="华文细黑" w:hAnsi="华文细黑" w:hint="eastAsia"/>
          <w:sz w:val="24"/>
        </w:rPr>
        <w:t xml:space="preserve">                                             （供应商公章）</w:t>
      </w: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r w:rsidRPr="004D75F4">
        <w:rPr>
          <w:rFonts w:ascii="华文细黑" w:eastAsia="华文细黑" w:hAnsi="华文细黑" w:hint="eastAsia"/>
          <w:sz w:val="24"/>
        </w:rPr>
        <w:t xml:space="preserve">                                             年   月   日</w:t>
      </w: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r w:rsidRPr="004D75F4">
        <w:rPr>
          <w:rFonts w:ascii="华文细黑" w:eastAsia="华文细黑" w:hAnsi="华文细黑" w:hint="eastAsia"/>
          <w:sz w:val="24"/>
        </w:rPr>
        <w:t>（附：法定代表人身份证正反面复印件）</w:t>
      </w: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p>
    <w:p w:rsidR="00C64C87" w:rsidRPr="004D75F4" w:rsidRDefault="00C64C87" w:rsidP="00C64C87">
      <w:pPr>
        <w:tabs>
          <w:tab w:val="left" w:pos="6300"/>
        </w:tabs>
        <w:snapToGrid w:val="0"/>
        <w:spacing w:line="500" w:lineRule="exact"/>
        <w:ind w:firstLine="570"/>
        <w:rPr>
          <w:rFonts w:ascii="华文细黑" w:eastAsia="华文细黑" w:hAnsi="华文细黑"/>
        </w:rPr>
      </w:pPr>
      <w:r w:rsidRPr="004D75F4">
        <w:rPr>
          <w:rFonts w:ascii="华文细黑" w:eastAsia="华文细黑" w:hAnsi="华文细黑"/>
        </w:rPr>
        <w:br w:type="column"/>
      </w:r>
      <w:r w:rsidRPr="004D75F4">
        <w:rPr>
          <w:rFonts w:ascii="华文细黑" w:eastAsia="华文细黑" w:hAnsi="华文细黑" w:hint="eastAsia"/>
        </w:rPr>
        <w:lastRenderedPageBreak/>
        <w:t>（四）法定代表人授权委托书（格式）</w:t>
      </w: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r w:rsidRPr="004D75F4">
        <w:rPr>
          <w:rFonts w:ascii="华文细黑" w:eastAsia="华文细黑" w:hAnsi="华文细黑" w:hint="eastAsia"/>
          <w:sz w:val="24"/>
        </w:rPr>
        <w:t xml:space="preserve">    </w:t>
      </w:r>
    </w:p>
    <w:p w:rsidR="00C64C87" w:rsidRPr="004D75F4" w:rsidRDefault="00C64C87" w:rsidP="00C64C87">
      <w:pPr>
        <w:tabs>
          <w:tab w:val="left" w:pos="6300"/>
        </w:tabs>
        <w:snapToGrid w:val="0"/>
        <w:spacing w:line="500" w:lineRule="exact"/>
        <w:ind w:firstLineChars="200" w:firstLine="480"/>
        <w:rPr>
          <w:rFonts w:ascii="华文细黑" w:eastAsia="华文细黑" w:hAnsi="华文细黑"/>
          <w:sz w:val="24"/>
        </w:rPr>
      </w:pPr>
      <w:r w:rsidRPr="004D75F4">
        <w:rPr>
          <w:rFonts w:ascii="华文细黑" w:eastAsia="华文细黑" w:hAnsi="华文细黑" w:hint="eastAsia"/>
          <w:sz w:val="24"/>
          <w:szCs w:val="28"/>
        </w:rPr>
        <w:t>项目名称</w:t>
      </w:r>
      <w:r w:rsidRPr="004D75F4">
        <w:rPr>
          <w:rFonts w:ascii="华文细黑" w:eastAsia="华文细黑" w:hAnsi="华文细黑" w:hint="eastAsia"/>
          <w:sz w:val="24"/>
        </w:rPr>
        <w:t>：</w:t>
      </w:r>
      <w:r w:rsidRPr="004D75F4">
        <w:rPr>
          <w:rFonts w:ascii="华文细黑" w:eastAsia="华文细黑" w:hAnsi="华文细黑" w:hint="eastAsia"/>
          <w:sz w:val="24"/>
          <w:u w:val="single"/>
        </w:rPr>
        <w:t xml:space="preserve">                                                </w:t>
      </w: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p>
    <w:p w:rsidR="00C64C87" w:rsidRPr="004D75F4" w:rsidRDefault="00C64C87" w:rsidP="00C64C87">
      <w:pPr>
        <w:tabs>
          <w:tab w:val="left" w:pos="6300"/>
        </w:tabs>
        <w:snapToGrid w:val="0"/>
        <w:spacing w:line="500" w:lineRule="exact"/>
        <w:ind w:firstLineChars="200" w:firstLine="480"/>
        <w:rPr>
          <w:rFonts w:ascii="华文细黑" w:eastAsia="华文细黑" w:hAnsi="华文细黑"/>
          <w:sz w:val="24"/>
        </w:rPr>
      </w:pPr>
      <w:r w:rsidRPr="004D75F4">
        <w:rPr>
          <w:rFonts w:ascii="华文细黑" w:eastAsia="华文细黑" w:hAnsi="华文细黑" w:hint="eastAsia"/>
          <w:sz w:val="24"/>
        </w:rPr>
        <w:t>致：</w:t>
      </w:r>
      <w:r w:rsidRPr="004D75F4">
        <w:rPr>
          <w:rFonts w:ascii="华文细黑" w:eastAsia="华文细黑" w:hAnsi="华文细黑" w:hint="eastAsia"/>
          <w:sz w:val="24"/>
          <w:u w:val="single"/>
        </w:rPr>
        <w:t>四川外国语大学</w:t>
      </w:r>
      <w:r w:rsidRPr="004D75F4">
        <w:rPr>
          <w:rFonts w:ascii="华文细黑" w:eastAsia="华文细黑" w:hAnsi="华文细黑" w:hint="eastAsia"/>
          <w:sz w:val="24"/>
        </w:rPr>
        <w:t>：</w:t>
      </w:r>
    </w:p>
    <w:p w:rsidR="00C64C87" w:rsidRPr="004D75F4" w:rsidRDefault="00C64C87" w:rsidP="00C64C87">
      <w:pPr>
        <w:tabs>
          <w:tab w:val="left" w:pos="6300"/>
        </w:tabs>
        <w:snapToGrid w:val="0"/>
        <w:spacing w:line="500" w:lineRule="exact"/>
        <w:ind w:firstLineChars="200" w:firstLine="480"/>
        <w:rPr>
          <w:rFonts w:ascii="华文细黑" w:eastAsia="华文细黑" w:hAnsi="华文细黑"/>
          <w:sz w:val="24"/>
        </w:rPr>
      </w:pPr>
      <w:r w:rsidRPr="004D75F4">
        <w:rPr>
          <w:rFonts w:ascii="华文细黑" w:eastAsia="华文细黑" w:hAnsi="华文细黑" w:hint="eastAsia"/>
          <w:sz w:val="24"/>
          <w:u w:val="single"/>
        </w:rPr>
        <w:t xml:space="preserve">            </w:t>
      </w:r>
      <w:r w:rsidRPr="004D75F4">
        <w:rPr>
          <w:rFonts w:ascii="华文细黑" w:eastAsia="华文细黑" w:hAnsi="华文细黑" w:hint="eastAsia"/>
          <w:sz w:val="24"/>
        </w:rPr>
        <w:t>（供应商法定代表人名称）是</w:t>
      </w:r>
      <w:r w:rsidRPr="004D75F4">
        <w:rPr>
          <w:rFonts w:ascii="华文细黑" w:eastAsia="华文细黑" w:hAnsi="华文细黑" w:hint="eastAsia"/>
          <w:sz w:val="24"/>
          <w:u w:val="single"/>
        </w:rPr>
        <w:t xml:space="preserve">                    </w:t>
      </w:r>
      <w:r w:rsidRPr="004D75F4">
        <w:rPr>
          <w:rFonts w:ascii="华文细黑" w:eastAsia="华文细黑" w:hAnsi="华文细黑" w:hint="eastAsia"/>
          <w:sz w:val="24"/>
        </w:rPr>
        <w:t>（供应商名称）的法定代表人，特授权</w:t>
      </w:r>
      <w:r w:rsidRPr="004D75F4">
        <w:rPr>
          <w:rFonts w:ascii="华文细黑" w:eastAsia="华文细黑" w:hAnsi="华文细黑" w:hint="eastAsia"/>
          <w:sz w:val="24"/>
          <w:u w:val="single"/>
        </w:rPr>
        <w:t xml:space="preserve">          </w:t>
      </w:r>
      <w:r w:rsidRPr="004D75F4">
        <w:rPr>
          <w:rFonts w:ascii="华文细黑" w:eastAsia="华文细黑" w:hAnsi="华文细黑" w:hint="eastAsia"/>
          <w:sz w:val="24"/>
        </w:rPr>
        <w:t>（被授权人姓名及身份证代码）代表我单位全权办理上述项目的磋商、签约等具体工作，并签署全部有关文件、协议及合同。</w:t>
      </w:r>
    </w:p>
    <w:p w:rsidR="00C64C87" w:rsidRPr="004D75F4" w:rsidRDefault="00C64C87" w:rsidP="00C64C87">
      <w:pPr>
        <w:tabs>
          <w:tab w:val="left" w:pos="6300"/>
        </w:tabs>
        <w:snapToGrid w:val="0"/>
        <w:spacing w:line="500" w:lineRule="exact"/>
        <w:ind w:firstLineChars="200" w:firstLine="480"/>
        <w:rPr>
          <w:rFonts w:ascii="华文细黑" w:eastAsia="华文细黑" w:hAnsi="华文细黑"/>
          <w:sz w:val="24"/>
        </w:rPr>
      </w:pPr>
      <w:r w:rsidRPr="004D75F4">
        <w:rPr>
          <w:rFonts w:ascii="华文细黑" w:eastAsia="华文细黑" w:hAnsi="华文细黑" w:hint="eastAsia"/>
          <w:sz w:val="24"/>
        </w:rPr>
        <w:t>我单位对被授权人的签字负全部责任。</w:t>
      </w:r>
    </w:p>
    <w:p w:rsidR="00C64C87" w:rsidRPr="004D75F4" w:rsidRDefault="00C64C87" w:rsidP="00C64C87">
      <w:pPr>
        <w:tabs>
          <w:tab w:val="left" w:pos="6300"/>
        </w:tabs>
        <w:snapToGrid w:val="0"/>
        <w:spacing w:line="500" w:lineRule="exact"/>
        <w:ind w:firstLineChars="200" w:firstLine="480"/>
        <w:rPr>
          <w:rFonts w:ascii="华文细黑" w:eastAsia="华文细黑" w:hAnsi="华文细黑"/>
          <w:sz w:val="24"/>
        </w:rPr>
      </w:pPr>
      <w:r w:rsidRPr="004D75F4">
        <w:rPr>
          <w:rFonts w:ascii="华文细黑" w:eastAsia="华文细黑" w:hAnsi="华文细黑" w:hint="eastAsia"/>
          <w:sz w:val="24"/>
        </w:rPr>
        <w:t>在撤消授权的书面通知以前，本授权书一直有效。被授权人在授权书有效期内签署的所有文件不因授权的撤消而失效。</w:t>
      </w: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r w:rsidRPr="004D75F4">
        <w:rPr>
          <w:rFonts w:ascii="华文细黑" w:eastAsia="华文细黑" w:hAnsi="华文细黑" w:hint="eastAsia"/>
          <w:sz w:val="24"/>
        </w:rPr>
        <w:t>被授权人：                                 供应商法定代表人：</w:t>
      </w:r>
    </w:p>
    <w:p w:rsidR="00C64C87" w:rsidRPr="004D75F4" w:rsidRDefault="00C64C87" w:rsidP="00C64C87">
      <w:pPr>
        <w:tabs>
          <w:tab w:val="left" w:pos="6300"/>
        </w:tabs>
        <w:snapToGrid w:val="0"/>
        <w:spacing w:line="500" w:lineRule="exact"/>
        <w:ind w:firstLine="570"/>
        <w:rPr>
          <w:rFonts w:ascii="华文细黑" w:eastAsia="华文细黑" w:hAnsi="华文细黑"/>
          <w:sz w:val="24"/>
          <w:szCs w:val="28"/>
        </w:rPr>
      </w:pPr>
      <w:r w:rsidRPr="004D75F4">
        <w:rPr>
          <w:rFonts w:ascii="华文细黑" w:eastAsia="华文细黑" w:hAnsi="华文细黑" w:hint="eastAsia"/>
          <w:sz w:val="24"/>
          <w:szCs w:val="28"/>
        </w:rPr>
        <w:t>（签字或盖章）                                （签字或盖章）</w:t>
      </w:r>
    </w:p>
    <w:p w:rsidR="00C64C87" w:rsidRPr="004D75F4" w:rsidRDefault="00C64C87" w:rsidP="00C64C87">
      <w:pPr>
        <w:tabs>
          <w:tab w:val="left" w:pos="6300"/>
        </w:tabs>
        <w:snapToGrid w:val="0"/>
        <w:spacing w:line="500" w:lineRule="exact"/>
        <w:ind w:firstLine="570"/>
        <w:rPr>
          <w:rFonts w:ascii="华文细黑" w:eastAsia="华文细黑" w:hAnsi="华文细黑"/>
          <w:sz w:val="24"/>
          <w:szCs w:val="28"/>
        </w:rPr>
      </w:pP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r w:rsidRPr="004D75F4">
        <w:rPr>
          <w:rFonts w:ascii="华文细黑" w:eastAsia="华文细黑" w:hAnsi="华文细黑" w:hint="eastAsia"/>
          <w:sz w:val="24"/>
        </w:rPr>
        <w:t>（附：被授权人身份证正反面复印件）</w:t>
      </w: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r w:rsidRPr="004D75F4">
        <w:rPr>
          <w:rFonts w:ascii="华文细黑" w:eastAsia="华文细黑" w:hAnsi="华文细黑" w:hint="eastAsia"/>
          <w:sz w:val="24"/>
        </w:rPr>
        <w:t xml:space="preserve">                                          </w:t>
      </w: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p>
    <w:p w:rsidR="00C64C87" w:rsidRPr="004D75F4" w:rsidRDefault="00C64C87" w:rsidP="00C64C87">
      <w:pPr>
        <w:tabs>
          <w:tab w:val="left" w:pos="6300"/>
        </w:tabs>
        <w:snapToGrid w:val="0"/>
        <w:spacing w:line="500" w:lineRule="exact"/>
        <w:ind w:right="480" w:firstLine="570"/>
        <w:jc w:val="right"/>
        <w:rPr>
          <w:rFonts w:ascii="华文细黑" w:eastAsia="华文细黑" w:hAnsi="华文细黑"/>
          <w:sz w:val="24"/>
        </w:rPr>
      </w:pPr>
      <w:r w:rsidRPr="004D75F4">
        <w:rPr>
          <w:rFonts w:ascii="华文细黑" w:eastAsia="华文细黑" w:hAnsi="华文细黑" w:hint="eastAsia"/>
          <w:sz w:val="24"/>
        </w:rPr>
        <w:t>（供应商公章）</w:t>
      </w:r>
    </w:p>
    <w:p w:rsidR="00C64C87" w:rsidRPr="004D75F4" w:rsidRDefault="00C64C87" w:rsidP="00C64C87">
      <w:pPr>
        <w:tabs>
          <w:tab w:val="left" w:pos="6300"/>
        </w:tabs>
        <w:snapToGrid w:val="0"/>
        <w:spacing w:line="500" w:lineRule="exact"/>
        <w:ind w:right="480" w:firstLine="570"/>
        <w:jc w:val="right"/>
        <w:rPr>
          <w:rFonts w:ascii="华文细黑" w:eastAsia="华文细黑" w:hAnsi="华文细黑"/>
          <w:sz w:val="24"/>
        </w:rPr>
      </w:pPr>
      <w:r w:rsidRPr="004D75F4">
        <w:rPr>
          <w:rFonts w:ascii="华文细黑" w:eastAsia="华文细黑" w:hAnsi="华文细黑" w:hint="eastAsia"/>
          <w:sz w:val="24"/>
        </w:rPr>
        <w:t>年   月   日</w:t>
      </w:r>
    </w:p>
    <w:p w:rsidR="00C64C87" w:rsidRPr="004D75F4" w:rsidRDefault="00C64C87" w:rsidP="00C64C87">
      <w:pPr>
        <w:tabs>
          <w:tab w:val="left" w:pos="6300"/>
        </w:tabs>
        <w:snapToGrid w:val="0"/>
        <w:spacing w:line="500" w:lineRule="exact"/>
        <w:ind w:firstLine="570"/>
        <w:rPr>
          <w:rFonts w:ascii="华文细黑" w:eastAsia="华文细黑" w:hAnsi="华文细黑"/>
        </w:rPr>
      </w:pPr>
      <w:r w:rsidRPr="004D75F4">
        <w:rPr>
          <w:rFonts w:ascii="华文细黑" w:eastAsia="华文细黑" w:hAnsi="华文细黑"/>
        </w:rPr>
        <w:br w:type="column"/>
      </w:r>
      <w:r w:rsidRPr="004D75F4">
        <w:rPr>
          <w:rFonts w:ascii="华文细黑" w:eastAsia="华文细黑" w:hAnsi="华文细黑" w:hint="eastAsia"/>
        </w:rPr>
        <w:lastRenderedPageBreak/>
        <w:t>（五）上一年度财务状况报告（表）复印件，本年度新成立的公司提供提交响应文件截止时间前一个月的财务状况报告（表）复印件</w:t>
      </w:r>
    </w:p>
    <w:p w:rsidR="00C64C87" w:rsidRPr="004D75F4" w:rsidRDefault="00C64C87" w:rsidP="00C64C87">
      <w:pPr>
        <w:tabs>
          <w:tab w:val="left" w:pos="6300"/>
        </w:tabs>
        <w:snapToGrid w:val="0"/>
        <w:spacing w:line="500" w:lineRule="exact"/>
        <w:ind w:firstLine="570"/>
        <w:jc w:val="center"/>
        <w:rPr>
          <w:rFonts w:ascii="华文细黑" w:eastAsia="华文细黑" w:hAnsi="华文细黑"/>
        </w:rPr>
      </w:pPr>
    </w:p>
    <w:p w:rsidR="00C64C87" w:rsidRPr="004D75F4" w:rsidRDefault="00C64C87" w:rsidP="00C64C87">
      <w:pPr>
        <w:tabs>
          <w:tab w:val="left" w:pos="6300"/>
        </w:tabs>
        <w:snapToGrid w:val="0"/>
        <w:spacing w:line="500" w:lineRule="exact"/>
        <w:ind w:firstLine="570"/>
        <w:jc w:val="center"/>
        <w:rPr>
          <w:rFonts w:ascii="华文细黑" w:eastAsia="华文细黑" w:hAnsi="华文细黑"/>
        </w:rPr>
      </w:pPr>
    </w:p>
    <w:p w:rsidR="00C64C87" w:rsidRPr="004D75F4" w:rsidRDefault="00C64C87" w:rsidP="00C64C87">
      <w:pPr>
        <w:tabs>
          <w:tab w:val="left" w:pos="6300"/>
        </w:tabs>
        <w:snapToGrid w:val="0"/>
        <w:spacing w:line="500" w:lineRule="exact"/>
        <w:ind w:firstLine="570"/>
        <w:jc w:val="center"/>
        <w:rPr>
          <w:rFonts w:ascii="华文细黑" w:eastAsia="华文细黑" w:hAnsi="华文细黑"/>
        </w:rPr>
      </w:pPr>
    </w:p>
    <w:p w:rsidR="00C64C87" w:rsidRPr="004D75F4" w:rsidRDefault="00C64C87" w:rsidP="00C64C87">
      <w:pPr>
        <w:tabs>
          <w:tab w:val="left" w:pos="6300"/>
        </w:tabs>
        <w:snapToGrid w:val="0"/>
        <w:spacing w:line="500" w:lineRule="exact"/>
        <w:ind w:firstLine="570"/>
        <w:jc w:val="center"/>
        <w:rPr>
          <w:rFonts w:ascii="华文细黑" w:eastAsia="华文细黑" w:hAnsi="华文细黑"/>
        </w:rPr>
      </w:pPr>
    </w:p>
    <w:p w:rsidR="00C64C87" w:rsidRPr="004D75F4" w:rsidRDefault="00C64C87" w:rsidP="00C64C87">
      <w:pPr>
        <w:tabs>
          <w:tab w:val="left" w:pos="6300"/>
        </w:tabs>
        <w:snapToGrid w:val="0"/>
        <w:spacing w:line="500" w:lineRule="exact"/>
        <w:ind w:firstLine="570"/>
        <w:jc w:val="center"/>
        <w:rPr>
          <w:rFonts w:ascii="华文细黑" w:eastAsia="华文细黑" w:hAnsi="华文细黑"/>
        </w:rPr>
      </w:pPr>
    </w:p>
    <w:p w:rsidR="00C64C87" w:rsidRPr="004D75F4" w:rsidRDefault="00C64C87" w:rsidP="00C64C87">
      <w:pPr>
        <w:tabs>
          <w:tab w:val="left" w:pos="6300"/>
        </w:tabs>
        <w:snapToGrid w:val="0"/>
        <w:spacing w:line="500" w:lineRule="exact"/>
        <w:ind w:firstLine="570"/>
        <w:jc w:val="center"/>
        <w:rPr>
          <w:rFonts w:ascii="华文细黑" w:eastAsia="华文细黑" w:hAnsi="华文细黑"/>
        </w:rPr>
      </w:pPr>
    </w:p>
    <w:p w:rsidR="00C64C87" w:rsidRPr="004D75F4" w:rsidRDefault="00C64C87" w:rsidP="00C64C87">
      <w:pPr>
        <w:tabs>
          <w:tab w:val="left" w:pos="6300"/>
        </w:tabs>
        <w:snapToGrid w:val="0"/>
        <w:spacing w:line="500" w:lineRule="exact"/>
        <w:ind w:firstLine="570"/>
        <w:jc w:val="center"/>
        <w:rPr>
          <w:rFonts w:ascii="华文细黑" w:eastAsia="华文细黑" w:hAnsi="华文细黑"/>
        </w:rPr>
      </w:pPr>
    </w:p>
    <w:p w:rsidR="00C64C87" w:rsidRPr="004D75F4" w:rsidRDefault="00C64C87" w:rsidP="00C64C87">
      <w:pPr>
        <w:tabs>
          <w:tab w:val="left" w:pos="6300"/>
        </w:tabs>
        <w:snapToGrid w:val="0"/>
        <w:spacing w:line="500" w:lineRule="exact"/>
        <w:ind w:firstLine="570"/>
        <w:jc w:val="center"/>
        <w:rPr>
          <w:rFonts w:ascii="华文细黑" w:eastAsia="华文细黑" w:hAnsi="华文细黑"/>
        </w:rPr>
      </w:pPr>
    </w:p>
    <w:p w:rsidR="00C64C87" w:rsidRPr="004D75F4" w:rsidRDefault="00C64C87" w:rsidP="00C64C87">
      <w:pPr>
        <w:tabs>
          <w:tab w:val="left" w:pos="6300"/>
        </w:tabs>
        <w:snapToGrid w:val="0"/>
        <w:spacing w:line="500" w:lineRule="exact"/>
        <w:ind w:firstLine="570"/>
        <w:jc w:val="center"/>
        <w:rPr>
          <w:rFonts w:ascii="华文细黑" w:eastAsia="华文细黑" w:hAnsi="华文细黑"/>
        </w:rPr>
      </w:pPr>
    </w:p>
    <w:p w:rsidR="00C64C87" w:rsidRPr="004D75F4" w:rsidRDefault="00C64C87" w:rsidP="00C64C87">
      <w:pPr>
        <w:tabs>
          <w:tab w:val="left" w:pos="6300"/>
        </w:tabs>
        <w:snapToGrid w:val="0"/>
        <w:spacing w:line="500" w:lineRule="exact"/>
        <w:ind w:firstLine="570"/>
        <w:jc w:val="center"/>
        <w:rPr>
          <w:rFonts w:ascii="华文细黑" w:eastAsia="华文细黑" w:hAnsi="华文细黑"/>
        </w:rPr>
      </w:pPr>
    </w:p>
    <w:p w:rsidR="00C64C87" w:rsidRPr="004D75F4" w:rsidRDefault="00C64C87" w:rsidP="00C64C87">
      <w:pPr>
        <w:tabs>
          <w:tab w:val="left" w:pos="6300"/>
        </w:tabs>
        <w:snapToGrid w:val="0"/>
        <w:spacing w:line="500" w:lineRule="exact"/>
        <w:ind w:firstLine="570"/>
        <w:jc w:val="center"/>
        <w:rPr>
          <w:rFonts w:ascii="华文细黑" w:eastAsia="华文细黑" w:hAnsi="华文细黑"/>
        </w:rPr>
      </w:pPr>
    </w:p>
    <w:p w:rsidR="00C64C87" w:rsidRPr="004D75F4" w:rsidRDefault="00C64C87" w:rsidP="00C64C87">
      <w:pPr>
        <w:tabs>
          <w:tab w:val="left" w:pos="6300"/>
        </w:tabs>
        <w:snapToGrid w:val="0"/>
        <w:spacing w:line="500" w:lineRule="exact"/>
        <w:ind w:firstLine="570"/>
        <w:jc w:val="center"/>
        <w:rPr>
          <w:rFonts w:ascii="华文细黑" w:eastAsia="华文细黑" w:hAnsi="华文细黑"/>
        </w:rPr>
      </w:pPr>
    </w:p>
    <w:p w:rsidR="00C64C87" w:rsidRPr="004D75F4" w:rsidRDefault="00C64C87" w:rsidP="00C64C87">
      <w:pPr>
        <w:tabs>
          <w:tab w:val="left" w:pos="6300"/>
        </w:tabs>
        <w:snapToGrid w:val="0"/>
        <w:spacing w:line="500" w:lineRule="exact"/>
        <w:ind w:firstLine="570"/>
        <w:jc w:val="center"/>
        <w:rPr>
          <w:rFonts w:ascii="华文细黑" w:eastAsia="华文细黑" w:hAnsi="华文细黑"/>
        </w:rPr>
      </w:pPr>
    </w:p>
    <w:p w:rsidR="00C64C87" w:rsidRPr="004D75F4" w:rsidRDefault="00C64C87" w:rsidP="00C64C87">
      <w:pPr>
        <w:tabs>
          <w:tab w:val="left" w:pos="6300"/>
        </w:tabs>
        <w:snapToGrid w:val="0"/>
        <w:spacing w:line="500" w:lineRule="exact"/>
        <w:ind w:firstLine="570"/>
        <w:jc w:val="center"/>
        <w:rPr>
          <w:rFonts w:ascii="华文细黑" w:eastAsia="华文细黑" w:hAnsi="华文细黑"/>
        </w:rPr>
      </w:pPr>
    </w:p>
    <w:p w:rsidR="00C64C87" w:rsidRPr="004D75F4" w:rsidRDefault="00C64C87" w:rsidP="00C64C87">
      <w:pPr>
        <w:tabs>
          <w:tab w:val="left" w:pos="6300"/>
        </w:tabs>
        <w:snapToGrid w:val="0"/>
        <w:spacing w:line="500" w:lineRule="exact"/>
        <w:ind w:firstLine="570"/>
        <w:jc w:val="center"/>
        <w:rPr>
          <w:rFonts w:ascii="华文细黑" w:eastAsia="华文细黑" w:hAnsi="华文细黑"/>
        </w:rPr>
      </w:pPr>
    </w:p>
    <w:p w:rsidR="00C64C87" w:rsidRPr="004D75F4" w:rsidRDefault="00C64C87" w:rsidP="00C64C87">
      <w:pPr>
        <w:tabs>
          <w:tab w:val="left" w:pos="6300"/>
        </w:tabs>
        <w:snapToGrid w:val="0"/>
        <w:spacing w:line="500" w:lineRule="exact"/>
        <w:ind w:firstLine="570"/>
        <w:jc w:val="center"/>
        <w:rPr>
          <w:rFonts w:ascii="华文细黑" w:eastAsia="华文细黑" w:hAnsi="华文细黑"/>
        </w:rPr>
      </w:pPr>
    </w:p>
    <w:p w:rsidR="00C64C87" w:rsidRPr="004D75F4" w:rsidRDefault="00C64C87" w:rsidP="00C64C87">
      <w:pPr>
        <w:tabs>
          <w:tab w:val="left" w:pos="6300"/>
        </w:tabs>
        <w:snapToGrid w:val="0"/>
        <w:spacing w:line="500" w:lineRule="exact"/>
        <w:ind w:firstLine="570"/>
        <w:jc w:val="center"/>
        <w:rPr>
          <w:rFonts w:ascii="华文细黑" w:eastAsia="华文细黑" w:hAnsi="华文细黑"/>
        </w:rPr>
      </w:pPr>
    </w:p>
    <w:p w:rsidR="00C64C87" w:rsidRPr="004D75F4" w:rsidRDefault="00C64C87" w:rsidP="00C64C87">
      <w:pPr>
        <w:tabs>
          <w:tab w:val="left" w:pos="6300"/>
        </w:tabs>
        <w:snapToGrid w:val="0"/>
        <w:spacing w:line="500" w:lineRule="exact"/>
        <w:ind w:firstLine="570"/>
        <w:jc w:val="center"/>
        <w:rPr>
          <w:rFonts w:ascii="华文细黑" w:eastAsia="华文细黑" w:hAnsi="华文细黑"/>
        </w:rPr>
      </w:pPr>
    </w:p>
    <w:p w:rsidR="00C64C87" w:rsidRPr="004D75F4" w:rsidRDefault="00C64C87" w:rsidP="00C64C87">
      <w:pPr>
        <w:tabs>
          <w:tab w:val="left" w:pos="6300"/>
        </w:tabs>
        <w:snapToGrid w:val="0"/>
        <w:spacing w:line="500" w:lineRule="exact"/>
        <w:ind w:firstLine="570"/>
        <w:jc w:val="center"/>
        <w:rPr>
          <w:rFonts w:ascii="华文细黑" w:eastAsia="华文细黑" w:hAnsi="华文细黑"/>
        </w:rPr>
      </w:pPr>
    </w:p>
    <w:p w:rsidR="00C64C87" w:rsidRPr="004D75F4" w:rsidRDefault="00C64C87" w:rsidP="00C64C87">
      <w:pPr>
        <w:tabs>
          <w:tab w:val="left" w:pos="6300"/>
        </w:tabs>
        <w:snapToGrid w:val="0"/>
        <w:spacing w:line="500" w:lineRule="exact"/>
        <w:ind w:firstLine="570"/>
        <w:jc w:val="center"/>
        <w:rPr>
          <w:rFonts w:ascii="华文细黑" w:eastAsia="华文细黑" w:hAnsi="华文细黑"/>
        </w:rPr>
      </w:pPr>
    </w:p>
    <w:p w:rsidR="00C64C87" w:rsidRPr="004D75F4" w:rsidRDefault="00C64C87" w:rsidP="00C64C87">
      <w:pPr>
        <w:tabs>
          <w:tab w:val="left" w:pos="6300"/>
        </w:tabs>
        <w:snapToGrid w:val="0"/>
        <w:spacing w:line="500" w:lineRule="exact"/>
        <w:ind w:firstLine="570"/>
        <w:jc w:val="center"/>
        <w:rPr>
          <w:rFonts w:ascii="华文细黑" w:eastAsia="华文细黑" w:hAnsi="华文细黑"/>
        </w:rPr>
      </w:pPr>
    </w:p>
    <w:p w:rsidR="00C64C87" w:rsidRPr="004D75F4" w:rsidRDefault="00C64C87" w:rsidP="00C64C87">
      <w:pPr>
        <w:tabs>
          <w:tab w:val="left" w:pos="6300"/>
        </w:tabs>
        <w:snapToGrid w:val="0"/>
        <w:spacing w:line="500" w:lineRule="exact"/>
        <w:ind w:firstLine="570"/>
        <w:jc w:val="center"/>
        <w:rPr>
          <w:rFonts w:ascii="华文细黑" w:eastAsia="华文细黑" w:hAnsi="华文细黑"/>
        </w:rPr>
      </w:pPr>
    </w:p>
    <w:p w:rsidR="00C64C87" w:rsidRPr="004D75F4" w:rsidRDefault="00C64C87" w:rsidP="00C64C87">
      <w:pPr>
        <w:tabs>
          <w:tab w:val="left" w:pos="6300"/>
        </w:tabs>
        <w:snapToGrid w:val="0"/>
        <w:spacing w:line="500" w:lineRule="exact"/>
        <w:ind w:firstLine="570"/>
        <w:jc w:val="center"/>
        <w:rPr>
          <w:rFonts w:ascii="华文细黑" w:eastAsia="华文细黑" w:hAnsi="华文细黑"/>
        </w:rPr>
      </w:pPr>
    </w:p>
    <w:p w:rsidR="00C64C87" w:rsidRPr="004D75F4" w:rsidRDefault="00C64C87" w:rsidP="00C64C87">
      <w:pPr>
        <w:tabs>
          <w:tab w:val="left" w:pos="6300"/>
        </w:tabs>
        <w:snapToGrid w:val="0"/>
        <w:spacing w:line="500" w:lineRule="exact"/>
        <w:ind w:firstLine="570"/>
        <w:jc w:val="center"/>
        <w:rPr>
          <w:rFonts w:ascii="华文细黑" w:eastAsia="华文细黑" w:hAnsi="华文细黑"/>
        </w:rPr>
      </w:pPr>
    </w:p>
    <w:p w:rsidR="00C64C87" w:rsidRPr="004D75F4" w:rsidRDefault="00C64C87" w:rsidP="00C64C87">
      <w:pPr>
        <w:tabs>
          <w:tab w:val="left" w:pos="6300"/>
        </w:tabs>
        <w:snapToGrid w:val="0"/>
        <w:spacing w:line="500" w:lineRule="exact"/>
        <w:ind w:firstLine="570"/>
        <w:jc w:val="center"/>
        <w:rPr>
          <w:rFonts w:ascii="华文细黑" w:eastAsia="华文细黑" w:hAnsi="华文细黑"/>
        </w:rPr>
      </w:pPr>
    </w:p>
    <w:p w:rsidR="00C64C87" w:rsidRPr="004D75F4" w:rsidRDefault="00C64C87" w:rsidP="00C64C87">
      <w:pPr>
        <w:tabs>
          <w:tab w:val="left" w:pos="6300"/>
        </w:tabs>
        <w:snapToGrid w:val="0"/>
        <w:spacing w:line="500" w:lineRule="exact"/>
        <w:ind w:firstLine="570"/>
        <w:jc w:val="center"/>
        <w:rPr>
          <w:rFonts w:ascii="华文细黑" w:eastAsia="华文细黑" w:hAnsi="华文细黑"/>
        </w:rPr>
      </w:pPr>
    </w:p>
    <w:p w:rsidR="00C64C87" w:rsidRPr="004D75F4" w:rsidRDefault="00C64C87" w:rsidP="00C64C87">
      <w:pPr>
        <w:tabs>
          <w:tab w:val="left" w:pos="6300"/>
        </w:tabs>
        <w:snapToGrid w:val="0"/>
        <w:spacing w:line="500" w:lineRule="exact"/>
        <w:ind w:firstLineChars="1150" w:firstLine="3220"/>
        <w:rPr>
          <w:rFonts w:ascii="华文细黑" w:eastAsia="华文细黑" w:hAnsi="华文细黑"/>
          <w:sz w:val="24"/>
        </w:rPr>
      </w:pPr>
      <w:r w:rsidRPr="004D75F4">
        <w:rPr>
          <w:rFonts w:ascii="华文细黑" w:eastAsia="华文细黑" w:hAnsi="华文细黑" w:hint="eastAsia"/>
        </w:rPr>
        <w:lastRenderedPageBreak/>
        <w:t>（六）书面声明</w:t>
      </w: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p>
    <w:p w:rsidR="00C64C87" w:rsidRPr="004D75F4" w:rsidRDefault="00C64C87" w:rsidP="00C64C87">
      <w:pPr>
        <w:tabs>
          <w:tab w:val="left" w:pos="6300"/>
        </w:tabs>
        <w:snapToGrid w:val="0"/>
        <w:spacing w:line="500" w:lineRule="exact"/>
        <w:ind w:firstLineChars="200" w:firstLine="480"/>
        <w:rPr>
          <w:rFonts w:ascii="华文细黑" w:eastAsia="华文细黑" w:hAnsi="华文细黑"/>
          <w:sz w:val="24"/>
        </w:rPr>
      </w:pPr>
      <w:r w:rsidRPr="004D75F4">
        <w:rPr>
          <w:rFonts w:ascii="华文细黑" w:eastAsia="华文细黑" w:hAnsi="华文细黑" w:hint="eastAsia"/>
          <w:sz w:val="24"/>
          <w:szCs w:val="28"/>
        </w:rPr>
        <w:t>项目名称</w:t>
      </w:r>
      <w:r w:rsidRPr="004D75F4">
        <w:rPr>
          <w:rFonts w:ascii="华文细黑" w:eastAsia="华文细黑" w:hAnsi="华文细黑" w:hint="eastAsia"/>
          <w:sz w:val="24"/>
        </w:rPr>
        <w:t>：</w:t>
      </w:r>
      <w:r w:rsidRPr="004D75F4">
        <w:rPr>
          <w:rFonts w:ascii="华文细黑" w:eastAsia="华文细黑" w:hAnsi="华文细黑" w:hint="eastAsia"/>
          <w:sz w:val="24"/>
          <w:u w:val="single"/>
        </w:rPr>
        <w:t xml:space="preserve">                                                </w:t>
      </w: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p>
    <w:p w:rsidR="00C64C87" w:rsidRPr="004D75F4" w:rsidRDefault="00C64C87" w:rsidP="00C64C87">
      <w:pPr>
        <w:tabs>
          <w:tab w:val="left" w:pos="6300"/>
        </w:tabs>
        <w:snapToGrid w:val="0"/>
        <w:spacing w:line="500" w:lineRule="exact"/>
        <w:ind w:firstLineChars="200" w:firstLine="480"/>
        <w:rPr>
          <w:rFonts w:ascii="华文细黑" w:eastAsia="华文细黑" w:hAnsi="华文细黑"/>
          <w:sz w:val="24"/>
        </w:rPr>
      </w:pPr>
      <w:r w:rsidRPr="004D75F4">
        <w:rPr>
          <w:rFonts w:ascii="华文细黑" w:eastAsia="华文细黑" w:hAnsi="华文细黑" w:hint="eastAsia"/>
          <w:sz w:val="24"/>
        </w:rPr>
        <w:t>致：</w:t>
      </w:r>
      <w:r w:rsidRPr="004D75F4">
        <w:rPr>
          <w:rFonts w:ascii="华文细黑" w:eastAsia="华文细黑" w:hAnsi="华文细黑" w:hint="eastAsia"/>
          <w:sz w:val="24"/>
          <w:u w:val="single"/>
        </w:rPr>
        <w:t>四川外国语大学</w:t>
      </w:r>
      <w:r w:rsidRPr="004D75F4">
        <w:rPr>
          <w:rFonts w:ascii="华文细黑" w:eastAsia="华文细黑" w:hAnsi="华文细黑" w:hint="eastAsia"/>
          <w:sz w:val="24"/>
        </w:rPr>
        <w:t>：</w:t>
      </w:r>
    </w:p>
    <w:p w:rsidR="00C64C87" w:rsidRPr="004D75F4" w:rsidRDefault="00C64C87" w:rsidP="00C64C87">
      <w:pPr>
        <w:tabs>
          <w:tab w:val="left" w:pos="6300"/>
        </w:tabs>
        <w:snapToGrid w:val="0"/>
        <w:spacing w:line="500" w:lineRule="exact"/>
        <w:ind w:firstLineChars="200" w:firstLine="480"/>
        <w:rPr>
          <w:rFonts w:ascii="华文细黑" w:eastAsia="华文细黑" w:hAnsi="华文细黑"/>
          <w:sz w:val="24"/>
        </w:rPr>
      </w:pPr>
      <w:r w:rsidRPr="004D75F4">
        <w:rPr>
          <w:rFonts w:ascii="华文细黑" w:eastAsia="华文细黑" w:hAnsi="华文细黑" w:hint="eastAsia"/>
          <w:sz w:val="24"/>
          <w:u w:val="single"/>
        </w:rPr>
        <w:t xml:space="preserve">                      </w:t>
      </w:r>
      <w:r w:rsidRPr="004D75F4">
        <w:rPr>
          <w:rFonts w:ascii="华文细黑" w:eastAsia="华文细黑" w:hAnsi="华文细黑" w:hint="eastAsia"/>
          <w:sz w:val="24"/>
        </w:rPr>
        <w:t>（供应商名称）郑重声明，我公司具有良好的商业信誉，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rsidR="00C64C87" w:rsidRPr="004D75F4" w:rsidRDefault="00C64C87" w:rsidP="00C64C87">
      <w:pPr>
        <w:tabs>
          <w:tab w:val="left" w:pos="6300"/>
        </w:tabs>
        <w:snapToGrid w:val="0"/>
        <w:spacing w:line="500" w:lineRule="exact"/>
        <w:ind w:firstLineChars="200" w:firstLine="480"/>
        <w:rPr>
          <w:rFonts w:ascii="华文细黑" w:eastAsia="华文细黑" w:hAnsi="华文细黑"/>
          <w:sz w:val="24"/>
        </w:rPr>
      </w:pPr>
      <w:r w:rsidRPr="004D75F4">
        <w:rPr>
          <w:rFonts w:ascii="华文细黑" w:eastAsia="华文细黑" w:hAnsi="华文细黑" w:hint="eastAsia"/>
          <w:sz w:val="24"/>
        </w:rPr>
        <w:t>特此声明。</w:t>
      </w: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p>
    <w:p w:rsidR="00C64C87" w:rsidRPr="004D75F4" w:rsidRDefault="00C64C87" w:rsidP="00C64C87">
      <w:pPr>
        <w:tabs>
          <w:tab w:val="left" w:pos="6300"/>
        </w:tabs>
        <w:snapToGrid w:val="0"/>
        <w:spacing w:line="500" w:lineRule="exact"/>
        <w:ind w:firstLine="570"/>
        <w:rPr>
          <w:rFonts w:ascii="华文细黑" w:eastAsia="华文细黑" w:hAnsi="华文细黑"/>
          <w:sz w:val="24"/>
        </w:rPr>
      </w:pPr>
    </w:p>
    <w:p w:rsidR="00C64C87" w:rsidRPr="004D75F4" w:rsidRDefault="00C64C87" w:rsidP="00C64C87">
      <w:pPr>
        <w:tabs>
          <w:tab w:val="left" w:pos="6300"/>
        </w:tabs>
        <w:snapToGrid w:val="0"/>
        <w:spacing w:line="500" w:lineRule="exact"/>
        <w:ind w:right="424" w:firstLine="570"/>
        <w:jc w:val="right"/>
        <w:rPr>
          <w:rFonts w:ascii="华文细黑" w:eastAsia="华文细黑" w:hAnsi="华文细黑"/>
          <w:sz w:val="24"/>
        </w:rPr>
      </w:pPr>
      <w:r w:rsidRPr="004D75F4">
        <w:rPr>
          <w:rFonts w:ascii="华文细黑" w:eastAsia="华文细黑" w:hAnsi="华文细黑" w:hint="eastAsia"/>
          <w:sz w:val="24"/>
        </w:rPr>
        <w:t>（供应商公章）</w:t>
      </w:r>
    </w:p>
    <w:p w:rsidR="00C64C87" w:rsidRPr="004D75F4" w:rsidRDefault="00C64C87" w:rsidP="00C64C87">
      <w:pPr>
        <w:tabs>
          <w:tab w:val="left" w:pos="6300"/>
        </w:tabs>
        <w:snapToGrid w:val="0"/>
        <w:spacing w:line="500" w:lineRule="exact"/>
        <w:ind w:right="480" w:firstLine="570"/>
        <w:jc w:val="right"/>
        <w:rPr>
          <w:rFonts w:ascii="华文细黑" w:eastAsia="华文细黑" w:hAnsi="华文细黑"/>
          <w:sz w:val="24"/>
        </w:rPr>
      </w:pPr>
      <w:r w:rsidRPr="004D75F4">
        <w:rPr>
          <w:rFonts w:ascii="华文细黑" w:eastAsia="华文细黑" w:hAnsi="华文细黑" w:hint="eastAsia"/>
          <w:sz w:val="24"/>
        </w:rPr>
        <w:t>年   月   日</w:t>
      </w:r>
    </w:p>
    <w:p w:rsidR="00C64C87" w:rsidRPr="004D75F4" w:rsidRDefault="00C64C87" w:rsidP="00C64C87">
      <w:pPr>
        <w:tabs>
          <w:tab w:val="left" w:pos="6300"/>
        </w:tabs>
        <w:snapToGrid w:val="0"/>
        <w:spacing w:line="500" w:lineRule="exact"/>
        <w:ind w:firstLineChars="200" w:firstLine="560"/>
        <w:rPr>
          <w:rFonts w:ascii="华文细黑" w:eastAsia="华文细黑" w:hAnsi="华文细黑"/>
        </w:rPr>
      </w:pPr>
      <w:r w:rsidRPr="004D75F4">
        <w:rPr>
          <w:rFonts w:ascii="华文细黑" w:eastAsia="华文细黑" w:hAnsi="华文细黑"/>
        </w:rPr>
        <w:br w:type="page"/>
      </w:r>
      <w:r w:rsidRPr="004D75F4">
        <w:rPr>
          <w:rFonts w:ascii="华文细黑" w:eastAsia="华文细黑" w:hAnsi="华文细黑" w:hint="eastAsia"/>
        </w:rPr>
        <w:lastRenderedPageBreak/>
        <w:t>（七）税务登记证（副本）复印件和社会保险缴纳证明材料</w:t>
      </w:r>
    </w:p>
    <w:p w:rsidR="00C64C87" w:rsidRPr="004D75F4" w:rsidRDefault="00C64C87" w:rsidP="00C64C87">
      <w:pPr>
        <w:tabs>
          <w:tab w:val="left" w:pos="6300"/>
        </w:tabs>
        <w:snapToGrid w:val="0"/>
        <w:spacing w:line="500" w:lineRule="exact"/>
        <w:ind w:firstLineChars="200" w:firstLine="560"/>
        <w:rPr>
          <w:rFonts w:ascii="华文细黑" w:eastAsia="华文细黑" w:hAnsi="华文细黑"/>
        </w:rPr>
      </w:pPr>
      <w:r w:rsidRPr="004D75F4">
        <w:rPr>
          <w:rFonts w:ascii="华文细黑" w:eastAsia="华文细黑" w:hAnsi="华文细黑" w:hint="eastAsia"/>
        </w:rPr>
        <w:t>（八）信用中国网站及中国政府采购网查询结果（查询时间为本项目采购公告发布之日起至响应文件递交截止时间前）</w:t>
      </w:r>
    </w:p>
    <w:p w:rsidR="00C64C87" w:rsidRPr="004D75F4" w:rsidRDefault="00C64C87" w:rsidP="00C64C87">
      <w:pPr>
        <w:tabs>
          <w:tab w:val="left" w:pos="6300"/>
        </w:tabs>
        <w:snapToGrid w:val="0"/>
        <w:spacing w:line="500" w:lineRule="exact"/>
        <w:ind w:firstLineChars="200" w:firstLine="560"/>
        <w:rPr>
          <w:rFonts w:ascii="华文细黑" w:eastAsia="华文细黑" w:hAnsi="华文细黑"/>
        </w:rPr>
      </w:pPr>
      <w:r w:rsidRPr="004D75F4">
        <w:rPr>
          <w:rFonts w:ascii="华文细黑" w:eastAsia="华文细黑" w:hAnsi="华文细黑" w:hint="eastAsia"/>
        </w:rPr>
        <w:t>1. 信用中国网站（www.creditchina.gov.cn）查询结果（提供查询结果网页打印件并加盖供应商公章）</w:t>
      </w:r>
    </w:p>
    <w:p w:rsidR="00C64C87" w:rsidRPr="004D75F4" w:rsidRDefault="00C64C87" w:rsidP="00C64C87">
      <w:pPr>
        <w:tabs>
          <w:tab w:val="left" w:pos="6300"/>
        </w:tabs>
        <w:snapToGrid w:val="0"/>
        <w:spacing w:line="500" w:lineRule="exact"/>
        <w:ind w:firstLineChars="200" w:firstLine="560"/>
        <w:rPr>
          <w:rFonts w:ascii="华文细黑" w:eastAsia="华文细黑" w:hAnsi="华文细黑"/>
        </w:rPr>
      </w:pPr>
      <w:r w:rsidRPr="004D75F4">
        <w:rPr>
          <w:rFonts w:ascii="华文细黑" w:eastAsia="华文细黑" w:hAnsi="华文细黑" w:hint="eastAsia"/>
        </w:rPr>
        <w:t>1.1“信用信息”查询结果；</w:t>
      </w:r>
    </w:p>
    <w:p w:rsidR="00C64C87" w:rsidRPr="004D75F4" w:rsidRDefault="00C64C87" w:rsidP="00C64C87">
      <w:pPr>
        <w:tabs>
          <w:tab w:val="left" w:pos="6300"/>
        </w:tabs>
        <w:snapToGrid w:val="0"/>
        <w:spacing w:line="500" w:lineRule="exact"/>
        <w:ind w:firstLineChars="200" w:firstLine="560"/>
        <w:rPr>
          <w:rFonts w:ascii="华文细黑" w:eastAsia="华文细黑" w:hAnsi="华文细黑"/>
        </w:rPr>
      </w:pPr>
      <w:r w:rsidRPr="004D75F4">
        <w:rPr>
          <w:rFonts w:ascii="华文细黑" w:eastAsia="华文细黑" w:hAnsi="华文细黑" w:hint="eastAsia"/>
        </w:rPr>
        <w:t>1.2“失信被执行人”查询结果；</w:t>
      </w:r>
    </w:p>
    <w:p w:rsidR="00C64C87" w:rsidRPr="004D75F4" w:rsidRDefault="00C64C87" w:rsidP="00C64C87">
      <w:pPr>
        <w:tabs>
          <w:tab w:val="left" w:pos="6300"/>
        </w:tabs>
        <w:snapToGrid w:val="0"/>
        <w:spacing w:line="500" w:lineRule="exact"/>
        <w:ind w:firstLineChars="200" w:firstLine="560"/>
        <w:rPr>
          <w:rFonts w:ascii="华文细黑" w:eastAsia="华文细黑" w:hAnsi="华文细黑"/>
        </w:rPr>
      </w:pPr>
      <w:r w:rsidRPr="004D75F4">
        <w:rPr>
          <w:rFonts w:ascii="华文细黑" w:eastAsia="华文细黑" w:hAnsi="华文细黑" w:hint="eastAsia"/>
        </w:rPr>
        <w:t>1.3“重大税收违法案件当事人名单”查询结果；</w:t>
      </w:r>
    </w:p>
    <w:p w:rsidR="00C64C87" w:rsidRPr="004D75F4" w:rsidRDefault="00C64C87" w:rsidP="00C64C87">
      <w:pPr>
        <w:tabs>
          <w:tab w:val="left" w:pos="6300"/>
        </w:tabs>
        <w:snapToGrid w:val="0"/>
        <w:spacing w:line="500" w:lineRule="exact"/>
        <w:ind w:firstLineChars="200" w:firstLine="560"/>
        <w:rPr>
          <w:rFonts w:ascii="华文细黑" w:eastAsia="华文细黑" w:hAnsi="华文细黑"/>
        </w:rPr>
      </w:pPr>
      <w:r w:rsidRPr="004D75F4">
        <w:rPr>
          <w:rFonts w:ascii="华文细黑" w:eastAsia="华文细黑" w:hAnsi="华文细黑" w:hint="eastAsia"/>
        </w:rPr>
        <w:t>1.4“政府行政许可与行政处罚”查询结果。</w:t>
      </w:r>
    </w:p>
    <w:p w:rsidR="00C64C87" w:rsidRPr="004D75F4" w:rsidRDefault="00C64C87" w:rsidP="00C64C87">
      <w:pPr>
        <w:tabs>
          <w:tab w:val="left" w:pos="6300"/>
        </w:tabs>
        <w:snapToGrid w:val="0"/>
        <w:spacing w:line="500" w:lineRule="exact"/>
        <w:ind w:firstLineChars="200" w:firstLine="560"/>
        <w:rPr>
          <w:rFonts w:ascii="华文细黑" w:eastAsia="华文细黑" w:hAnsi="华文细黑"/>
        </w:rPr>
      </w:pPr>
      <w:r w:rsidRPr="004D75F4">
        <w:rPr>
          <w:rFonts w:ascii="华文细黑" w:eastAsia="华文细黑" w:hAnsi="华文细黑" w:hint="eastAsia"/>
        </w:rPr>
        <w:t>（九）特定资格条件证书或证明文件</w:t>
      </w:r>
    </w:p>
    <w:p w:rsidR="00C64C87" w:rsidRPr="004D75F4" w:rsidRDefault="00C64C87" w:rsidP="00C64C87">
      <w:pPr>
        <w:tabs>
          <w:tab w:val="left" w:pos="6300"/>
        </w:tabs>
        <w:snapToGrid w:val="0"/>
        <w:spacing w:line="360" w:lineRule="auto"/>
        <w:ind w:firstLineChars="200" w:firstLine="560"/>
        <w:rPr>
          <w:rFonts w:ascii="华文细黑" w:eastAsia="华文细黑" w:hAnsi="华文细黑"/>
        </w:rPr>
      </w:pPr>
      <w:r w:rsidRPr="004D75F4">
        <w:rPr>
          <w:rFonts w:ascii="华文细黑" w:eastAsia="华文细黑" w:hAnsi="华文细黑" w:hint="eastAsia"/>
        </w:rPr>
        <w:t>说明：供应商按“三证合一”登记制度办理营业执照的，组织机构代码证和税务登记证以供应商所提供的营业执照（副本）复印件为准。</w:t>
      </w:r>
    </w:p>
    <w:p w:rsidR="00C64C87" w:rsidRPr="004D75F4" w:rsidRDefault="00C64C87" w:rsidP="00C64C87">
      <w:pPr>
        <w:tabs>
          <w:tab w:val="left" w:pos="6300"/>
        </w:tabs>
        <w:snapToGrid w:val="0"/>
        <w:spacing w:line="360" w:lineRule="auto"/>
        <w:ind w:firstLineChars="200" w:firstLine="560"/>
        <w:rPr>
          <w:rFonts w:ascii="华文细黑" w:eastAsia="华文细黑" w:hAnsi="华文细黑"/>
        </w:rPr>
      </w:pPr>
    </w:p>
    <w:p w:rsidR="00C64C87" w:rsidRPr="004D75F4" w:rsidRDefault="00C64C87" w:rsidP="00C64C87">
      <w:pPr>
        <w:tabs>
          <w:tab w:val="left" w:pos="6300"/>
        </w:tabs>
        <w:snapToGrid w:val="0"/>
        <w:spacing w:line="360" w:lineRule="auto"/>
        <w:ind w:firstLineChars="200" w:firstLine="560"/>
        <w:rPr>
          <w:rFonts w:ascii="华文细黑" w:eastAsia="华文细黑" w:hAnsi="华文细黑"/>
        </w:rPr>
      </w:pPr>
    </w:p>
    <w:p w:rsidR="00C64C87" w:rsidRPr="004D75F4" w:rsidRDefault="00C64C87" w:rsidP="00C64C87">
      <w:pPr>
        <w:tabs>
          <w:tab w:val="left" w:pos="6300"/>
        </w:tabs>
        <w:snapToGrid w:val="0"/>
        <w:spacing w:line="360" w:lineRule="auto"/>
        <w:ind w:firstLineChars="200" w:firstLine="560"/>
        <w:rPr>
          <w:rFonts w:ascii="华文细黑" w:eastAsia="华文细黑" w:hAnsi="华文细黑"/>
        </w:rPr>
      </w:pPr>
    </w:p>
    <w:p w:rsidR="00C64C87" w:rsidRPr="004D75F4" w:rsidRDefault="00C64C87" w:rsidP="00C64C87">
      <w:pPr>
        <w:tabs>
          <w:tab w:val="left" w:pos="6300"/>
        </w:tabs>
        <w:snapToGrid w:val="0"/>
        <w:spacing w:line="360" w:lineRule="auto"/>
        <w:ind w:firstLineChars="200" w:firstLine="560"/>
        <w:rPr>
          <w:rFonts w:ascii="华文细黑" w:eastAsia="华文细黑" w:hAnsi="华文细黑"/>
        </w:rPr>
      </w:pPr>
    </w:p>
    <w:p w:rsidR="00C64C87" w:rsidRPr="004D75F4" w:rsidRDefault="00C64C87" w:rsidP="00C64C87">
      <w:pPr>
        <w:tabs>
          <w:tab w:val="left" w:pos="6300"/>
        </w:tabs>
        <w:snapToGrid w:val="0"/>
        <w:spacing w:line="360" w:lineRule="auto"/>
        <w:ind w:firstLineChars="200" w:firstLine="560"/>
        <w:rPr>
          <w:rFonts w:ascii="华文细黑" w:eastAsia="华文细黑" w:hAnsi="华文细黑"/>
        </w:rPr>
      </w:pPr>
    </w:p>
    <w:p w:rsidR="00C64C87" w:rsidRPr="004D75F4" w:rsidRDefault="00C64C87" w:rsidP="00C64C87">
      <w:pPr>
        <w:tabs>
          <w:tab w:val="left" w:pos="6300"/>
        </w:tabs>
        <w:snapToGrid w:val="0"/>
        <w:spacing w:line="360" w:lineRule="auto"/>
        <w:ind w:firstLineChars="200" w:firstLine="560"/>
        <w:rPr>
          <w:rFonts w:ascii="华文细黑" w:eastAsia="华文细黑" w:hAnsi="华文细黑"/>
        </w:rPr>
      </w:pPr>
    </w:p>
    <w:p w:rsidR="00C64C87" w:rsidRPr="004D75F4" w:rsidRDefault="00C64C87" w:rsidP="00C64C87">
      <w:pPr>
        <w:tabs>
          <w:tab w:val="left" w:pos="6300"/>
        </w:tabs>
        <w:snapToGrid w:val="0"/>
        <w:spacing w:line="360" w:lineRule="auto"/>
        <w:ind w:firstLineChars="200" w:firstLine="560"/>
        <w:rPr>
          <w:rFonts w:ascii="华文细黑" w:eastAsia="华文细黑" w:hAnsi="华文细黑"/>
        </w:rPr>
      </w:pPr>
    </w:p>
    <w:p w:rsidR="00C64C87" w:rsidRPr="004D75F4" w:rsidRDefault="00C64C87" w:rsidP="00C64C87">
      <w:pPr>
        <w:tabs>
          <w:tab w:val="left" w:pos="6300"/>
        </w:tabs>
        <w:snapToGrid w:val="0"/>
        <w:spacing w:line="360" w:lineRule="auto"/>
        <w:ind w:firstLineChars="200" w:firstLine="560"/>
        <w:rPr>
          <w:rFonts w:ascii="华文细黑" w:eastAsia="华文细黑" w:hAnsi="华文细黑"/>
        </w:rPr>
      </w:pPr>
    </w:p>
    <w:p w:rsidR="00C64C87" w:rsidRPr="004D75F4" w:rsidRDefault="00C64C87" w:rsidP="00C64C87">
      <w:pPr>
        <w:tabs>
          <w:tab w:val="left" w:pos="6300"/>
        </w:tabs>
        <w:snapToGrid w:val="0"/>
        <w:spacing w:line="360" w:lineRule="auto"/>
        <w:ind w:firstLineChars="200" w:firstLine="560"/>
        <w:rPr>
          <w:rFonts w:ascii="华文细黑" w:eastAsia="华文细黑" w:hAnsi="华文细黑"/>
        </w:rPr>
      </w:pPr>
    </w:p>
    <w:p w:rsidR="00C64C87" w:rsidRDefault="00C64C87" w:rsidP="00C64C87">
      <w:pPr>
        <w:tabs>
          <w:tab w:val="left" w:pos="6300"/>
        </w:tabs>
        <w:snapToGrid w:val="0"/>
        <w:spacing w:line="360" w:lineRule="auto"/>
        <w:ind w:firstLineChars="200" w:firstLine="560"/>
        <w:rPr>
          <w:rFonts w:ascii="华文细黑" w:eastAsia="华文细黑" w:hAnsi="华文细黑"/>
        </w:rPr>
      </w:pPr>
    </w:p>
    <w:p w:rsidR="00FC0A2C" w:rsidRDefault="00FC0A2C" w:rsidP="00C64C87">
      <w:pPr>
        <w:tabs>
          <w:tab w:val="left" w:pos="6300"/>
        </w:tabs>
        <w:snapToGrid w:val="0"/>
        <w:spacing w:line="360" w:lineRule="auto"/>
        <w:ind w:firstLineChars="200" w:firstLine="560"/>
        <w:rPr>
          <w:rFonts w:ascii="华文细黑" w:eastAsia="华文细黑" w:hAnsi="华文细黑"/>
        </w:rPr>
      </w:pPr>
    </w:p>
    <w:p w:rsidR="00FC0A2C" w:rsidRDefault="00FC0A2C" w:rsidP="00C64C87">
      <w:pPr>
        <w:tabs>
          <w:tab w:val="left" w:pos="6300"/>
        </w:tabs>
        <w:snapToGrid w:val="0"/>
        <w:spacing w:line="360" w:lineRule="auto"/>
        <w:ind w:firstLineChars="200" w:firstLine="560"/>
        <w:rPr>
          <w:rFonts w:ascii="华文细黑" w:eastAsia="华文细黑" w:hAnsi="华文细黑"/>
        </w:rPr>
      </w:pPr>
    </w:p>
    <w:p w:rsidR="00FC0A2C" w:rsidRPr="004D75F4" w:rsidRDefault="00FC0A2C" w:rsidP="00C64C87">
      <w:pPr>
        <w:tabs>
          <w:tab w:val="left" w:pos="6300"/>
        </w:tabs>
        <w:snapToGrid w:val="0"/>
        <w:spacing w:line="360" w:lineRule="auto"/>
        <w:ind w:firstLineChars="200" w:firstLine="560"/>
        <w:rPr>
          <w:rFonts w:ascii="华文细黑" w:eastAsia="华文细黑" w:hAnsi="华文细黑"/>
        </w:rPr>
      </w:pPr>
    </w:p>
    <w:p w:rsidR="00C64C87" w:rsidRPr="004D75F4" w:rsidRDefault="00C64C87" w:rsidP="00C64C87">
      <w:pPr>
        <w:tabs>
          <w:tab w:val="left" w:pos="6300"/>
        </w:tabs>
        <w:snapToGrid w:val="0"/>
        <w:spacing w:line="360" w:lineRule="auto"/>
        <w:rPr>
          <w:rFonts w:ascii="华文细黑" w:eastAsia="华文细黑" w:hAnsi="华文细黑"/>
        </w:rPr>
      </w:pPr>
    </w:p>
    <w:p w:rsidR="00C64C87" w:rsidRPr="004D75F4" w:rsidRDefault="00C64C87" w:rsidP="00C64C87">
      <w:pPr>
        <w:pStyle w:val="3"/>
        <w:spacing w:before="0" w:after="0" w:line="360" w:lineRule="auto"/>
        <w:rPr>
          <w:rFonts w:ascii="华文细黑" w:eastAsia="华文细黑" w:hAnsi="华文细黑"/>
          <w:sz w:val="24"/>
          <w:szCs w:val="24"/>
        </w:rPr>
      </w:pPr>
      <w:bookmarkStart w:id="100" w:name="_Toc14422"/>
      <w:bookmarkStart w:id="101" w:name="_Toc523905629"/>
      <w:r w:rsidRPr="004D75F4">
        <w:rPr>
          <w:rFonts w:ascii="华文细黑" w:eastAsia="华文细黑" w:hAnsi="华文细黑" w:hint="eastAsia"/>
          <w:sz w:val="24"/>
          <w:szCs w:val="24"/>
        </w:rPr>
        <w:lastRenderedPageBreak/>
        <w:t>五、其他应提供的资料</w:t>
      </w:r>
      <w:bookmarkEnd w:id="100"/>
      <w:bookmarkEnd w:id="101"/>
    </w:p>
    <w:p w:rsidR="00C64C87" w:rsidRPr="004D75F4" w:rsidRDefault="00C64C87" w:rsidP="00C64C87">
      <w:pPr>
        <w:tabs>
          <w:tab w:val="left" w:pos="6300"/>
        </w:tabs>
        <w:snapToGrid w:val="0"/>
        <w:spacing w:line="360" w:lineRule="auto"/>
        <w:rPr>
          <w:rFonts w:ascii="华文细黑" w:eastAsia="华文细黑" w:hAnsi="华文细黑"/>
          <w:sz w:val="24"/>
          <w:szCs w:val="24"/>
        </w:rPr>
      </w:pPr>
      <w:r w:rsidRPr="004D75F4">
        <w:rPr>
          <w:rFonts w:ascii="华文细黑" w:eastAsia="华文细黑" w:hAnsi="华文细黑" w:hint="eastAsia"/>
          <w:sz w:val="24"/>
          <w:szCs w:val="24"/>
        </w:rPr>
        <w:t>（一）提供企业所在地的县级以上中小企业主管部门的证明文件</w:t>
      </w:r>
    </w:p>
    <w:p w:rsidR="00C64C87" w:rsidRPr="004D75F4" w:rsidRDefault="00C64C87" w:rsidP="00C64C87">
      <w:pPr>
        <w:tabs>
          <w:tab w:val="left" w:pos="6300"/>
        </w:tabs>
        <w:snapToGrid w:val="0"/>
        <w:spacing w:line="360" w:lineRule="auto"/>
        <w:rPr>
          <w:rFonts w:ascii="华文细黑" w:eastAsia="华文细黑" w:hAnsi="华文细黑"/>
          <w:sz w:val="24"/>
          <w:szCs w:val="24"/>
        </w:rPr>
      </w:pPr>
      <w:r w:rsidRPr="004D75F4">
        <w:rPr>
          <w:rFonts w:ascii="华文细黑" w:eastAsia="华文细黑" w:hAnsi="华文细黑" w:hint="eastAsia"/>
          <w:sz w:val="24"/>
          <w:szCs w:val="24"/>
        </w:rPr>
        <w:t>（二）联合体共同联合协议（如果有）</w:t>
      </w:r>
    </w:p>
    <w:p w:rsidR="00C64C87" w:rsidRPr="004D75F4" w:rsidRDefault="00C64C87" w:rsidP="00C64C87">
      <w:pPr>
        <w:tabs>
          <w:tab w:val="left" w:pos="6300"/>
        </w:tabs>
        <w:snapToGrid w:val="0"/>
        <w:spacing w:line="360" w:lineRule="auto"/>
        <w:rPr>
          <w:rFonts w:ascii="华文细黑" w:eastAsia="华文细黑" w:hAnsi="华文细黑"/>
          <w:sz w:val="24"/>
          <w:szCs w:val="24"/>
        </w:rPr>
      </w:pPr>
      <w:r w:rsidRPr="004D75F4">
        <w:rPr>
          <w:rFonts w:ascii="华文细黑" w:eastAsia="华文细黑" w:hAnsi="华文细黑" w:hint="eastAsia"/>
          <w:sz w:val="24"/>
          <w:szCs w:val="24"/>
        </w:rPr>
        <w:t>（三）其他资料</w:t>
      </w:r>
    </w:p>
    <w:p w:rsidR="00C64C87" w:rsidRPr="004D75F4" w:rsidRDefault="00C64C87" w:rsidP="00C64C87">
      <w:pPr>
        <w:spacing w:line="360" w:lineRule="auto"/>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1、磋商保证金缴纳情况证明文件</w:t>
      </w:r>
    </w:p>
    <w:p w:rsidR="00C64C87" w:rsidRPr="004D75F4" w:rsidRDefault="00C64C87" w:rsidP="00C64C87">
      <w:pPr>
        <w:spacing w:line="360" w:lineRule="auto"/>
        <w:ind w:firstLineChars="200" w:firstLine="480"/>
        <w:rPr>
          <w:rFonts w:ascii="华文细黑" w:eastAsia="华文细黑" w:hAnsi="华文细黑"/>
          <w:sz w:val="24"/>
          <w:szCs w:val="24"/>
        </w:rPr>
      </w:pPr>
      <w:r w:rsidRPr="004D75F4">
        <w:rPr>
          <w:rFonts w:ascii="华文细黑" w:eastAsia="华文细黑" w:hAnsi="华文细黑" w:hint="eastAsia"/>
          <w:sz w:val="24"/>
          <w:szCs w:val="24"/>
        </w:rPr>
        <w:t>2、其他与项目有关的资料（自附）：供应商总体情况介绍、其他与本项目有关的资料等。</w:t>
      </w:r>
    </w:p>
    <w:p w:rsidR="00C64C87" w:rsidRPr="004D75F4" w:rsidRDefault="00C64C87" w:rsidP="00C64C87">
      <w:pPr>
        <w:spacing w:line="360" w:lineRule="auto"/>
        <w:ind w:firstLineChars="200" w:firstLine="480"/>
        <w:rPr>
          <w:rFonts w:ascii="华文细黑" w:eastAsia="华文细黑" w:hAnsi="华文细黑"/>
          <w:sz w:val="24"/>
          <w:szCs w:val="24"/>
        </w:rPr>
      </w:pPr>
    </w:p>
    <w:p w:rsidR="00C64C87" w:rsidRPr="004D75F4" w:rsidRDefault="00C64C87" w:rsidP="00C64C87">
      <w:pPr>
        <w:spacing w:line="360" w:lineRule="auto"/>
        <w:ind w:firstLineChars="200" w:firstLine="480"/>
        <w:jc w:val="center"/>
        <w:rPr>
          <w:rFonts w:ascii="华文细黑" w:eastAsia="华文细黑" w:hAnsi="华文细黑"/>
          <w:sz w:val="24"/>
          <w:szCs w:val="24"/>
        </w:rPr>
      </w:pPr>
    </w:p>
    <w:p w:rsidR="00C64C87" w:rsidRPr="004D75F4" w:rsidRDefault="00C64C87" w:rsidP="00C64C87">
      <w:pPr>
        <w:spacing w:line="360" w:lineRule="auto"/>
        <w:ind w:firstLineChars="200" w:firstLine="480"/>
        <w:jc w:val="center"/>
        <w:rPr>
          <w:rFonts w:ascii="华文细黑" w:eastAsia="华文细黑" w:hAnsi="华文细黑"/>
          <w:sz w:val="24"/>
          <w:szCs w:val="24"/>
        </w:rPr>
      </w:pPr>
    </w:p>
    <w:p w:rsidR="00C64C87" w:rsidRPr="004D75F4" w:rsidRDefault="00C64C87" w:rsidP="00C64C87">
      <w:pPr>
        <w:spacing w:line="360" w:lineRule="auto"/>
        <w:ind w:firstLineChars="200" w:firstLine="480"/>
        <w:jc w:val="center"/>
        <w:rPr>
          <w:rFonts w:ascii="华文细黑" w:eastAsia="华文细黑" w:hAnsi="华文细黑"/>
          <w:sz w:val="24"/>
          <w:szCs w:val="24"/>
        </w:rPr>
      </w:pPr>
    </w:p>
    <w:p w:rsidR="00C64C87" w:rsidRPr="004D75F4" w:rsidRDefault="00C64C87" w:rsidP="00C64C87">
      <w:pPr>
        <w:spacing w:line="360" w:lineRule="auto"/>
        <w:ind w:firstLineChars="200" w:firstLine="480"/>
        <w:jc w:val="center"/>
        <w:rPr>
          <w:rFonts w:ascii="华文细黑" w:eastAsia="华文细黑" w:hAnsi="华文细黑"/>
          <w:sz w:val="24"/>
          <w:szCs w:val="24"/>
        </w:rPr>
      </w:pPr>
    </w:p>
    <w:p w:rsidR="00C64C87" w:rsidRPr="004D75F4" w:rsidRDefault="00C64C87" w:rsidP="00C64C87">
      <w:pPr>
        <w:spacing w:line="360" w:lineRule="auto"/>
        <w:ind w:firstLineChars="200" w:firstLine="480"/>
        <w:jc w:val="center"/>
        <w:rPr>
          <w:rFonts w:ascii="华文细黑" w:eastAsia="华文细黑" w:hAnsi="华文细黑"/>
          <w:sz w:val="24"/>
          <w:szCs w:val="24"/>
        </w:rPr>
      </w:pPr>
    </w:p>
    <w:p w:rsidR="00C64C87" w:rsidRPr="004D75F4" w:rsidRDefault="00C64C87" w:rsidP="00C64C87">
      <w:pPr>
        <w:spacing w:line="360" w:lineRule="auto"/>
        <w:ind w:firstLineChars="200" w:firstLine="480"/>
        <w:jc w:val="center"/>
        <w:rPr>
          <w:rFonts w:ascii="华文细黑" w:eastAsia="华文细黑" w:hAnsi="华文细黑"/>
          <w:sz w:val="24"/>
          <w:szCs w:val="24"/>
        </w:rPr>
      </w:pPr>
    </w:p>
    <w:p w:rsidR="00C64C87" w:rsidRPr="004D75F4" w:rsidRDefault="00C64C87" w:rsidP="00C64C87">
      <w:pPr>
        <w:spacing w:line="360" w:lineRule="auto"/>
        <w:ind w:firstLineChars="200" w:firstLine="480"/>
        <w:jc w:val="center"/>
        <w:rPr>
          <w:rFonts w:ascii="华文细黑" w:eastAsia="华文细黑" w:hAnsi="华文细黑"/>
          <w:sz w:val="24"/>
          <w:szCs w:val="24"/>
        </w:rPr>
      </w:pPr>
    </w:p>
    <w:p w:rsidR="00C64C87" w:rsidRPr="004D75F4" w:rsidRDefault="00C64C87" w:rsidP="00C64C87">
      <w:pPr>
        <w:spacing w:line="360" w:lineRule="auto"/>
        <w:ind w:firstLineChars="200" w:firstLine="480"/>
        <w:jc w:val="center"/>
        <w:rPr>
          <w:rFonts w:ascii="华文细黑" w:eastAsia="华文细黑" w:hAnsi="华文细黑"/>
          <w:sz w:val="24"/>
          <w:szCs w:val="24"/>
        </w:rPr>
      </w:pPr>
    </w:p>
    <w:p w:rsidR="00C64C87" w:rsidRPr="004D75F4" w:rsidRDefault="00C64C87" w:rsidP="00C64C87">
      <w:pPr>
        <w:spacing w:line="360" w:lineRule="auto"/>
        <w:ind w:firstLineChars="200" w:firstLine="480"/>
        <w:jc w:val="center"/>
        <w:rPr>
          <w:rFonts w:ascii="华文细黑" w:eastAsia="华文细黑" w:hAnsi="华文细黑"/>
          <w:sz w:val="24"/>
          <w:szCs w:val="24"/>
        </w:rPr>
      </w:pPr>
    </w:p>
    <w:p w:rsidR="00C64C87" w:rsidRPr="004D75F4" w:rsidRDefault="00C64C87" w:rsidP="00C64C87">
      <w:pPr>
        <w:spacing w:line="360" w:lineRule="auto"/>
        <w:ind w:firstLineChars="200" w:firstLine="480"/>
        <w:jc w:val="center"/>
        <w:rPr>
          <w:rFonts w:ascii="华文细黑" w:eastAsia="华文细黑" w:hAnsi="华文细黑"/>
          <w:sz w:val="24"/>
          <w:szCs w:val="24"/>
        </w:rPr>
      </w:pPr>
    </w:p>
    <w:p w:rsidR="00C64C87" w:rsidRDefault="00C64C87" w:rsidP="00C64C87">
      <w:pPr>
        <w:spacing w:line="360" w:lineRule="auto"/>
        <w:ind w:firstLineChars="200" w:firstLine="480"/>
        <w:jc w:val="center"/>
        <w:rPr>
          <w:rFonts w:ascii="华文细黑" w:eastAsia="华文细黑" w:hAnsi="华文细黑"/>
          <w:sz w:val="24"/>
          <w:szCs w:val="24"/>
        </w:rPr>
      </w:pPr>
    </w:p>
    <w:p w:rsidR="00FC0A2C" w:rsidRDefault="00FC0A2C" w:rsidP="00C64C87">
      <w:pPr>
        <w:spacing w:line="360" w:lineRule="auto"/>
        <w:ind w:firstLineChars="200" w:firstLine="480"/>
        <w:jc w:val="center"/>
        <w:rPr>
          <w:rFonts w:ascii="华文细黑" w:eastAsia="华文细黑" w:hAnsi="华文细黑"/>
          <w:sz w:val="24"/>
          <w:szCs w:val="24"/>
        </w:rPr>
      </w:pPr>
    </w:p>
    <w:p w:rsidR="00FC0A2C" w:rsidRDefault="00FC0A2C" w:rsidP="00C64C87">
      <w:pPr>
        <w:spacing w:line="360" w:lineRule="auto"/>
        <w:ind w:firstLineChars="200" w:firstLine="480"/>
        <w:jc w:val="center"/>
        <w:rPr>
          <w:rFonts w:ascii="华文细黑" w:eastAsia="华文细黑" w:hAnsi="华文细黑"/>
          <w:sz w:val="24"/>
          <w:szCs w:val="24"/>
        </w:rPr>
      </w:pPr>
    </w:p>
    <w:p w:rsidR="00FC0A2C" w:rsidRPr="004D75F4" w:rsidRDefault="00FC0A2C" w:rsidP="00C64C87">
      <w:pPr>
        <w:spacing w:line="360" w:lineRule="auto"/>
        <w:ind w:firstLineChars="200" w:firstLine="480"/>
        <w:jc w:val="center"/>
        <w:rPr>
          <w:rFonts w:ascii="华文细黑" w:eastAsia="华文细黑" w:hAnsi="华文细黑"/>
          <w:sz w:val="24"/>
          <w:szCs w:val="24"/>
        </w:rPr>
      </w:pPr>
    </w:p>
    <w:p w:rsidR="00C64C87" w:rsidRPr="004D75F4" w:rsidRDefault="00C64C87" w:rsidP="00C64C87">
      <w:pPr>
        <w:spacing w:line="360" w:lineRule="auto"/>
        <w:ind w:firstLineChars="200" w:firstLine="480"/>
        <w:jc w:val="center"/>
        <w:rPr>
          <w:rFonts w:ascii="华文细黑" w:eastAsia="华文细黑" w:hAnsi="华文细黑"/>
          <w:sz w:val="24"/>
          <w:szCs w:val="24"/>
        </w:rPr>
      </w:pPr>
    </w:p>
    <w:p w:rsidR="00C64C87" w:rsidRPr="004D75F4" w:rsidRDefault="00C64C87" w:rsidP="00C64C87">
      <w:pPr>
        <w:spacing w:line="360" w:lineRule="auto"/>
        <w:ind w:firstLineChars="200" w:firstLine="480"/>
        <w:jc w:val="center"/>
        <w:rPr>
          <w:rFonts w:ascii="华文细黑" w:eastAsia="华文细黑" w:hAnsi="华文细黑"/>
        </w:rPr>
      </w:pPr>
      <w:r w:rsidRPr="004D75F4">
        <w:rPr>
          <w:rFonts w:ascii="华文细黑" w:eastAsia="华文细黑" w:hAnsi="华文细黑" w:hint="eastAsia"/>
          <w:sz w:val="24"/>
          <w:szCs w:val="24"/>
        </w:rPr>
        <w:t>（结束）</w:t>
      </w:r>
    </w:p>
    <w:p w:rsidR="00EC7A0E" w:rsidRDefault="00EC7A0E"/>
    <w:sectPr w:rsidR="00EC7A0E" w:rsidSect="00A874F7">
      <w:headerReference w:type="default" r:id="rId20"/>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6E1" w:rsidRDefault="009426E1" w:rsidP="00C64C87">
      <w:r>
        <w:separator/>
      </w:r>
    </w:p>
  </w:endnote>
  <w:endnote w:type="continuationSeparator" w:id="1">
    <w:p w:rsidR="009426E1" w:rsidRDefault="009426E1" w:rsidP="00C64C87">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昆仑楷体">
    <w:altName w:val="宋体"/>
    <w:charset w:val="86"/>
    <w:family w:val="modern"/>
    <w:pitch w:val="default"/>
    <w:sig w:usb0="00000001" w:usb1="080E0000" w:usb2="00000010" w:usb3="00000000" w:csb0="00040000" w:csb1="00000000"/>
  </w:font>
  <w:font w:name="楷体_GB2312">
    <w:charset w:val="86"/>
    <w:family w:val="modern"/>
    <w:pitch w:val="fixed"/>
    <w:sig w:usb0="00000001" w:usb1="080E0000" w:usb2="00000010" w:usb3="00000000" w:csb0="00040000" w:csb1="00000000"/>
  </w:font>
  <w:font w:name="文鼎粗黑">
    <w:altName w:val="宋体"/>
    <w:charset w:val="86"/>
    <w:family w:val="modern"/>
    <w:pitch w:val="default"/>
    <w:sig w:usb0="00000000" w:usb1="080E0000" w:usb2="00000010" w:usb3="00000000" w:csb0="00040000" w:csb1="00000000"/>
  </w:font>
  <w:font w:name="等线">
    <w:charset w:val="86"/>
    <w:family w:val="auto"/>
    <w:pitch w:val="variable"/>
    <w:sig w:usb0="A00002BF" w:usb1="38CF7CFA" w:usb2="00000016" w:usb3="00000000" w:csb0="0004000F" w:csb1="00000000"/>
  </w:font>
  <w:font w:name="方正黑体_GBK">
    <w:altName w:val="Arial Unicode MS"/>
    <w:charset w:val="86"/>
    <w:family w:val="script"/>
    <w:pitch w:val="default"/>
    <w:sig w:usb0="00000000" w:usb1="080E0000" w:usb2="00000010" w:usb3="00000000" w:csb0="00040000" w:csb1="00000000"/>
  </w:font>
  <w:font w:name="方正小标宋_GBK">
    <w:altName w:val="Arial Unicode MS"/>
    <w:charset w:val="86"/>
    <w:family w:val="script"/>
    <w:pitch w:val="default"/>
    <w:sig w:usb0="00000000" w:usb1="080E0000" w:usb2="00000010" w:usb3="00000000" w:csb0="00040000" w:csb1="00000000"/>
  </w:font>
  <w:font w:name="方正仿宋_GBK">
    <w:altName w:val="Arial Unicode MS"/>
    <w:charset w:val="86"/>
    <w:family w:val="script"/>
    <w:pitch w:val="default"/>
    <w:sig w:usb0="00000000"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C87" w:rsidRDefault="00F156DA">
    <w:pPr>
      <w:pStyle w:val="a4"/>
      <w:framePr w:wrap="around" w:vAnchor="text" w:hAnchor="margin" w:xAlign="center" w:y="1"/>
      <w:rPr>
        <w:rStyle w:val="ab"/>
      </w:rPr>
    </w:pPr>
    <w:r>
      <w:fldChar w:fldCharType="begin"/>
    </w:r>
    <w:r w:rsidR="00C64C87">
      <w:rPr>
        <w:rStyle w:val="ab"/>
      </w:rPr>
      <w:instrText xml:space="preserve">PAGE  </w:instrText>
    </w:r>
    <w:r>
      <w:fldChar w:fldCharType="end"/>
    </w:r>
  </w:p>
  <w:p w:rsidR="00C64C87" w:rsidRDefault="00C64C8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C87" w:rsidRDefault="00F156DA">
    <w:pPr>
      <w:pStyle w:val="a4"/>
      <w:framePr w:wrap="around" w:vAnchor="text" w:hAnchor="margin" w:xAlign="center" w:y="1"/>
      <w:jc w:val="center"/>
      <w:rPr>
        <w:rStyle w:val="ab"/>
        <w:rFonts w:ascii="宋体"/>
        <w:sz w:val="21"/>
        <w:szCs w:val="21"/>
      </w:rPr>
    </w:pPr>
    <w:r>
      <w:rPr>
        <w:rFonts w:ascii="宋体"/>
        <w:sz w:val="21"/>
        <w:szCs w:val="21"/>
      </w:rPr>
      <w:fldChar w:fldCharType="begin"/>
    </w:r>
    <w:r w:rsidR="00C64C87">
      <w:rPr>
        <w:rStyle w:val="ab"/>
        <w:rFonts w:ascii="宋体"/>
        <w:sz w:val="21"/>
        <w:szCs w:val="21"/>
      </w:rPr>
      <w:instrText xml:space="preserve">PAGE  </w:instrText>
    </w:r>
    <w:r>
      <w:rPr>
        <w:rFonts w:ascii="宋体"/>
        <w:sz w:val="21"/>
        <w:szCs w:val="21"/>
      </w:rPr>
      <w:fldChar w:fldCharType="separate"/>
    </w:r>
    <w:r w:rsidR="00521384">
      <w:rPr>
        <w:rStyle w:val="ab"/>
        <w:rFonts w:ascii="宋体"/>
        <w:noProof/>
        <w:sz w:val="21"/>
        <w:szCs w:val="21"/>
      </w:rPr>
      <w:t>- 1 -</w:t>
    </w:r>
    <w:r>
      <w:rPr>
        <w:rFonts w:ascii="宋体"/>
        <w:sz w:val="21"/>
        <w:szCs w:val="21"/>
      </w:rPr>
      <w:fldChar w:fldCharType="end"/>
    </w:r>
  </w:p>
  <w:p w:rsidR="00C64C87" w:rsidRDefault="00C64C87">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C87" w:rsidRDefault="00C64C87">
    <w:pPr>
      <w:pStyle w:val="a4"/>
      <w:framePr w:wrap="around" w:vAnchor="text" w:hAnchor="margin" w:xAlign="center" w:y="1"/>
      <w:rPr>
        <w:rStyle w:val="ab"/>
      </w:rPr>
    </w:pPr>
  </w:p>
  <w:p w:rsidR="00C64C87" w:rsidRDefault="00C64C87">
    <w:pPr>
      <w:pStyle w:val="a4"/>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C87" w:rsidRDefault="00F156DA">
    <w:pPr>
      <w:pStyle w:val="a4"/>
      <w:jc w:val="center"/>
      <w:rPr>
        <w:rFonts w:ascii="宋体" w:hAnsi="宋体"/>
        <w:sz w:val="21"/>
        <w:szCs w:val="21"/>
      </w:rPr>
    </w:pPr>
    <w:r>
      <w:rPr>
        <w:rFonts w:ascii="宋体" w:hAnsi="宋体"/>
        <w:sz w:val="21"/>
        <w:szCs w:val="21"/>
      </w:rPr>
      <w:fldChar w:fldCharType="begin"/>
    </w:r>
    <w:r w:rsidR="00C64C87">
      <w:rPr>
        <w:rStyle w:val="ab"/>
        <w:rFonts w:ascii="宋体" w:hAnsi="宋体"/>
        <w:sz w:val="21"/>
        <w:szCs w:val="21"/>
      </w:rPr>
      <w:instrText xml:space="preserve"> PAGE </w:instrText>
    </w:r>
    <w:r>
      <w:rPr>
        <w:rFonts w:ascii="宋体" w:hAnsi="宋体"/>
        <w:sz w:val="21"/>
        <w:szCs w:val="21"/>
      </w:rPr>
      <w:fldChar w:fldCharType="separate"/>
    </w:r>
    <w:r w:rsidR="00521384">
      <w:rPr>
        <w:rStyle w:val="ab"/>
        <w:rFonts w:ascii="宋体" w:hAnsi="宋体"/>
        <w:noProof/>
        <w:sz w:val="21"/>
        <w:szCs w:val="21"/>
      </w:rPr>
      <w:t>- 30 -</w:t>
    </w:r>
    <w:r>
      <w:rPr>
        <w:rFonts w:ascii="宋体" w:hAnsi="宋体"/>
        <w:sz w:val="21"/>
        <w:szCs w:val="21"/>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C87" w:rsidRDefault="00F156DA">
    <w:pPr>
      <w:pStyle w:val="a4"/>
      <w:framePr w:wrap="around" w:vAnchor="text" w:hAnchor="margin" w:xAlign="center" w:y="1"/>
      <w:rPr>
        <w:rStyle w:val="ab"/>
      </w:rPr>
    </w:pPr>
    <w:r>
      <w:fldChar w:fldCharType="begin"/>
    </w:r>
    <w:r w:rsidR="00C64C87">
      <w:rPr>
        <w:rStyle w:val="ab"/>
      </w:rPr>
      <w:instrText xml:space="preserve">PAGE  </w:instrText>
    </w:r>
    <w:r>
      <w:fldChar w:fldCharType="end"/>
    </w:r>
  </w:p>
  <w:p w:rsidR="00C64C87" w:rsidRDefault="00C64C87">
    <w:pPr>
      <w:pStyle w:val="a4"/>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C87" w:rsidRDefault="00F156DA">
    <w:pPr>
      <w:pStyle w:val="a4"/>
      <w:jc w:val="center"/>
      <w:rPr>
        <w:rFonts w:ascii="宋体" w:hAnsi="宋体"/>
        <w:sz w:val="21"/>
        <w:szCs w:val="21"/>
      </w:rPr>
    </w:pPr>
    <w:r>
      <w:rPr>
        <w:rFonts w:ascii="宋体" w:hAnsi="宋体"/>
        <w:sz w:val="21"/>
        <w:szCs w:val="21"/>
      </w:rPr>
      <w:fldChar w:fldCharType="begin"/>
    </w:r>
    <w:r w:rsidR="00C64C87">
      <w:rPr>
        <w:rStyle w:val="ab"/>
        <w:rFonts w:ascii="宋体" w:hAnsi="宋体"/>
        <w:sz w:val="21"/>
        <w:szCs w:val="21"/>
      </w:rPr>
      <w:instrText xml:space="preserve"> PAGE </w:instrText>
    </w:r>
    <w:r>
      <w:rPr>
        <w:rFonts w:ascii="宋体" w:hAnsi="宋体"/>
        <w:sz w:val="21"/>
        <w:szCs w:val="21"/>
      </w:rPr>
      <w:fldChar w:fldCharType="separate"/>
    </w:r>
    <w:r w:rsidR="00521384">
      <w:rPr>
        <w:rStyle w:val="ab"/>
        <w:rFonts w:ascii="宋体" w:hAnsi="宋体"/>
        <w:noProof/>
        <w:sz w:val="21"/>
        <w:szCs w:val="21"/>
      </w:rPr>
      <w:t>- 49 -</w:t>
    </w:r>
    <w:r>
      <w:rPr>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6E1" w:rsidRDefault="009426E1" w:rsidP="00C64C87">
      <w:r>
        <w:separator/>
      </w:r>
    </w:p>
  </w:footnote>
  <w:footnote w:type="continuationSeparator" w:id="1">
    <w:p w:rsidR="009426E1" w:rsidRDefault="009426E1" w:rsidP="00C64C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C87" w:rsidRDefault="00C64C87">
    <w:pPr>
      <w:pStyle w:val="a3"/>
      <w:jc w:val="both"/>
      <w:rPr>
        <w:rFonts w:ascii="方正仿宋_GBK" w:eastAsia="方正仿宋_GBK"/>
        <w:sz w:val="21"/>
        <w:szCs w:val="21"/>
      </w:rPr>
    </w:pPr>
    <w:r>
      <w:rPr>
        <w:rFonts w:ascii="方正仿宋_GBK" w:eastAsia="方正仿宋_GBK" w:hint="eastAsia"/>
        <w:sz w:val="21"/>
        <w:szCs w:val="21"/>
      </w:rPr>
      <w:t>四川外国语大学                                                             竞争性磋商文件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C87" w:rsidRDefault="00C64C87">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C87" w:rsidRDefault="00C64C87">
    <w:pPr>
      <w:pStyle w:val="a3"/>
      <w:jc w:val="both"/>
      <w:rPr>
        <w:rFonts w:ascii="方正仿宋_GBK" w:eastAsia="方正仿宋_GBK"/>
        <w:sz w:val="21"/>
        <w:szCs w:val="21"/>
      </w:rPr>
    </w:pPr>
    <w:r>
      <w:rPr>
        <w:rFonts w:ascii="方正仿宋_GBK" w:eastAsia="方正仿宋_GBK" w:hint="eastAsia"/>
        <w:sz w:val="21"/>
        <w:szCs w:val="21"/>
      </w:rPr>
      <w:t xml:space="preserve"> 四川外国语大学                                                    竞争性磋商文件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79A" w:rsidRDefault="00EC7A0E">
    <w:pPr>
      <w:pStyle w:val="a3"/>
      <w:jc w:val="both"/>
      <w:rPr>
        <w:rFonts w:ascii="方正仿宋_GBK" w:eastAsia="方正仿宋_GBK"/>
        <w:sz w:val="21"/>
        <w:szCs w:val="21"/>
      </w:rPr>
    </w:pPr>
    <w:r>
      <w:rPr>
        <w:rFonts w:ascii="方正仿宋_GBK" w:eastAsia="方正仿宋_GBK" w:hint="eastAsia"/>
        <w:sz w:val="21"/>
        <w:szCs w:val="21"/>
      </w:rPr>
      <w:t>四川外国语大学                                                     竞争性磋商文件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nsid w:val="0000000A"/>
    <w:multiLevelType w:val="multilevel"/>
    <w:tmpl w:val="0000000A"/>
    <w:lvl w:ilvl="0">
      <w:start w:val="1"/>
      <w:numFmt w:val="bullet"/>
      <w:lvlText w:val=""/>
      <w:lvlJc w:val="left"/>
      <w:pPr>
        <w:tabs>
          <w:tab w:val="num" w:pos="987"/>
        </w:tabs>
        <w:ind w:left="987" w:hanging="420"/>
      </w:pPr>
      <w:rPr>
        <w:rFonts w:ascii="Wingdings" w:hAnsi="Wingdings"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hint="eastAsia"/>
      </w:rPr>
    </w:lvl>
    <w:lvl w:ilvl="3">
      <w:start w:val="1"/>
      <w:numFmt w:val="bullet"/>
      <w:lvlText w:val=""/>
      <w:lvlJc w:val="left"/>
      <w:pPr>
        <w:tabs>
          <w:tab w:val="num" w:pos="1680"/>
        </w:tabs>
        <w:ind w:left="1680" w:hanging="420"/>
      </w:pPr>
      <w:rPr>
        <w:rFonts w:ascii="Wingdings" w:hAnsi="Wingding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B"/>
    <w:multiLevelType w:val="singleLevel"/>
    <w:tmpl w:val="0000000B"/>
    <w:lvl w:ilvl="0">
      <w:start w:val="1"/>
      <w:numFmt w:val="bullet"/>
      <w:lvlText w:val=""/>
      <w:lvlJc w:val="left"/>
      <w:pPr>
        <w:tabs>
          <w:tab w:val="num" w:pos="360"/>
        </w:tabs>
        <w:ind w:left="360" w:hanging="360"/>
      </w:pPr>
      <w:rPr>
        <w:rFonts w:ascii="Wingdings" w:hAnsi="Wingdings" w:hint="default"/>
      </w:rPr>
    </w:lvl>
  </w:abstractNum>
  <w:abstractNum w:abstractNumId="3">
    <w:nsid w:val="0000000D"/>
    <w:multiLevelType w:val="singleLevel"/>
    <w:tmpl w:val="0000000D"/>
    <w:lvl w:ilvl="0">
      <w:start w:val="1"/>
      <w:numFmt w:val="bullet"/>
      <w:lvlText w:val=""/>
      <w:lvlJc w:val="left"/>
      <w:pPr>
        <w:tabs>
          <w:tab w:val="num" w:pos="1200"/>
        </w:tabs>
        <w:ind w:left="1200" w:hanging="360"/>
      </w:pPr>
      <w:rPr>
        <w:rFonts w:ascii="Wingdings" w:hAnsi="Wingdings" w:hint="default"/>
      </w:rPr>
    </w:lvl>
  </w:abstractNum>
  <w:abstractNum w:abstractNumId="4">
    <w:nsid w:val="0000000E"/>
    <w:multiLevelType w:val="multilevel"/>
    <w:tmpl w:val="0000000E"/>
    <w:lvl w:ilvl="0">
      <w:start w:val="1"/>
      <w:numFmt w:val="bullet"/>
      <w:lvlText w:val=""/>
      <w:lvlJc w:val="left"/>
      <w:pPr>
        <w:tabs>
          <w:tab w:val="num" w:pos="540"/>
        </w:tabs>
        <w:ind w:left="540" w:firstLine="0"/>
      </w:pPr>
      <w:rPr>
        <w:rFonts w:ascii="Wingdings" w:hAnsi="Wingdings" w:hint="default"/>
        <w:sz w:val="16"/>
      </w:rPr>
    </w:lvl>
    <w:lvl w:ilvl="1">
      <w:start w:val="1"/>
      <w:numFmt w:val="bullet"/>
      <w:lvlText w:val=""/>
      <w:lvlJc w:val="left"/>
      <w:pPr>
        <w:tabs>
          <w:tab w:val="num" w:pos="1940"/>
        </w:tabs>
        <w:ind w:left="1940" w:hanging="420"/>
      </w:pPr>
      <w:rPr>
        <w:rFonts w:ascii="Wingdings" w:hAnsi="Wingdings" w:hint="default"/>
      </w:rPr>
    </w:lvl>
    <w:lvl w:ilvl="2">
      <w:start w:val="1"/>
      <w:numFmt w:val="bullet"/>
      <w:lvlText w:val=""/>
      <w:lvlJc w:val="left"/>
      <w:pPr>
        <w:tabs>
          <w:tab w:val="num" w:pos="2360"/>
        </w:tabs>
        <w:ind w:left="2360" w:hanging="420"/>
      </w:pPr>
      <w:rPr>
        <w:rFonts w:ascii="Wingdings" w:hAnsi="Wingdings" w:hint="default"/>
      </w:rPr>
    </w:lvl>
    <w:lvl w:ilvl="3">
      <w:start w:val="1"/>
      <w:numFmt w:val="bullet"/>
      <w:lvlText w:val=""/>
      <w:lvlJc w:val="left"/>
      <w:pPr>
        <w:tabs>
          <w:tab w:val="num" w:pos="2780"/>
        </w:tabs>
        <w:ind w:left="2780" w:hanging="420"/>
      </w:pPr>
      <w:rPr>
        <w:rFonts w:ascii="Wingdings" w:hAnsi="Wingdings" w:hint="default"/>
      </w:rPr>
    </w:lvl>
    <w:lvl w:ilvl="4">
      <w:start w:val="1"/>
      <w:numFmt w:val="bullet"/>
      <w:lvlText w:val=""/>
      <w:lvlJc w:val="left"/>
      <w:pPr>
        <w:tabs>
          <w:tab w:val="num" w:pos="3200"/>
        </w:tabs>
        <w:ind w:left="3200" w:hanging="420"/>
      </w:pPr>
      <w:rPr>
        <w:rFonts w:ascii="Wingdings" w:hAnsi="Wingdings" w:hint="default"/>
      </w:rPr>
    </w:lvl>
    <w:lvl w:ilvl="5">
      <w:start w:val="1"/>
      <w:numFmt w:val="bullet"/>
      <w:lvlText w:val=""/>
      <w:lvlJc w:val="left"/>
      <w:pPr>
        <w:tabs>
          <w:tab w:val="num" w:pos="3620"/>
        </w:tabs>
        <w:ind w:left="3620" w:hanging="420"/>
      </w:pPr>
      <w:rPr>
        <w:rFonts w:ascii="Wingdings" w:hAnsi="Wingdings" w:hint="default"/>
      </w:rPr>
    </w:lvl>
    <w:lvl w:ilvl="6">
      <w:start w:val="1"/>
      <w:numFmt w:val="bullet"/>
      <w:lvlText w:val=""/>
      <w:lvlJc w:val="left"/>
      <w:pPr>
        <w:tabs>
          <w:tab w:val="num" w:pos="4040"/>
        </w:tabs>
        <w:ind w:left="4040" w:hanging="420"/>
      </w:pPr>
      <w:rPr>
        <w:rFonts w:ascii="Wingdings" w:hAnsi="Wingdings" w:hint="default"/>
      </w:rPr>
    </w:lvl>
    <w:lvl w:ilvl="7">
      <w:start w:val="1"/>
      <w:numFmt w:val="bullet"/>
      <w:lvlText w:val=""/>
      <w:lvlJc w:val="left"/>
      <w:pPr>
        <w:tabs>
          <w:tab w:val="num" w:pos="4460"/>
        </w:tabs>
        <w:ind w:left="4460" w:hanging="420"/>
      </w:pPr>
      <w:rPr>
        <w:rFonts w:ascii="Wingdings" w:hAnsi="Wingdings" w:hint="default"/>
      </w:rPr>
    </w:lvl>
    <w:lvl w:ilvl="8">
      <w:start w:val="1"/>
      <w:numFmt w:val="bullet"/>
      <w:lvlText w:val=""/>
      <w:lvlJc w:val="left"/>
      <w:pPr>
        <w:tabs>
          <w:tab w:val="num" w:pos="4880"/>
        </w:tabs>
        <w:ind w:left="4880" w:hanging="420"/>
      </w:pPr>
      <w:rPr>
        <w:rFonts w:ascii="Wingdings" w:hAnsi="Wingdings" w:hint="default"/>
      </w:rPr>
    </w:lvl>
  </w:abstractNum>
  <w:abstractNum w:abstractNumId="5">
    <w:nsid w:val="00000010"/>
    <w:multiLevelType w:val="singleLevel"/>
    <w:tmpl w:val="00000010"/>
    <w:lvl w:ilvl="0">
      <w:start w:val="1"/>
      <w:numFmt w:val="bullet"/>
      <w:lvlText w:val=""/>
      <w:lvlJc w:val="left"/>
      <w:pPr>
        <w:tabs>
          <w:tab w:val="num" w:pos="1620"/>
        </w:tabs>
        <w:ind w:left="1620" w:hanging="360"/>
      </w:pPr>
      <w:rPr>
        <w:rFonts w:ascii="Wingdings" w:hAnsi="Wingdings" w:hint="default"/>
      </w:rPr>
    </w:lvl>
  </w:abstractNum>
  <w:abstractNum w:abstractNumId="6">
    <w:nsid w:val="00000011"/>
    <w:multiLevelType w:val="multilevel"/>
    <w:tmpl w:val="00000011"/>
    <w:lvl w:ilvl="0">
      <w:start w:val="1"/>
      <w:numFmt w:val="decimal"/>
      <w:lvlText w:val="（%1）"/>
      <w:lvlJc w:val="left"/>
      <w:pPr>
        <w:tabs>
          <w:tab w:val="num" w:pos="1230"/>
        </w:tabs>
        <w:ind w:left="0" w:firstLine="510"/>
      </w:pPr>
      <w:rPr>
        <w:rFonts w:ascii="Arial" w:hAnsi="Arial"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nsid w:val="00000013"/>
    <w:multiLevelType w:val="singleLevel"/>
    <w:tmpl w:val="00000013"/>
    <w:lvl w:ilvl="0">
      <w:start w:val="1"/>
      <w:numFmt w:val="decimal"/>
      <w:lvlText w:val="%1."/>
      <w:lvlJc w:val="left"/>
      <w:pPr>
        <w:tabs>
          <w:tab w:val="num" w:pos="425"/>
        </w:tabs>
        <w:ind w:left="425" w:hanging="425"/>
      </w:pPr>
      <w:rPr>
        <w:rFonts w:hint="default"/>
      </w:rPr>
    </w:lvl>
  </w:abstractNum>
  <w:abstractNum w:abstractNumId="9">
    <w:nsid w:val="00000014"/>
    <w:multiLevelType w:val="singleLevel"/>
    <w:tmpl w:val="00000014"/>
    <w:lvl w:ilvl="0">
      <w:start w:val="1"/>
      <w:numFmt w:val="bullet"/>
      <w:lvlText w:val=""/>
      <w:lvlJc w:val="left"/>
      <w:pPr>
        <w:tabs>
          <w:tab w:val="num" w:pos="780"/>
        </w:tabs>
        <w:ind w:left="780" w:hanging="360"/>
      </w:pPr>
      <w:rPr>
        <w:rFonts w:ascii="Wingdings" w:hAnsi="Wingdings" w:hint="default"/>
      </w:rPr>
    </w:lvl>
  </w:abstractNum>
  <w:abstractNum w:abstractNumId="10">
    <w:nsid w:val="00000016"/>
    <w:multiLevelType w:val="singleLevel"/>
    <w:tmpl w:val="00000016"/>
    <w:lvl w:ilvl="0">
      <w:start w:val="1"/>
      <w:numFmt w:val="decimal"/>
      <w:lvlText w:val="%1)"/>
      <w:lvlJc w:val="left"/>
      <w:pPr>
        <w:tabs>
          <w:tab w:val="num" w:pos="425"/>
        </w:tabs>
        <w:ind w:left="425" w:hanging="425"/>
      </w:pPr>
      <w:rPr>
        <w:rFonts w:hint="eastAsia"/>
      </w:rPr>
    </w:lvl>
  </w:abstractNum>
  <w:abstractNum w:abstractNumId="11">
    <w:nsid w:val="00000017"/>
    <w:multiLevelType w:val="multilevel"/>
    <w:tmpl w:val="00000017"/>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00270081"/>
    <w:multiLevelType w:val="hybridMultilevel"/>
    <w:tmpl w:val="2A16F0C2"/>
    <w:lvl w:ilvl="0" w:tplc="0409000F">
      <w:start w:val="1"/>
      <w:numFmt w:val="decimal"/>
      <w:lvlText w:val="%1."/>
      <w:lvlJc w:val="left"/>
      <w:pPr>
        <w:ind w:left="960" w:hanging="420"/>
      </w:p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3">
    <w:nsid w:val="09BB6BC7"/>
    <w:multiLevelType w:val="hybridMultilevel"/>
    <w:tmpl w:val="52E0F5DC"/>
    <w:lvl w:ilvl="0" w:tplc="D570B3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9A1734B"/>
    <w:multiLevelType w:val="multilevel"/>
    <w:tmpl w:val="19A1734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5">
    <w:nsid w:val="2466251F"/>
    <w:multiLevelType w:val="hybridMultilevel"/>
    <w:tmpl w:val="52E0F5DC"/>
    <w:lvl w:ilvl="0" w:tplc="D570B3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B353E96"/>
    <w:multiLevelType w:val="hybridMultilevel"/>
    <w:tmpl w:val="8C867A50"/>
    <w:lvl w:ilvl="0" w:tplc="61FC8DF6">
      <w:start w:val="1"/>
      <w:numFmt w:val="japaneseCounting"/>
      <w:lvlText w:val="（%1）"/>
      <w:lvlJc w:val="left"/>
      <w:pPr>
        <w:ind w:left="1281" w:hanging="855"/>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7">
    <w:nsid w:val="30AC631D"/>
    <w:multiLevelType w:val="hybridMultilevel"/>
    <w:tmpl w:val="1540BDC4"/>
    <w:lvl w:ilvl="0" w:tplc="51FCAC2E">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EE440C7"/>
    <w:multiLevelType w:val="hybridMultilevel"/>
    <w:tmpl w:val="2514EB98"/>
    <w:lvl w:ilvl="0" w:tplc="3FDA0898">
      <w:start w:val="2"/>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06E4DB9"/>
    <w:multiLevelType w:val="hybridMultilevel"/>
    <w:tmpl w:val="D6424E8A"/>
    <w:lvl w:ilvl="0" w:tplc="E496DBE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92F766D"/>
    <w:multiLevelType w:val="singleLevel"/>
    <w:tmpl w:val="592F766D"/>
    <w:lvl w:ilvl="0">
      <w:start w:val="1"/>
      <w:numFmt w:val="chineseCounting"/>
      <w:suff w:val="nothing"/>
      <w:lvlText w:val="%1、"/>
      <w:lvlJc w:val="left"/>
    </w:lvl>
  </w:abstractNum>
  <w:abstractNum w:abstractNumId="21">
    <w:nsid w:val="740C4895"/>
    <w:multiLevelType w:val="hybridMultilevel"/>
    <w:tmpl w:val="D5B40C24"/>
    <w:lvl w:ilvl="0" w:tplc="E034AC20">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abstractNumId w:val="0"/>
  </w:num>
  <w:num w:numId="2">
    <w:abstractNumId w:val="3"/>
  </w:num>
  <w:num w:numId="3">
    <w:abstractNumId w:val="5"/>
  </w:num>
  <w:num w:numId="4">
    <w:abstractNumId w:val="8"/>
  </w:num>
  <w:num w:numId="5">
    <w:abstractNumId w:val="9"/>
  </w:num>
  <w:num w:numId="6">
    <w:abstractNumId w:val="10"/>
  </w:num>
  <w:num w:numId="7">
    <w:abstractNumId w:val="1"/>
  </w:num>
  <w:num w:numId="8">
    <w:abstractNumId w:val="2"/>
  </w:num>
  <w:num w:numId="9">
    <w:abstractNumId w:val="11"/>
  </w:num>
  <w:num w:numId="10">
    <w:abstractNumId w:val="7"/>
  </w:num>
  <w:num w:numId="11">
    <w:abstractNumId w:val="6"/>
  </w:num>
  <w:num w:numId="12">
    <w:abstractNumId w:val="4"/>
  </w:num>
  <w:num w:numId="13">
    <w:abstractNumId w:val="20"/>
  </w:num>
  <w:num w:numId="14">
    <w:abstractNumId w:val="14"/>
  </w:num>
  <w:num w:numId="15">
    <w:abstractNumId w:val="16"/>
  </w:num>
  <w:num w:numId="16">
    <w:abstractNumId w:val="17"/>
  </w:num>
  <w:num w:numId="17">
    <w:abstractNumId w:val="15"/>
  </w:num>
  <w:num w:numId="18">
    <w:abstractNumId w:val="19"/>
  </w:num>
  <w:num w:numId="19">
    <w:abstractNumId w:val="13"/>
  </w:num>
  <w:num w:numId="20">
    <w:abstractNumId w:val="12"/>
  </w:num>
  <w:num w:numId="21">
    <w:abstractNumId w:val="21"/>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64C87"/>
    <w:rsid w:val="003B1309"/>
    <w:rsid w:val="00521384"/>
    <w:rsid w:val="00550982"/>
    <w:rsid w:val="005B3856"/>
    <w:rsid w:val="005E5A38"/>
    <w:rsid w:val="006D27F9"/>
    <w:rsid w:val="009426E1"/>
    <w:rsid w:val="00C64C87"/>
    <w:rsid w:val="00EC7A0E"/>
    <w:rsid w:val="00F156DA"/>
    <w:rsid w:val="00FC0A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toa heading"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Subtitle" w:semiHidden="0" w:uiPriority="11" w:unhideWhenUsed="0" w:qFormat="1"/>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C87"/>
    <w:pPr>
      <w:widowControl w:val="0"/>
      <w:jc w:val="both"/>
    </w:pPr>
    <w:rPr>
      <w:rFonts w:ascii="Times New Roman" w:eastAsia="宋体" w:hAnsi="Times New Roman" w:cs="Times New Roman"/>
      <w:sz w:val="28"/>
      <w:szCs w:val="20"/>
    </w:rPr>
  </w:style>
  <w:style w:type="paragraph" w:styleId="1">
    <w:name w:val="heading 1"/>
    <w:basedOn w:val="a"/>
    <w:next w:val="a"/>
    <w:link w:val="1Char"/>
    <w:qFormat/>
    <w:rsid w:val="00C64C87"/>
    <w:pPr>
      <w:keepNext/>
      <w:snapToGrid w:val="0"/>
      <w:spacing w:line="360" w:lineRule="atLeast"/>
      <w:outlineLvl w:val="0"/>
    </w:pPr>
    <w:rPr>
      <w:rFonts w:ascii="宋体"/>
    </w:rPr>
  </w:style>
  <w:style w:type="paragraph" w:styleId="2">
    <w:name w:val="heading 2"/>
    <w:basedOn w:val="a"/>
    <w:next w:val="a"/>
    <w:link w:val="2Char"/>
    <w:qFormat/>
    <w:rsid w:val="00C64C87"/>
    <w:pPr>
      <w:keepNext/>
      <w:keepLines/>
      <w:spacing w:before="260" w:after="260" w:line="413" w:lineRule="auto"/>
      <w:outlineLvl w:val="1"/>
    </w:pPr>
    <w:rPr>
      <w:rFonts w:ascii="Arial" w:eastAsia="黑体" w:hAnsi="Arial"/>
      <w:b/>
      <w:sz w:val="32"/>
    </w:rPr>
  </w:style>
  <w:style w:type="paragraph" w:styleId="3">
    <w:name w:val="heading 3"/>
    <w:basedOn w:val="a"/>
    <w:next w:val="a"/>
    <w:link w:val="3Char"/>
    <w:uiPriority w:val="9"/>
    <w:qFormat/>
    <w:rsid w:val="00C64C87"/>
    <w:pPr>
      <w:keepNext/>
      <w:keepLines/>
      <w:spacing w:before="260" w:after="260" w:line="413" w:lineRule="auto"/>
      <w:outlineLvl w:val="2"/>
    </w:pPr>
    <w:rPr>
      <w:b/>
      <w:sz w:val="32"/>
    </w:rPr>
  </w:style>
  <w:style w:type="paragraph" w:styleId="4">
    <w:name w:val="heading 4"/>
    <w:basedOn w:val="a"/>
    <w:next w:val="a"/>
    <w:link w:val="4Char"/>
    <w:qFormat/>
    <w:rsid w:val="00C64C87"/>
    <w:pPr>
      <w:keepNext/>
      <w:keepLines/>
      <w:spacing w:before="280" w:after="290" w:line="372" w:lineRule="auto"/>
      <w:outlineLvl w:val="3"/>
    </w:pPr>
    <w:rPr>
      <w:rFonts w:ascii="Arial" w:eastAsia="黑体" w:hAnsi="Arial"/>
      <w:b/>
    </w:rPr>
  </w:style>
  <w:style w:type="paragraph" w:styleId="5">
    <w:name w:val="heading 5"/>
    <w:basedOn w:val="a"/>
    <w:next w:val="a"/>
    <w:link w:val="5Char"/>
    <w:qFormat/>
    <w:rsid w:val="00C64C87"/>
    <w:pPr>
      <w:keepNext/>
      <w:keepLines/>
      <w:tabs>
        <w:tab w:val="left" w:pos="2551"/>
      </w:tabs>
      <w:spacing w:before="280" w:after="290" w:line="372" w:lineRule="auto"/>
      <w:ind w:left="2551" w:hanging="850"/>
      <w:outlineLvl w:val="4"/>
    </w:pPr>
    <w:rPr>
      <w:b/>
    </w:rPr>
  </w:style>
  <w:style w:type="paragraph" w:styleId="6">
    <w:name w:val="heading 6"/>
    <w:basedOn w:val="a"/>
    <w:next w:val="a"/>
    <w:link w:val="6Char"/>
    <w:qFormat/>
    <w:rsid w:val="00C64C87"/>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rsid w:val="00C64C87"/>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qFormat/>
    <w:rsid w:val="00C64C87"/>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link w:val="9Char"/>
    <w:qFormat/>
    <w:rsid w:val="00C64C87"/>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64C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64C87"/>
    <w:rPr>
      <w:sz w:val="18"/>
      <w:szCs w:val="18"/>
    </w:rPr>
  </w:style>
  <w:style w:type="paragraph" w:styleId="a4">
    <w:name w:val="footer"/>
    <w:basedOn w:val="a"/>
    <w:link w:val="Char0"/>
    <w:unhideWhenUsed/>
    <w:rsid w:val="00C64C8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64C87"/>
    <w:rPr>
      <w:sz w:val="18"/>
      <w:szCs w:val="18"/>
    </w:rPr>
  </w:style>
  <w:style w:type="character" w:customStyle="1" w:styleId="1Char">
    <w:name w:val="标题 1 Char"/>
    <w:basedOn w:val="a0"/>
    <w:link w:val="1"/>
    <w:rsid w:val="00C64C87"/>
    <w:rPr>
      <w:rFonts w:ascii="宋体" w:eastAsia="宋体" w:hAnsi="Times New Roman" w:cs="Times New Roman"/>
      <w:sz w:val="28"/>
      <w:szCs w:val="20"/>
    </w:rPr>
  </w:style>
  <w:style w:type="character" w:customStyle="1" w:styleId="2Char">
    <w:name w:val="标题 2 Char"/>
    <w:basedOn w:val="a0"/>
    <w:link w:val="2"/>
    <w:rsid w:val="00C64C87"/>
    <w:rPr>
      <w:rFonts w:ascii="Arial" w:eastAsia="黑体" w:hAnsi="Arial" w:cs="Times New Roman"/>
      <w:b/>
      <w:sz w:val="32"/>
      <w:szCs w:val="20"/>
    </w:rPr>
  </w:style>
  <w:style w:type="character" w:customStyle="1" w:styleId="3Char">
    <w:name w:val="标题 3 Char"/>
    <w:basedOn w:val="a0"/>
    <w:link w:val="3"/>
    <w:uiPriority w:val="9"/>
    <w:rsid w:val="00C64C87"/>
    <w:rPr>
      <w:rFonts w:ascii="Times New Roman" w:eastAsia="宋体" w:hAnsi="Times New Roman" w:cs="Times New Roman"/>
      <w:b/>
      <w:sz w:val="32"/>
      <w:szCs w:val="20"/>
    </w:rPr>
  </w:style>
  <w:style w:type="character" w:customStyle="1" w:styleId="4Char">
    <w:name w:val="标题 4 Char"/>
    <w:basedOn w:val="a0"/>
    <w:link w:val="4"/>
    <w:rsid w:val="00C64C87"/>
    <w:rPr>
      <w:rFonts w:ascii="Arial" w:eastAsia="黑体" w:hAnsi="Arial" w:cs="Times New Roman"/>
      <w:b/>
      <w:sz w:val="28"/>
      <w:szCs w:val="20"/>
    </w:rPr>
  </w:style>
  <w:style w:type="character" w:customStyle="1" w:styleId="5Char">
    <w:name w:val="标题 5 Char"/>
    <w:basedOn w:val="a0"/>
    <w:link w:val="5"/>
    <w:rsid w:val="00C64C87"/>
    <w:rPr>
      <w:rFonts w:ascii="Times New Roman" w:eastAsia="宋体" w:hAnsi="Times New Roman" w:cs="Times New Roman"/>
      <w:b/>
      <w:sz w:val="28"/>
      <w:szCs w:val="20"/>
    </w:rPr>
  </w:style>
  <w:style w:type="character" w:customStyle="1" w:styleId="6Char">
    <w:name w:val="标题 6 Char"/>
    <w:basedOn w:val="a0"/>
    <w:link w:val="6"/>
    <w:rsid w:val="00C64C87"/>
    <w:rPr>
      <w:rFonts w:ascii="Arial" w:eastAsia="黑体" w:hAnsi="Arial" w:cs="Times New Roman"/>
      <w:b/>
      <w:sz w:val="24"/>
      <w:szCs w:val="20"/>
    </w:rPr>
  </w:style>
  <w:style w:type="character" w:customStyle="1" w:styleId="7Char">
    <w:name w:val="标题 7 Char"/>
    <w:basedOn w:val="a0"/>
    <w:link w:val="7"/>
    <w:rsid w:val="00C64C87"/>
    <w:rPr>
      <w:rFonts w:ascii="Arial" w:eastAsia="黑体" w:hAnsi="Arial" w:cs="Times New Roman"/>
      <w:b/>
      <w:sz w:val="24"/>
      <w:szCs w:val="20"/>
    </w:rPr>
  </w:style>
  <w:style w:type="character" w:customStyle="1" w:styleId="8Char">
    <w:name w:val="标题 8 Char"/>
    <w:basedOn w:val="a0"/>
    <w:link w:val="8"/>
    <w:rsid w:val="00C64C87"/>
    <w:rPr>
      <w:rFonts w:ascii="Arial" w:eastAsia="黑体" w:hAnsi="Arial" w:cs="Times New Roman"/>
      <w:b/>
      <w:sz w:val="24"/>
      <w:szCs w:val="20"/>
    </w:rPr>
  </w:style>
  <w:style w:type="character" w:customStyle="1" w:styleId="9Char">
    <w:name w:val="标题 9 Char"/>
    <w:basedOn w:val="a0"/>
    <w:link w:val="9"/>
    <w:rsid w:val="00C64C87"/>
    <w:rPr>
      <w:rFonts w:ascii="Arial" w:eastAsia="黑体" w:hAnsi="Arial" w:cs="Times New Roman"/>
      <w:b/>
      <w:sz w:val="24"/>
      <w:szCs w:val="20"/>
    </w:rPr>
  </w:style>
  <w:style w:type="character" w:customStyle="1" w:styleId="11">
    <w:name w:val="未命名11"/>
    <w:rsid w:val="00C64C87"/>
    <w:rPr>
      <w:color w:val="77FFFF"/>
      <w:sz w:val="24"/>
    </w:rPr>
  </w:style>
  <w:style w:type="character" w:styleId="a5">
    <w:name w:val="annotation reference"/>
    <w:rsid w:val="00C64C87"/>
    <w:rPr>
      <w:sz w:val="21"/>
      <w:szCs w:val="21"/>
    </w:rPr>
  </w:style>
  <w:style w:type="character" w:styleId="a6">
    <w:name w:val="Emphasis"/>
    <w:qFormat/>
    <w:rsid w:val="00C64C87"/>
    <w:rPr>
      <w:i/>
    </w:rPr>
  </w:style>
  <w:style w:type="character" w:styleId="a7">
    <w:name w:val="Hyperlink"/>
    <w:uiPriority w:val="99"/>
    <w:rsid w:val="00C64C87"/>
    <w:rPr>
      <w:color w:val="0000FF"/>
      <w:u w:val="single"/>
    </w:rPr>
  </w:style>
  <w:style w:type="character" w:styleId="a8">
    <w:name w:val="footnote reference"/>
    <w:rsid w:val="00C64C87"/>
    <w:rPr>
      <w:position w:val="6"/>
      <w:sz w:val="14"/>
      <w:vertAlign w:val="superscript"/>
    </w:rPr>
  </w:style>
  <w:style w:type="character" w:customStyle="1" w:styleId="TableTextChar1Char">
    <w:name w:val="Table Text Char1 Char"/>
    <w:rsid w:val="00C64C87"/>
    <w:rPr>
      <w:rFonts w:ascii="Arial" w:hAnsi="Arial"/>
      <w:kern w:val="2"/>
      <w:sz w:val="18"/>
      <w:lang w:val="en-US" w:eastAsia="zh-CN" w:bidi="ar-SA"/>
    </w:rPr>
  </w:style>
  <w:style w:type="character" w:styleId="a9">
    <w:name w:val="FollowedHyperlink"/>
    <w:rsid w:val="00C64C87"/>
    <w:rPr>
      <w:color w:val="800080"/>
      <w:u w:val="single"/>
    </w:rPr>
  </w:style>
  <w:style w:type="character" w:customStyle="1" w:styleId="TableTextChar">
    <w:name w:val="Table Text Char"/>
    <w:link w:val="TableText"/>
    <w:rsid w:val="00C64C87"/>
    <w:rPr>
      <w:rFonts w:ascii="Arial" w:hAnsi="Arial"/>
      <w:sz w:val="18"/>
    </w:rPr>
  </w:style>
  <w:style w:type="character" w:styleId="aa">
    <w:name w:val="Strong"/>
    <w:uiPriority w:val="22"/>
    <w:qFormat/>
    <w:rsid w:val="00C64C87"/>
    <w:rPr>
      <w:b/>
    </w:rPr>
  </w:style>
  <w:style w:type="character" w:styleId="ab">
    <w:name w:val="page number"/>
    <w:basedOn w:val="a0"/>
    <w:rsid w:val="00C64C87"/>
  </w:style>
  <w:style w:type="character" w:customStyle="1" w:styleId="CharChar4">
    <w:name w:val="Char Char4"/>
    <w:rsid w:val="00C64C87"/>
    <w:rPr>
      <w:rFonts w:eastAsia="宋体"/>
      <w:b/>
      <w:kern w:val="2"/>
      <w:sz w:val="21"/>
      <w:lang w:val="en-US" w:eastAsia="zh-CN"/>
    </w:rPr>
  </w:style>
  <w:style w:type="character" w:customStyle="1" w:styleId="Char1">
    <w:name w:val="正文 + 三号 Char"/>
    <w:aliases w:val="加粗 Char"/>
    <w:rsid w:val="00C64C87"/>
    <w:rPr>
      <w:rFonts w:eastAsia="宋体"/>
      <w:kern w:val="2"/>
      <w:sz w:val="21"/>
      <w:lang w:val="en-US" w:eastAsia="zh-CN"/>
    </w:rPr>
  </w:style>
  <w:style w:type="character" w:customStyle="1" w:styleId="CharChar3">
    <w:name w:val="Char Char3"/>
    <w:rsid w:val="00C64C87"/>
    <w:rPr>
      <w:rFonts w:eastAsia="宋体"/>
      <w:kern w:val="2"/>
      <w:sz w:val="18"/>
      <w:lang w:val="en-US" w:eastAsia="zh-CN"/>
    </w:rPr>
  </w:style>
  <w:style w:type="character" w:customStyle="1" w:styleId="top-det1">
    <w:name w:val="top-det1"/>
    <w:rsid w:val="00C64C87"/>
    <w:rPr>
      <w:b/>
      <w:color w:val="000000"/>
    </w:rPr>
  </w:style>
  <w:style w:type="character" w:customStyle="1" w:styleId="ac">
    <w:name w:val="样式 宋体"/>
    <w:rsid w:val="00C64C87"/>
    <w:rPr>
      <w:rFonts w:ascii="宋体" w:eastAsia="宋体" w:hAnsi="宋体"/>
      <w:sz w:val="28"/>
    </w:rPr>
  </w:style>
  <w:style w:type="character" w:customStyle="1" w:styleId="CharChar7">
    <w:name w:val="Char Char7"/>
    <w:rsid w:val="00C64C87"/>
    <w:rPr>
      <w:rFonts w:ascii="宋体" w:eastAsia="宋体" w:hAnsi="宋体"/>
      <w:kern w:val="2"/>
      <w:sz w:val="28"/>
    </w:rPr>
  </w:style>
  <w:style w:type="character" w:customStyle="1" w:styleId="CharChar2">
    <w:name w:val="Char Char2"/>
    <w:rsid w:val="00C64C87"/>
    <w:rPr>
      <w:rFonts w:eastAsia="宋体"/>
      <w:kern w:val="2"/>
      <w:sz w:val="18"/>
      <w:lang w:val="en-US" w:eastAsia="zh-CN"/>
    </w:rPr>
  </w:style>
  <w:style w:type="character" w:customStyle="1" w:styleId="2Char0">
    <w:name w:val="正文首行缩进 2 Char"/>
    <w:basedOn w:val="Char2"/>
    <w:link w:val="20"/>
    <w:rsid w:val="00C64C87"/>
  </w:style>
  <w:style w:type="character" w:customStyle="1" w:styleId="2Char1">
    <w:name w:val="正文文本缩进 2 Char"/>
    <w:link w:val="21"/>
    <w:rsid w:val="00C64C87"/>
    <w:rPr>
      <w:sz w:val="28"/>
    </w:rPr>
  </w:style>
  <w:style w:type="character" w:customStyle="1" w:styleId="CharChar6">
    <w:name w:val="Char Char6"/>
    <w:rsid w:val="00C64C87"/>
    <w:rPr>
      <w:rFonts w:ascii="仿宋_GB2312" w:eastAsia="仿宋_GB2312"/>
      <w:kern w:val="2"/>
      <w:sz w:val="32"/>
    </w:rPr>
  </w:style>
  <w:style w:type="character" w:customStyle="1" w:styleId="Char2">
    <w:name w:val="正文文本缩进 Char"/>
    <w:link w:val="ad"/>
    <w:rsid w:val="00C64C87"/>
    <w:rPr>
      <w:sz w:val="44"/>
    </w:rPr>
  </w:style>
  <w:style w:type="character" w:customStyle="1" w:styleId="Char3">
    <w:name w:val="小 Char"/>
    <w:aliases w:val="表格文字 Char,普通文字 Char Char1"/>
    <w:rsid w:val="00C64C87"/>
    <w:rPr>
      <w:rFonts w:ascii="宋体" w:eastAsia="宋体" w:hAnsi="Courier New"/>
      <w:kern w:val="2"/>
      <w:sz w:val="21"/>
      <w:lang w:val="en-US" w:eastAsia="zh-CN" w:bidi="ar-SA"/>
    </w:rPr>
  </w:style>
  <w:style w:type="character" w:customStyle="1" w:styleId="074Char1">
    <w:name w:val="标书正文:  0.74 厘米 Char1"/>
    <w:rsid w:val="00C64C87"/>
    <w:rPr>
      <w:rFonts w:eastAsia="宋体"/>
      <w:kern w:val="2"/>
      <w:sz w:val="24"/>
      <w:lang w:val="en-US" w:eastAsia="zh-CN"/>
    </w:rPr>
  </w:style>
  <w:style w:type="character" w:customStyle="1" w:styleId="TableTextCharCharCharChar">
    <w:name w:val="Table Text Char Char Char Char"/>
    <w:link w:val="TableTextCharCharChar"/>
    <w:rsid w:val="00C64C87"/>
    <w:rPr>
      <w:rFonts w:ascii="Arial" w:hAnsi="Arial"/>
      <w:sz w:val="18"/>
    </w:rPr>
  </w:style>
  <w:style w:type="character" w:customStyle="1" w:styleId="crowed11">
    <w:name w:val="crowed11"/>
    <w:rsid w:val="00C64C87"/>
    <w:rPr>
      <w:rFonts w:hint="default"/>
      <w:sz w:val="24"/>
    </w:rPr>
  </w:style>
  <w:style w:type="character" w:customStyle="1" w:styleId="font1">
    <w:name w:val="font1"/>
    <w:rsid w:val="00C64C87"/>
    <w:rPr>
      <w:color w:val="000000"/>
      <w:sz w:val="18"/>
    </w:rPr>
  </w:style>
  <w:style w:type="character" w:customStyle="1" w:styleId="titleemph1">
    <w:name w:val="title_emph1"/>
    <w:rsid w:val="00C64C87"/>
    <w:rPr>
      <w:rFonts w:ascii="Arial" w:hAnsi="Arial" w:hint="default"/>
      <w:b/>
      <w:sz w:val="20"/>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rsid w:val="00C64C87"/>
    <w:rPr>
      <w:rFonts w:ascii="Arial" w:eastAsia="宋体" w:hAnsi="Arial"/>
      <w:kern w:val="2"/>
      <w:sz w:val="28"/>
      <w:lang w:val="en-US" w:eastAsia="zh-CN"/>
    </w:rPr>
  </w:style>
  <w:style w:type="character" w:customStyle="1" w:styleId="content-white1">
    <w:name w:val="content-white1"/>
    <w:rsid w:val="00C64C87"/>
    <w:rPr>
      <w:color w:val="auto"/>
      <w:sz w:val="18"/>
      <w:u w:val="none"/>
    </w:rPr>
  </w:style>
  <w:style w:type="character" w:customStyle="1" w:styleId="Char4">
    <w:name w:val="脚注文本 Char"/>
    <w:link w:val="ae"/>
    <w:rsid w:val="00C64C87"/>
    <w:rPr>
      <w:sz w:val="18"/>
    </w:rPr>
  </w:style>
  <w:style w:type="character" w:customStyle="1" w:styleId="v151">
    <w:name w:val="v151"/>
    <w:rsid w:val="00C64C87"/>
    <w:rPr>
      <w:sz w:val="18"/>
    </w:rPr>
  </w:style>
  <w:style w:type="character" w:customStyle="1" w:styleId="CharChar">
    <w:name w:val="Char Char"/>
    <w:rsid w:val="00C64C87"/>
    <w:rPr>
      <w:rFonts w:ascii="宋体" w:eastAsia="宋体" w:hAnsi="宋体"/>
      <w:kern w:val="2"/>
      <w:sz w:val="24"/>
      <w:lang w:val="en-US" w:eastAsia="zh-CN" w:bidi="ar-SA"/>
    </w:rPr>
  </w:style>
  <w:style w:type="character" w:customStyle="1" w:styleId="Char5">
    <w:name w:val="日期 Char"/>
    <w:link w:val="af"/>
    <w:rsid w:val="00C64C87"/>
    <w:rPr>
      <w:sz w:val="28"/>
    </w:rPr>
  </w:style>
  <w:style w:type="character" w:customStyle="1" w:styleId="CharChar11">
    <w:name w:val="Char Char11"/>
    <w:rsid w:val="00C64C87"/>
    <w:rPr>
      <w:rFonts w:ascii="宋体"/>
      <w:kern w:val="2"/>
      <w:sz w:val="28"/>
    </w:rPr>
  </w:style>
  <w:style w:type="character" w:customStyle="1" w:styleId="Char6">
    <w:name w:val="批注文字 Char"/>
    <w:rsid w:val="00C64C87"/>
    <w:rPr>
      <w:sz w:val="24"/>
    </w:rPr>
  </w:style>
  <w:style w:type="character" w:customStyle="1" w:styleId="Char7">
    <w:name w:val="批注主题 Char"/>
    <w:basedOn w:val="Char6"/>
    <w:link w:val="af0"/>
    <w:rsid w:val="00C64C87"/>
  </w:style>
  <w:style w:type="character" w:customStyle="1" w:styleId="CharChar5">
    <w:name w:val="Char Char5"/>
    <w:rsid w:val="00C64C87"/>
    <w:rPr>
      <w:rFonts w:ascii="Arial" w:eastAsia="宋体" w:hAnsi="Arial"/>
      <w:b/>
      <w:smallCaps/>
      <w:kern w:val="28"/>
      <w:sz w:val="36"/>
      <w:lang w:val="en-US" w:eastAsia="en-US"/>
    </w:rPr>
  </w:style>
  <w:style w:type="character" w:customStyle="1" w:styleId="Char8">
    <w:name w:val="文字 Char"/>
    <w:link w:val="af1"/>
    <w:rsid w:val="00C64C87"/>
    <w:rPr>
      <w:rFonts w:ascii="宋体"/>
      <w:sz w:val="28"/>
    </w:rPr>
  </w:style>
  <w:style w:type="character" w:customStyle="1" w:styleId="TableHeadingCharChar">
    <w:name w:val="Table Heading Char Char"/>
    <w:rsid w:val="00C64C87"/>
    <w:rPr>
      <w:rFonts w:ascii="Arial" w:eastAsia="黑体" w:hAnsi="Arial"/>
      <w:kern w:val="2"/>
      <w:sz w:val="18"/>
      <w:lang w:val="en-US" w:eastAsia="zh-CN"/>
    </w:rPr>
  </w:style>
  <w:style w:type="paragraph" w:styleId="30">
    <w:name w:val="List Continue 3"/>
    <w:basedOn w:val="a"/>
    <w:rsid w:val="00C64C87"/>
    <w:pPr>
      <w:adjustRightInd w:val="0"/>
      <w:snapToGrid w:val="0"/>
      <w:spacing w:after="120" w:line="360" w:lineRule="auto"/>
      <w:ind w:leftChars="600" w:left="1260"/>
    </w:pPr>
    <w:rPr>
      <w:sz w:val="24"/>
    </w:rPr>
  </w:style>
  <w:style w:type="paragraph" w:customStyle="1" w:styleId="af1">
    <w:name w:val="文字"/>
    <w:basedOn w:val="a"/>
    <w:link w:val="Char8"/>
    <w:rsid w:val="00C64C87"/>
    <w:pPr>
      <w:tabs>
        <w:tab w:val="left" w:pos="8520"/>
      </w:tabs>
      <w:spacing w:line="312" w:lineRule="auto"/>
      <w:ind w:right="-210" w:firstLine="556"/>
    </w:pPr>
    <w:rPr>
      <w:rFonts w:ascii="宋体" w:eastAsiaTheme="minorEastAsia" w:hAnsiTheme="minorHAnsi" w:cstheme="minorBidi"/>
      <w:szCs w:val="22"/>
    </w:rPr>
  </w:style>
  <w:style w:type="paragraph" w:customStyle="1" w:styleId="af2">
    <w:name w:val="章标题"/>
    <w:next w:val="a"/>
    <w:rsid w:val="00C64C87"/>
    <w:pPr>
      <w:spacing w:beforeLines="50" w:afterLines="50"/>
      <w:jc w:val="both"/>
      <w:outlineLvl w:val="1"/>
    </w:pPr>
    <w:rPr>
      <w:rFonts w:ascii="黑体" w:eastAsia="黑体" w:hAnsi="Times New Roman" w:cs="Times New Roman"/>
      <w:kern w:val="0"/>
      <w:sz w:val="24"/>
      <w:szCs w:val="20"/>
    </w:rPr>
  </w:style>
  <w:style w:type="paragraph" w:customStyle="1" w:styleId="af3">
    <w:name w:val="列表项目"/>
    <w:basedOn w:val="a"/>
    <w:rsid w:val="00C64C87"/>
    <w:pPr>
      <w:tabs>
        <w:tab w:val="left" w:pos="420"/>
      </w:tabs>
      <w:spacing w:line="288" w:lineRule="auto"/>
      <w:ind w:leftChars="200" w:left="840" w:hangingChars="200" w:hanging="420"/>
    </w:pPr>
    <w:rPr>
      <w:sz w:val="21"/>
    </w:rPr>
  </w:style>
  <w:style w:type="paragraph" w:styleId="40">
    <w:name w:val="List 4"/>
    <w:basedOn w:val="a"/>
    <w:rsid w:val="00C64C87"/>
    <w:pPr>
      <w:adjustRightInd w:val="0"/>
      <w:snapToGrid w:val="0"/>
      <w:spacing w:line="360" w:lineRule="auto"/>
      <w:ind w:leftChars="600" w:left="100" w:hangingChars="200" w:hanging="200"/>
    </w:pPr>
    <w:rPr>
      <w:sz w:val="24"/>
    </w:rPr>
  </w:style>
  <w:style w:type="paragraph" w:styleId="af4">
    <w:name w:val="table of figures"/>
    <w:basedOn w:val="a"/>
    <w:next w:val="a"/>
    <w:rsid w:val="00C64C87"/>
    <w:pPr>
      <w:tabs>
        <w:tab w:val="right" w:leader="dot" w:pos="8640"/>
      </w:tabs>
      <w:spacing w:line="360" w:lineRule="auto"/>
      <w:ind w:left="400" w:hanging="400"/>
    </w:pPr>
    <w:rPr>
      <w:sz w:val="24"/>
    </w:rPr>
  </w:style>
  <w:style w:type="paragraph" w:customStyle="1" w:styleId="CharCharCharCharCharCharCharCharCharCharCharCharChar">
    <w:name w:val="Char Char Char Char Char Char Char Char Char Char Char Char Char"/>
    <w:basedOn w:val="a"/>
    <w:rsid w:val="00C64C87"/>
    <w:pPr>
      <w:widowControl/>
      <w:spacing w:after="160" w:line="240" w:lineRule="exact"/>
      <w:jc w:val="left"/>
    </w:pPr>
    <w:rPr>
      <w:rFonts w:ascii="Verdana" w:eastAsia="仿宋_GB2312" w:hAnsi="Verdana"/>
      <w:kern w:val="0"/>
      <w:sz w:val="24"/>
      <w:lang w:eastAsia="en-US"/>
    </w:rPr>
  </w:style>
  <w:style w:type="paragraph" w:styleId="31">
    <w:name w:val="List 3"/>
    <w:basedOn w:val="a"/>
    <w:rsid w:val="00C64C87"/>
    <w:pPr>
      <w:adjustRightInd w:val="0"/>
      <w:snapToGrid w:val="0"/>
      <w:spacing w:line="360" w:lineRule="auto"/>
      <w:ind w:leftChars="400" w:left="100" w:hangingChars="200" w:hanging="200"/>
    </w:pPr>
    <w:rPr>
      <w:sz w:val="24"/>
    </w:rPr>
  </w:style>
  <w:style w:type="paragraph" w:styleId="60">
    <w:name w:val="toc 6"/>
    <w:basedOn w:val="a"/>
    <w:next w:val="a"/>
    <w:rsid w:val="00C64C87"/>
    <w:pPr>
      <w:ind w:leftChars="1000" w:left="2100"/>
    </w:pPr>
  </w:style>
  <w:style w:type="paragraph" w:customStyle="1" w:styleId="af5">
    <w:name w:val="摘要"/>
    <w:basedOn w:val="a"/>
    <w:next w:val="2"/>
    <w:rsid w:val="00C64C87"/>
    <w:pPr>
      <w:spacing w:line="360" w:lineRule="auto"/>
    </w:pPr>
    <w:rPr>
      <w:rFonts w:eastAsia="黑体"/>
      <w:sz w:val="20"/>
    </w:rPr>
  </w:style>
  <w:style w:type="paragraph" w:styleId="10">
    <w:name w:val="toc 1"/>
    <w:basedOn w:val="a"/>
    <w:next w:val="a"/>
    <w:rsid w:val="00C64C87"/>
    <w:pPr>
      <w:spacing w:line="180" w:lineRule="auto"/>
      <w:jc w:val="center"/>
    </w:pPr>
    <w:rPr>
      <w:sz w:val="30"/>
    </w:rPr>
  </w:style>
  <w:style w:type="paragraph" w:styleId="af6">
    <w:name w:val="annotation text"/>
    <w:basedOn w:val="a"/>
    <w:link w:val="Char10"/>
    <w:unhideWhenUsed/>
    <w:rsid w:val="00C64C87"/>
    <w:pPr>
      <w:jc w:val="left"/>
    </w:pPr>
  </w:style>
  <w:style w:type="character" w:customStyle="1" w:styleId="Char10">
    <w:name w:val="批注文字 Char1"/>
    <w:basedOn w:val="a0"/>
    <w:link w:val="af6"/>
    <w:uiPriority w:val="99"/>
    <w:semiHidden/>
    <w:rsid w:val="00C64C87"/>
    <w:rPr>
      <w:rFonts w:ascii="Times New Roman" w:eastAsia="宋体" w:hAnsi="Times New Roman" w:cs="Times New Roman"/>
      <w:sz w:val="28"/>
      <w:szCs w:val="20"/>
    </w:rPr>
  </w:style>
  <w:style w:type="paragraph" w:styleId="af0">
    <w:name w:val="annotation subject"/>
    <w:basedOn w:val="af6"/>
    <w:next w:val="af6"/>
    <w:link w:val="Char7"/>
    <w:rsid w:val="00C64C87"/>
    <w:rPr>
      <w:rFonts w:asciiTheme="minorHAnsi" w:eastAsiaTheme="minorEastAsia" w:hAnsiTheme="minorHAnsi" w:cstheme="minorBidi"/>
      <w:sz w:val="24"/>
      <w:szCs w:val="22"/>
    </w:rPr>
  </w:style>
  <w:style w:type="character" w:customStyle="1" w:styleId="Char11">
    <w:name w:val="批注主题 Char1"/>
    <w:basedOn w:val="Char10"/>
    <w:link w:val="af0"/>
    <w:uiPriority w:val="99"/>
    <w:semiHidden/>
    <w:rsid w:val="00C64C87"/>
    <w:rPr>
      <w:b/>
      <w:bCs/>
    </w:rPr>
  </w:style>
  <w:style w:type="paragraph" w:styleId="ad">
    <w:name w:val="Body Text Indent"/>
    <w:basedOn w:val="a"/>
    <w:link w:val="Char2"/>
    <w:rsid w:val="00C64C87"/>
    <w:pPr>
      <w:spacing w:line="700" w:lineRule="exact"/>
      <w:ind w:left="960"/>
    </w:pPr>
    <w:rPr>
      <w:rFonts w:asciiTheme="minorHAnsi" w:eastAsiaTheme="minorEastAsia" w:hAnsiTheme="minorHAnsi" w:cstheme="minorBidi"/>
      <w:sz w:val="44"/>
      <w:szCs w:val="22"/>
    </w:rPr>
  </w:style>
  <w:style w:type="character" w:customStyle="1" w:styleId="Char12">
    <w:name w:val="正文文本缩进 Char1"/>
    <w:basedOn w:val="a0"/>
    <w:link w:val="ad"/>
    <w:uiPriority w:val="99"/>
    <w:semiHidden/>
    <w:rsid w:val="00C64C87"/>
    <w:rPr>
      <w:rFonts w:ascii="Times New Roman" w:eastAsia="宋体" w:hAnsi="Times New Roman" w:cs="Times New Roman"/>
      <w:sz w:val="28"/>
      <w:szCs w:val="20"/>
    </w:rPr>
  </w:style>
  <w:style w:type="paragraph" w:styleId="80">
    <w:name w:val="toc 8"/>
    <w:basedOn w:val="a"/>
    <w:next w:val="a"/>
    <w:rsid w:val="00C64C87"/>
    <w:pPr>
      <w:ind w:leftChars="1400" w:left="2940"/>
    </w:pPr>
  </w:style>
  <w:style w:type="paragraph" w:styleId="af7">
    <w:name w:val="Plain Text"/>
    <w:basedOn w:val="a"/>
    <w:link w:val="Char9"/>
    <w:rsid w:val="00C64C87"/>
    <w:rPr>
      <w:rFonts w:ascii="宋体" w:hAnsi="Courier New"/>
      <w:sz w:val="21"/>
    </w:rPr>
  </w:style>
  <w:style w:type="character" w:customStyle="1" w:styleId="Char9">
    <w:name w:val="纯文本 Char"/>
    <w:basedOn w:val="a0"/>
    <w:link w:val="af7"/>
    <w:rsid w:val="00C64C87"/>
    <w:rPr>
      <w:rFonts w:ascii="宋体" w:eastAsia="宋体" w:hAnsi="Courier New" w:cs="Times New Roman"/>
      <w:szCs w:val="20"/>
    </w:rPr>
  </w:style>
  <w:style w:type="paragraph" w:customStyle="1" w:styleId="074">
    <w:name w:val="样式 首行缩进:  0.74 厘米"/>
    <w:basedOn w:val="a"/>
    <w:rsid w:val="00C64C87"/>
    <w:pPr>
      <w:spacing w:line="360" w:lineRule="auto"/>
      <w:ind w:firstLine="420"/>
    </w:pPr>
    <w:rPr>
      <w:sz w:val="24"/>
    </w:rPr>
  </w:style>
  <w:style w:type="paragraph" w:styleId="70">
    <w:name w:val="toc 7"/>
    <w:basedOn w:val="a"/>
    <w:next w:val="a"/>
    <w:rsid w:val="00C64C87"/>
    <w:pPr>
      <w:ind w:leftChars="1200" w:left="2520"/>
    </w:pPr>
  </w:style>
  <w:style w:type="paragraph" w:styleId="af">
    <w:name w:val="Date"/>
    <w:basedOn w:val="a"/>
    <w:next w:val="a"/>
    <w:link w:val="Char5"/>
    <w:rsid w:val="00C64C87"/>
    <w:rPr>
      <w:rFonts w:asciiTheme="minorHAnsi" w:eastAsiaTheme="minorEastAsia" w:hAnsiTheme="minorHAnsi" w:cstheme="minorBidi"/>
      <w:szCs w:val="22"/>
    </w:rPr>
  </w:style>
  <w:style w:type="character" w:customStyle="1" w:styleId="Char13">
    <w:name w:val="日期 Char1"/>
    <w:basedOn w:val="a0"/>
    <w:link w:val="af"/>
    <w:uiPriority w:val="99"/>
    <w:semiHidden/>
    <w:rsid w:val="00C64C87"/>
    <w:rPr>
      <w:rFonts w:ascii="Times New Roman" w:eastAsia="宋体" w:hAnsi="Times New Roman" w:cs="Times New Roman"/>
      <w:sz w:val="28"/>
      <w:szCs w:val="20"/>
    </w:rPr>
  </w:style>
  <w:style w:type="paragraph" w:customStyle="1" w:styleId="Title-Date">
    <w:name w:val="Title - Date"/>
    <w:basedOn w:val="af8"/>
    <w:next w:val="a"/>
    <w:rsid w:val="00C64C87"/>
  </w:style>
  <w:style w:type="paragraph" w:styleId="50">
    <w:name w:val="toc 5"/>
    <w:basedOn w:val="a"/>
    <w:next w:val="a"/>
    <w:rsid w:val="00C64C87"/>
    <w:pPr>
      <w:ind w:leftChars="800" w:left="1680"/>
    </w:pPr>
  </w:style>
  <w:style w:type="paragraph" w:styleId="af9">
    <w:name w:val="caption"/>
    <w:basedOn w:val="a"/>
    <w:next w:val="a"/>
    <w:qFormat/>
    <w:rsid w:val="00C64C87"/>
    <w:pPr>
      <w:widowControl/>
      <w:tabs>
        <w:tab w:val="left" w:pos="1134"/>
      </w:tabs>
      <w:adjustRightInd w:val="0"/>
      <w:snapToGrid w:val="0"/>
      <w:spacing w:line="280" w:lineRule="atLeast"/>
      <w:jc w:val="left"/>
    </w:pPr>
    <w:rPr>
      <w:rFonts w:eastAsia="PMingLiU"/>
      <w:b/>
      <w:kern w:val="0"/>
      <w:sz w:val="24"/>
      <w:lang w:eastAsia="zh-TW"/>
    </w:rPr>
  </w:style>
  <w:style w:type="paragraph" w:styleId="22">
    <w:name w:val="List 2"/>
    <w:basedOn w:val="a"/>
    <w:rsid w:val="00C64C87"/>
    <w:pPr>
      <w:adjustRightInd w:val="0"/>
      <w:snapToGrid w:val="0"/>
      <w:spacing w:line="360" w:lineRule="auto"/>
      <w:ind w:leftChars="200" w:left="100" w:hangingChars="200" w:hanging="200"/>
    </w:pPr>
    <w:rPr>
      <w:sz w:val="24"/>
    </w:rPr>
  </w:style>
  <w:style w:type="paragraph" w:styleId="afa">
    <w:name w:val="Document Map"/>
    <w:basedOn w:val="a"/>
    <w:link w:val="Chara"/>
    <w:rsid w:val="00C64C87"/>
    <w:pPr>
      <w:shd w:val="clear" w:color="auto" w:fill="000080"/>
    </w:pPr>
  </w:style>
  <w:style w:type="character" w:customStyle="1" w:styleId="Chara">
    <w:name w:val="文档结构图 Char"/>
    <w:basedOn w:val="a0"/>
    <w:link w:val="afa"/>
    <w:rsid w:val="00C64C87"/>
    <w:rPr>
      <w:rFonts w:ascii="Times New Roman" w:eastAsia="宋体" w:hAnsi="Times New Roman" w:cs="Times New Roman"/>
      <w:sz w:val="28"/>
      <w:szCs w:val="20"/>
      <w:shd w:val="clear" w:color="auto" w:fill="000080"/>
    </w:rPr>
  </w:style>
  <w:style w:type="paragraph" w:styleId="afb">
    <w:name w:val="Body Text"/>
    <w:basedOn w:val="a"/>
    <w:link w:val="Charb"/>
    <w:unhideWhenUsed/>
    <w:rsid w:val="00C64C87"/>
    <w:pPr>
      <w:spacing w:after="120"/>
    </w:pPr>
  </w:style>
  <w:style w:type="character" w:customStyle="1" w:styleId="Charb">
    <w:name w:val="正文文本 Char"/>
    <w:basedOn w:val="a0"/>
    <w:link w:val="afb"/>
    <w:uiPriority w:val="99"/>
    <w:semiHidden/>
    <w:rsid w:val="00C64C87"/>
    <w:rPr>
      <w:rFonts w:ascii="Times New Roman" w:eastAsia="宋体" w:hAnsi="Times New Roman" w:cs="Times New Roman"/>
      <w:sz w:val="28"/>
      <w:szCs w:val="20"/>
    </w:rPr>
  </w:style>
  <w:style w:type="paragraph" w:styleId="afc">
    <w:name w:val="Body Text First Indent"/>
    <w:basedOn w:val="a"/>
    <w:link w:val="Charc"/>
    <w:rsid w:val="00C64C87"/>
    <w:pPr>
      <w:spacing w:line="360" w:lineRule="auto"/>
      <w:ind w:firstLine="420"/>
    </w:pPr>
    <w:rPr>
      <w:rFonts w:ascii="宋体" w:hAnsi="宋体"/>
      <w:sz w:val="24"/>
    </w:rPr>
  </w:style>
  <w:style w:type="character" w:customStyle="1" w:styleId="Charc">
    <w:name w:val="正文首行缩进 Char"/>
    <w:basedOn w:val="Charb"/>
    <w:link w:val="afc"/>
    <w:rsid w:val="00C64C87"/>
    <w:rPr>
      <w:rFonts w:ascii="宋体" w:hAnsi="宋体"/>
      <w:sz w:val="24"/>
    </w:rPr>
  </w:style>
  <w:style w:type="paragraph" w:styleId="32">
    <w:name w:val="Body Text 3"/>
    <w:basedOn w:val="a"/>
    <w:link w:val="3Char0"/>
    <w:rsid w:val="00C64C87"/>
    <w:pPr>
      <w:adjustRightInd w:val="0"/>
      <w:snapToGrid w:val="0"/>
      <w:spacing w:after="120" w:line="360" w:lineRule="auto"/>
    </w:pPr>
    <w:rPr>
      <w:sz w:val="16"/>
    </w:rPr>
  </w:style>
  <w:style w:type="character" w:customStyle="1" w:styleId="3Char0">
    <w:name w:val="正文文本 3 Char"/>
    <w:basedOn w:val="a0"/>
    <w:link w:val="32"/>
    <w:rsid w:val="00C64C87"/>
    <w:rPr>
      <w:rFonts w:ascii="Times New Roman" w:eastAsia="宋体" w:hAnsi="Times New Roman" w:cs="Times New Roman"/>
      <w:sz w:val="16"/>
      <w:szCs w:val="20"/>
    </w:rPr>
  </w:style>
  <w:style w:type="paragraph" w:styleId="33">
    <w:name w:val="toc 3"/>
    <w:basedOn w:val="a"/>
    <w:next w:val="a"/>
    <w:uiPriority w:val="39"/>
    <w:rsid w:val="00C64C87"/>
    <w:pPr>
      <w:ind w:leftChars="400" w:left="840"/>
    </w:pPr>
  </w:style>
  <w:style w:type="paragraph" w:styleId="afd">
    <w:name w:val="List Continue"/>
    <w:basedOn w:val="a"/>
    <w:rsid w:val="00C64C87"/>
    <w:pPr>
      <w:adjustRightInd w:val="0"/>
      <w:snapToGrid w:val="0"/>
      <w:spacing w:after="120" w:line="360" w:lineRule="auto"/>
      <w:ind w:leftChars="200" w:left="420"/>
    </w:pPr>
    <w:rPr>
      <w:sz w:val="24"/>
    </w:rPr>
  </w:style>
  <w:style w:type="paragraph" w:customStyle="1" w:styleId="12">
    <w:name w:val="文本1"/>
    <w:basedOn w:val="a"/>
    <w:rsid w:val="00C64C87"/>
    <w:pPr>
      <w:adjustRightInd w:val="0"/>
      <w:spacing w:line="312" w:lineRule="atLeast"/>
      <w:jc w:val="center"/>
      <w:textAlignment w:val="baseline"/>
    </w:pPr>
    <w:rPr>
      <w:kern w:val="0"/>
      <w:sz w:val="18"/>
    </w:rPr>
  </w:style>
  <w:style w:type="paragraph" w:styleId="afe">
    <w:name w:val="toa heading"/>
    <w:basedOn w:val="a"/>
    <w:next w:val="a"/>
    <w:rsid w:val="00C64C87"/>
    <w:pPr>
      <w:spacing w:before="120"/>
    </w:pPr>
    <w:rPr>
      <w:rFonts w:ascii="Arial" w:hAnsi="Arial"/>
      <w:sz w:val="24"/>
    </w:rPr>
  </w:style>
  <w:style w:type="paragraph" w:styleId="41">
    <w:name w:val="List Bullet 4"/>
    <w:basedOn w:val="a"/>
    <w:rsid w:val="00C64C87"/>
    <w:pPr>
      <w:widowControl/>
      <w:tabs>
        <w:tab w:val="left" w:pos="1134"/>
      </w:tabs>
      <w:adjustRightInd w:val="0"/>
      <w:snapToGrid w:val="0"/>
      <w:spacing w:before="120" w:line="280" w:lineRule="atLeast"/>
      <w:ind w:left="1418" w:hanging="284"/>
      <w:jc w:val="left"/>
    </w:pPr>
    <w:rPr>
      <w:rFonts w:ascii="宋体"/>
      <w:kern w:val="0"/>
      <w:sz w:val="22"/>
    </w:rPr>
  </w:style>
  <w:style w:type="paragraph" w:styleId="23">
    <w:name w:val="List Number 2"/>
    <w:basedOn w:val="a"/>
    <w:rsid w:val="00C64C87"/>
    <w:pPr>
      <w:tabs>
        <w:tab w:val="left" w:pos="780"/>
      </w:tabs>
      <w:spacing w:line="360" w:lineRule="auto"/>
      <w:ind w:left="425" w:hanging="425"/>
    </w:pPr>
    <w:rPr>
      <w:sz w:val="24"/>
    </w:rPr>
  </w:style>
  <w:style w:type="paragraph" w:styleId="34">
    <w:name w:val="List Bullet 3"/>
    <w:basedOn w:val="a"/>
    <w:rsid w:val="00C64C87"/>
    <w:pPr>
      <w:tabs>
        <w:tab w:val="left" w:pos="1200"/>
      </w:tabs>
      <w:adjustRightInd w:val="0"/>
      <w:snapToGrid w:val="0"/>
      <w:spacing w:line="360" w:lineRule="auto"/>
      <w:ind w:left="1200" w:hanging="360"/>
    </w:pPr>
    <w:rPr>
      <w:sz w:val="24"/>
    </w:rPr>
  </w:style>
  <w:style w:type="paragraph" w:styleId="24">
    <w:name w:val="List Bullet 2"/>
    <w:basedOn w:val="a"/>
    <w:rsid w:val="00C64C87"/>
    <w:pPr>
      <w:tabs>
        <w:tab w:val="left" w:pos="780"/>
      </w:tabs>
      <w:adjustRightInd w:val="0"/>
      <w:snapToGrid w:val="0"/>
      <w:spacing w:line="360" w:lineRule="auto"/>
      <w:ind w:left="780" w:hanging="360"/>
    </w:pPr>
    <w:rPr>
      <w:sz w:val="24"/>
    </w:rPr>
  </w:style>
  <w:style w:type="paragraph" w:styleId="aff">
    <w:name w:val="Normal Indent"/>
    <w:basedOn w:val="a"/>
    <w:rsid w:val="00C64C87"/>
    <w:pPr>
      <w:adjustRightInd w:val="0"/>
      <w:snapToGrid w:val="0"/>
      <w:spacing w:line="360" w:lineRule="auto"/>
      <w:ind w:firstLine="420"/>
    </w:pPr>
    <w:rPr>
      <w:sz w:val="24"/>
    </w:rPr>
  </w:style>
  <w:style w:type="paragraph" w:styleId="35">
    <w:name w:val="List Number 3"/>
    <w:basedOn w:val="a"/>
    <w:rsid w:val="00C64C87"/>
    <w:pPr>
      <w:tabs>
        <w:tab w:val="left" w:pos="2120"/>
      </w:tabs>
      <w:adjustRightInd w:val="0"/>
      <w:snapToGrid w:val="0"/>
      <w:spacing w:line="360" w:lineRule="auto"/>
      <w:ind w:left="2120" w:hanging="720"/>
    </w:pPr>
    <w:rPr>
      <w:sz w:val="24"/>
    </w:rPr>
  </w:style>
  <w:style w:type="paragraph" w:customStyle="1" w:styleId="aff0">
    <w:name w:val="没有缩进（为图形使用）"/>
    <w:basedOn w:val="a"/>
    <w:rsid w:val="00C64C87"/>
    <w:pPr>
      <w:spacing w:before="120" w:after="120" w:line="360" w:lineRule="auto"/>
    </w:pPr>
    <w:rPr>
      <w:sz w:val="24"/>
    </w:rPr>
  </w:style>
  <w:style w:type="paragraph" w:customStyle="1" w:styleId="42">
    <w:name w:val="样式4"/>
    <w:basedOn w:val="4"/>
    <w:rsid w:val="00C64C87"/>
    <w:pPr>
      <w:adjustRightInd w:val="0"/>
      <w:snapToGrid w:val="0"/>
    </w:pPr>
  </w:style>
  <w:style w:type="paragraph" w:styleId="af8">
    <w:name w:val="Title"/>
    <w:basedOn w:val="a"/>
    <w:link w:val="Chard"/>
    <w:qFormat/>
    <w:rsid w:val="00C64C87"/>
    <w:pPr>
      <w:widowControl/>
      <w:spacing w:after="240" w:line="360" w:lineRule="auto"/>
      <w:jc w:val="center"/>
    </w:pPr>
    <w:rPr>
      <w:rFonts w:ascii="Arial" w:hAnsi="Arial"/>
      <w:b/>
      <w:smallCaps/>
      <w:kern w:val="28"/>
      <w:sz w:val="36"/>
      <w:lang w:eastAsia="en-US"/>
    </w:rPr>
  </w:style>
  <w:style w:type="character" w:customStyle="1" w:styleId="Chard">
    <w:name w:val="标题 Char"/>
    <w:basedOn w:val="a0"/>
    <w:link w:val="af8"/>
    <w:rsid w:val="00C64C87"/>
    <w:rPr>
      <w:rFonts w:ascii="Arial" w:eastAsia="宋体" w:hAnsi="Arial" w:cs="Times New Roman"/>
      <w:b/>
      <w:smallCaps/>
      <w:kern w:val="28"/>
      <w:sz w:val="36"/>
      <w:szCs w:val="20"/>
      <w:lang w:eastAsia="en-US"/>
    </w:rPr>
  </w:style>
  <w:style w:type="paragraph" w:styleId="aff1">
    <w:name w:val="Normal (Web)"/>
    <w:basedOn w:val="a"/>
    <w:rsid w:val="00C64C87"/>
    <w:pPr>
      <w:widowControl/>
      <w:spacing w:before="100" w:beforeAutospacing="1" w:after="100" w:afterAutospacing="1"/>
      <w:jc w:val="left"/>
    </w:pPr>
    <w:rPr>
      <w:rFonts w:ascii="宋体" w:hAnsi="宋体"/>
      <w:kern w:val="0"/>
      <w:sz w:val="24"/>
    </w:rPr>
  </w:style>
  <w:style w:type="paragraph" w:customStyle="1" w:styleId="Char1CharCharChar">
    <w:name w:val="Char1 Char Char Char"/>
    <w:basedOn w:val="a"/>
    <w:rsid w:val="00C64C87"/>
    <w:rPr>
      <w:rFonts w:ascii="Tahoma" w:hAnsi="Tahoma"/>
      <w:sz w:val="30"/>
    </w:rPr>
  </w:style>
  <w:style w:type="paragraph" w:styleId="25">
    <w:name w:val="Body Text 2"/>
    <w:basedOn w:val="a"/>
    <w:link w:val="2Char2"/>
    <w:rsid w:val="00C64C87"/>
    <w:pPr>
      <w:adjustRightInd w:val="0"/>
      <w:snapToGrid w:val="0"/>
      <w:spacing w:after="120" w:line="480" w:lineRule="auto"/>
    </w:pPr>
    <w:rPr>
      <w:sz w:val="24"/>
    </w:rPr>
  </w:style>
  <w:style w:type="character" w:customStyle="1" w:styleId="2Char2">
    <w:name w:val="正文文本 2 Char"/>
    <w:basedOn w:val="a0"/>
    <w:link w:val="25"/>
    <w:rsid w:val="00C64C87"/>
    <w:rPr>
      <w:rFonts w:ascii="Times New Roman" w:eastAsia="宋体" w:hAnsi="Times New Roman" w:cs="Times New Roman"/>
      <w:sz w:val="24"/>
      <w:szCs w:val="20"/>
    </w:rPr>
  </w:style>
  <w:style w:type="paragraph" w:customStyle="1" w:styleId="CharCharCharCharCharChar1Char">
    <w:name w:val="Char Char Char Char Char Char1 Char"/>
    <w:basedOn w:val="a"/>
    <w:rsid w:val="00C64C87"/>
    <w:pPr>
      <w:widowControl/>
      <w:spacing w:after="160" w:line="240" w:lineRule="exact"/>
      <w:jc w:val="left"/>
    </w:pPr>
    <w:rPr>
      <w:rFonts w:ascii="Verdana" w:hAnsi="Verdana"/>
      <w:kern w:val="0"/>
      <w:sz w:val="21"/>
      <w:lang w:eastAsia="en-US"/>
    </w:rPr>
  </w:style>
  <w:style w:type="paragraph" w:styleId="ae">
    <w:name w:val="footnote text"/>
    <w:basedOn w:val="a"/>
    <w:link w:val="Char4"/>
    <w:rsid w:val="00C64C87"/>
    <w:pPr>
      <w:spacing w:line="360" w:lineRule="auto"/>
    </w:pPr>
    <w:rPr>
      <w:rFonts w:asciiTheme="minorHAnsi" w:eastAsiaTheme="minorEastAsia" w:hAnsiTheme="minorHAnsi" w:cstheme="minorBidi"/>
      <w:sz w:val="18"/>
      <w:szCs w:val="22"/>
    </w:rPr>
  </w:style>
  <w:style w:type="character" w:customStyle="1" w:styleId="Char14">
    <w:name w:val="脚注文本 Char1"/>
    <w:basedOn w:val="a0"/>
    <w:link w:val="ae"/>
    <w:uiPriority w:val="99"/>
    <w:semiHidden/>
    <w:rsid w:val="00C64C87"/>
    <w:rPr>
      <w:rFonts w:ascii="Times New Roman" w:eastAsia="宋体" w:hAnsi="Times New Roman" w:cs="Times New Roman"/>
      <w:sz w:val="18"/>
      <w:szCs w:val="18"/>
    </w:rPr>
  </w:style>
  <w:style w:type="paragraph" w:styleId="aff2">
    <w:name w:val="Balloon Text"/>
    <w:basedOn w:val="a"/>
    <w:link w:val="Chare"/>
    <w:rsid w:val="00C64C87"/>
    <w:rPr>
      <w:sz w:val="18"/>
    </w:rPr>
  </w:style>
  <w:style w:type="character" w:customStyle="1" w:styleId="Chare">
    <w:name w:val="批注框文本 Char"/>
    <w:basedOn w:val="a0"/>
    <w:link w:val="aff2"/>
    <w:rsid w:val="00C64C87"/>
    <w:rPr>
      <w:rFonts w:ascii="Times New Roman" w:eastAsia="宋体" w:hAnsi="Times New Roman" w:cs="Times New Roman"/>
      <w:sz w:val="18"/>
      <w:szCs w:val="20"/>
    </w:rPr>
  </w:style>
  <w:style w:type="paragraph" w:styleId="21">
    <w:name w:val="Body Text Indent 2"/>
    <w:basedOn w:val="a"/>
    <w:link w:val="2Char1"/>
    <w:rsid w:val="00C64C87"/>
    <w:pPr>
      <w:snapToGrid w:val="0"/>
      <w:spacing w:line="560" w:lineRule="atLeast"/>
      <w:ind w:firstLine="540"/>
    </w:pPr>
    <w:rPr>
      <w:rFonts w:asciiTheme="minorHAnsi" w:eastAsiaTheme="minorEastAsia" w:hAnsiTheme="minorHAnsi" w:cstheme="minorBidi"/>
      <w:szCs w:val="22"/>
    </w:rPr>
  </w:style>
  <w:style w:type="character" w:customStyle="1" w:styleId="2Char10">
    <w:name w:val="正文文本缩进 2 Char1"/>
    <w:basedOn w:val="a0"/>
    <w:link w:val="21"/>
    <w:uiPriority w:val="99"/>
    <w:semiHidden/>
    <w:rsid w:val="00C64C87"/>
    <w:rPr>
      <w:rFonts w:ascii="Times New Roman" w:eastAsia="宋体" w:hAnsi="Times New Roman" w:cs="Times New Roman"/>
      <w:sz w:val="28"/>
      <w:szCs w:val="20"/>
    </w:rPr>
  </w:style>
  <w:style w:type="paragraph" w:styleId="90">
    <w:name w:val="toc 9"/>
    <w:basedOn w:val="a"/>
    <w:next w:val="a"/>
    <w:rsid w:val="00C64C87"/>
    <w:pPr>
      <w:ind w:leftChars="1600" w:left="3360"/>
    </w:pPr>
  </w:style>
  <w:style w:type="paragraph" w:styleId="36">
    <w:name w:val="Body Text Indent 3"/>
    <w:basedOn w:val="a"/>
    <w:link w:val="3Char1"/>
    <w:rsid w:val="00C64C87"/>
    <w:pPr>
      <w:spacing w:line="360" w:lineRule="auto"/>
      <w:ind w:firstLine="632"/>
    </w:pPr>
    <w:rPr>
      <w:rFonts w:ascii="黑体" w:eastAsia="黑体"/>
    </w:rPr>
  </w:style>
  <w:style w:type="character" w:customStyle="1" w:styleId="3Char1">
    <w:name w:val="正文文本缩进 3 Char"/>
    <w:basedOn w:val="a0"/>
    <w:link w:val="36"/>
    <w:rsid w:val="00C64C87"/>
    <w:rPr>
      <w:rFonts w:ascii="黑体" w:eastAsia="黑体" w:hAnsi="Times New Roman" w:cs="Times New Roman"/>
      <w:sz w:val="28"/>
      <w:szCs w:val="20"/>
    </w:rPr>
  </w:style>
  <w:style w:type="paragraph" w:customStyle="1" w:styleId="CharCharCharCharChar">
    <w:name w:val="文档正文 Char Char Char Char Char"/>
    <w:basedOn w:val="a"/>
    <w:rsid w:val="00C64C87"/>
    <w:pPr>
      <w:adjustRightInd w:val="0"/>
      <w:spacing w:line="440" w:lineRule="exact"/>
      <w:ind w:firstLine="420"/>
      <w:textAlignment w:val="baseline"/>
    </w:pPr>
    <w:rPr>
      <w:rFonts w:ascii="Arial Narrow" w:hAnsi="Arial Narrow"/>
      <w:kern w:val="0"/>
      <w:sz w:val="24"/>
    </w:rPr>
  </w:style>
  <w:style w:type="paragraph" w:styleId="43">
    <w:name w:val="toc 4"/>
    <w:basedOn w:val="a"/>
    <w:next w:val="a"/>
    <w:rsid w:val="00C64C87"/>
    <w:pPr>
      <w:ind w:leftChars="600" w:left="1260"/>
    </w:pPr>
  </w:style>
  <w:style w:type="paragraph" w:customStyle="1" w:styleId="ParaCharCharCharCharCharCharCharCharChar1CharCharCharChar">
    <w:name w:val="默认段落字体 Para Char Char Char Char Char Char Char Char Char1 Char Char Char Char"/>
    <w:basedOn w:val="a"/>
    <w:rsid w:val="00C64C87"/>
    <w:rPr>
      <w:rFonts w:ascii="Tahoma" w:hAnsi="Tahoma"/>
      <w:sz w:val="24"/>
    </w:rPr>
  </w:style>
  <w:style w:type="paragraph" w:styleId="20">
    <w:name w:val="Body Text First Indent 2"/>
    <w:basedOn w:val="ad"/>
    <w:link w:val="2Char0"/>
    <w:rsid w:val="00C64C87"/>
    <w:pPr>
      <w:spacing w:after="120" w:line="240" w:lineRule="auto"/>
      <w:ind w:leftChars="200" w:left="420" w:firstLineChars="200" w:firstLine="420"/>
    </w:pPr>
  </w:style>
  <w:style w:type="character" w:customStyle="1" w:styleId="2Char11">
    <w:name w:val="正文首行缩进 2 Char1"/>
    <w:basedOn w:val="Char12"/>
    <w:link w:val="20"/>
    <w:uiPriority w:val="99"/>
    <w:semiHidden/>
    <w:rsid w:val="00C64C87"/>
  </w:style>
  <w:style w:type="paragraph" w:customStyle="1" w:styleId="ParaCharCharCharCharCharCharChar">
    <w:name w:val="默认段落字体 Para Char Char Char Char Char Char Char"/>
    <w:basedOn w:val="a"/>
    <w:rsid w:val="00C64C87"/>
    <w:rPr>
      <w:rFonts w:ascii="Tahoma" w:hAnsi="Tahoma"/>
      <w:sz w:val="24"/>
    </w:rPr>
  </w:style>
  <w:style w:type="paragraph" w:styleId="13">
    <w:name w:val="index 1"/>
    <w:basedOn w:val="a"/>
    <w:next w:val="a"/>
    <w:rsid w:val="00C64C87"/>
    <w:pPr>
      <w:adjustRightInd w:val="0"/>
      <w:spacing w:line="240" w:lineRule="atLeast"/>
      <w:textAlignment w:val="baseline"/>
    </w:pPr>
    <w:rPr>
      <w:rFonts w:ascii="宋体"/>
      <w:kern w:val="0"/>
      <w:sz w:val="21"/>
    </w:rPr>
  </w:style>
  <w:style w:type="paragraph" w:styleId="26">
    <w:name w:val="List Continue 2"/>
    <w:basedOn w:val="a"/>
    <w:rsid w:val="00C64C87"/>
    <w:pPr>
      <w:adjustRightInd w:val="0"/>
      <w:snapToGrid w:val="0"/>
      <w:spacing w:after="120" w:line="360" w:lineRule="auto"/>
      <w:ind w:leftChars="400" w:left="840"/>
    </w:pPr>
    <w:rPr>
      <w:sz w:val="24"/>
    </w:rPr>
  </w:style>
  <w:style w:type="paragraph" w:customStyle="1" w:styleId="aff3">
    <w:name w:val="内容标题"/>
    <w:basedOn w:val="afa"/>
    <w:rsid w:val="00C64C87"/>
    <w:rPr>
      <w:rFonts w:ascii="Tahoma" w:hAnsi="Tahoma"/>
      <w:sz w:val="24"/>
    </w:rPr>
  </w:style>
  <w:style w:type="paragraph" w:styleId="27">
    <w:name w:val="toc 2"/>
    <w:basedOn w:val="a"/>
    <w:next w:val="a"/>
    <w:uiPriority w:val="39"/>
    <w:rsid w:val="00C64C87"/>
    <w:pPr>
      <w:ind w:leftChars="200" w:left="420"/>
    </w:pPr>
  </w:style>
  <w:style w:type="paragraph" w:customStyle="1" w:styleId="28">
    <w:name w:val="正文字缩2字"/>
    <w:basedOn w:val="a"/>
    <w:rsid w:val="00C64C87"/>
    <w:pPr>
      <w:spacing w:before="60" w:after="60" w:line="360" w:lineRule="auto"/>
      <w:ind w:leftChars="200" w:left="200" w:firstLineChars="200" w:firstLine="200"/>
    </w:pPr>
    <w:rPr>
      <w:sz w:val="24"/>
    </w:rPr>
  </w:style>
  <w:style w:type="paragraph" w:styleId="51">
    <w:name w:val="List 5"/>
    <w:basedOn w:val="a"/>
    <w:rsid w:val="00C64C87"/>
    <w:pPr>
      <w:adjustRightInd w:val="0"/>
      <w:snapToGrid w:val="0"/>
      <w:spacing w:line="360" w:lineRule="auto"/>
      <w:ind w:leftChars="800" w:left="100" w:hangingChars="200" w:hanging="200"/>
    </w:pPr>
    <w:rPr>
      <w:sz w:val="24"/>
    </w:rPr>
  </w:style>
  <w:style w:type="paragraph" w:customStyle="1" w:styleId="Charf">
    <w:name w:val="正文格式 Char"/>
    <w:basedOn w:val="a"/>
    <w:rsid w:val="00C64C87"/>
    <w:pPr>
      <w:widowControl/>
      <w:adjustRightInd w:val="0"/>
      <w:spacing w:line="440" w:lineRule="atLeast"/>
      <w:ind w:firstLine="510"/>
      <w:textAlignment w:val="baseline"/>
    </w:pPr>
    <w:rPr>
      <w:kern w:val="0"/>
      <w:sz w:val="24"/>
    </w:rPr>
  </w:style>
  <w:style w:type="paragraph" w:styleId="44">
    <w:name w:val="List Continue 4"/>
    <w:basedOn w:val="a"/>
    <w:rsid w:val="00C64C87"/>
    <w:pPr>
      <w:adjustRightInd w:val="0"/>
      <w:snapToGrid w:val="0"/>
      <w:spacing w:after="120" w:line="360" w:lineRule="auto"/>
      <w:ind w:leftChars="800" w:left="1680"/>
    </w:pPr>
    <w:rPr>
      <w:sz w:val="24"/>
    </w:rPr>
  </w:style>
  <w:style w:type="paragraph" w:customStyle="1" w:styleId="aff4">
    <w:name w:val="关键词"/>
    <w:basedOn w:val="a"/>
    <w:next w:val="a"/>
    <w:rsid w:val="00C64C87"/>
    <w:pPr>
      <w:spacing w:line="360" w:lineRule="auto"/>
    </w:pPr>
    <w:rPr>
      <w:rFonts w:eastAsia="黑体"/>
      <w:sz w:val="20"/>
    </w:rPr>
  </w:style>
  <w:style w:type="paragraph" w:customStyle="1" w:styleId="CharCharCharCharCharCharChar">
    <w:name w:val="Char Char Char Char Char Char Char"/>
    <w:basedOn w:val="afa"/>
    <w:rsid w:val="00C64C87"/>
    <w:rPr>
      <w:rFonts w:ascii="宋体" w:hAnsi="Tahoma"/>
    </w:rPr>
  </w:style>
  <w:style w:type="paragraph" w:customStyle="1" w:styleId="TableContents">
    <w:name w:val="Table Contents"/>
    <w:basedOn w:val="afb"/>
    <w:rsid w:val="00C64C87"/>
    <w:pPr>
      <w:suppressAutoHyphens/>
      <w:spacing w:after="0"/>
      <w:jc w:val="left"/>
    </w:pPr>
    <w:rPr>
      <w:rFonts w:eastAsia="Times New Roman"/>
      <w:kern w:val="0"/>
      <w:sz w:val="24"/>
    </w:rPr>
  </w:style>
  <w:style w:type="paragraph" w:customStyle="1" w:styleId="aff5">
    <w:name w:val="表格文本"/>
    <w:rsid w:val="00C64C87"/>
    <w:pPr>
      <w:tabs>
        <w:tab w:val="decimal" w:pos="0"/>
      </w:tabs>
    </w:pPr>
    <w:rPr>
      <w:rFonts w:ascii="Arial" w:eastAsia="宋体" w:hAnsi="Arial" w:cs="Times New Roman"/>
      <w:kern w:val="0"/>
      <w:szCs w:val="20"/>
    </w:rPr>
  </w:style>
  <w:style w:type="paragraph" w:customStyle="1" w:styleId="aff6">
    <w:name w:val="操作步骤"/>
    <w:basedOn w:val="a"/>
    <w:rsid w:val="00C64C87"/>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aff7">
    <w:name w:val="表头样式"/>
    <w:basedOn w:val="a"/>
    <w:rsid w:val="00C64C87"/>
    <w:pPr>
      <w:autoSpaceDE w:val="0"/>
      <w:autoSpaceDN w:val="0"/>
      <w:adjustRightInd w:val="0"/>
      <w:spacing w:line="360" w:lineRule="auto"/>
      <w:jc w:val="left"/>
    </w:pPr>
    <w:rPr>
      <w:b/>
      <w:kern w:val="0"/>
      <w:sz w:val="21"/>
    </w:rPr>
  </w:style>
  <w:style w:type="paragraph" w:customStyle="1" w:styleId="52">
    <w:name w:val="标题5"/>
    <w:basedOn w:val="a"/>
    <w:rsid w:val="00C64C87"/>
    <w:pPr>
      <w:tabs>
        <w:tab w:val="left" w:pos="0"/>
      </w:tabs>
      <w:autoSpaceDE w:val="0"/>
      <w:autoSpaceDN w:val="0"/>
      <w:adjustRightInd w:val="0"/>
      <w:snapToGrid w:val="0"/>
      <w:spacing w:line="320" w:lineRule="atLeast"/>
    </w:pPr>
    <w:rPr>
      <w:rFonts w:ascii="宋体"/>
      <w:kern w:val="0"/>
      <w:sz w:val="21"/>
    </w:rPr>
  </w:style>
  <w:style w:type="paragraph" w:customStyle="1" w:styleId="xl40">
    <w:name w:val="xl40"/>
    <w:basedOn w:val="a"/>
    <w:rsid w:val="00C64C87"/>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605">
    <w:name w:val="样式 标题 6第五层条 + 三号 段前: 0.5 行"/>
    <w:basedOn w:val="6"/>
    <w:rsid w:val="00C64C87"/>
    <w:pPr>
      <w:widowControl/>
      <w:adjustRightInd/>
      <w:snapToGrid/>
      <w:spacing w:beforeLines="50"/>
      <w:jc w:val="left"/>
    </w:pPr>
    <w:rPr>
      <w:snapToGrid w:val="0"/>
      <w:kern w:val="24"/>
      <w:sz w:val="28"/>
    </w:rPr>
  </w:style>
  <w:style w:type="paragraph" w:customStyle="1" w:styleId="aff8">
    <w:name w:val="表文字"/>
    <w:rsid w:val="00C64C87"/>
    <w:rPr>
      <w:rFonts w:ascii="宋体" w:eastAsia="宋体" w:hAnsi="Times New Roman" w:cs="Times New Roman"/>
      <w:sz w:val="20"/>
      <w:szCs w:val="20"/>
    </w:rPr>
  </w:style>
  <w:style w:type="paragraph" w:customStyle="1" w:styleId="aff9">
    <w:name w:val="一级条标题"/>
    <w:basedOn w:val="af2"/>
    <w:next w:val="affa"/>
    <w:rsid w:val="00C64C87"/>
    <w:pPr>
      <w:numPr>
        <w:ilvl w:val="1"/>
      </w:numPr>
      <w:spacing w:beforeLines="0" w:afterLines="0"/>
      <w:ind w:left="525"/>
      <w:outlineLvl w:val="2"/>
    </w:pPr>
    <w:rPr>
      <w:sz w:val="21"/>
    </w:rPr>
  </w:style>
  <w:style w:type="paragraph" w:customStyle="1" w:styleId="FigureDescription">
    <w:name w:val="Figure Description"/>
    <w:next w:val="a"/>
    <w:rsid w:val="00C64C87"/>
    <w:pPr>
      <w:snapToGrid w:val="0"/>
      <w:spacing w:before="80" w:after="320"/>
      <w:ind w:left="1134"/>
      <w:jc w:val="center"/>
    </w:pPr>
    <w:rPr>
      <w:rFonts w:ascii="Arial" w:eastAsia="黑体" w:hAnsi="Arial" w:cs="Times New Roman"/>
      <w:kern w:val="0"/>
      <w:sz w:val="18"/>
      <w:szCs w:val="20"/>
    </w:rPr>
  </w:style>
  <w:style w:type="paragraph" w:customStyle="1" w:styleId="affb">
    <w:name w:val="_"/>
    <w:basedOn w:val="a"/>
    <w:rsid w:val="00C64C87"/>
    <w:pPr>
      <w:adjustRightInd w:val="0"/>
      <w:spacing w:line="360" w:lineRule="auto"/>
      <w:ind w:left="480" w:firstLineChars="200" w:firstLine="200"/>
      <w:textAlignment w:val="baseline"/>
    </w:pPr>
    <w:rPr>
      <w:kern w:val="0"/>
      <w:sz w:val="24"/>
    </w:rPr>
  </w:style>
  <w:style w:type="paragraph" w:customStyle="1" w:styleId="affc">
    <w:name w:val="正文表格"/>
    <w:basedOn w:val="a"/>
    <w:rsid w:val="00C64C87"/>
    <w:pPr>
      <w:adjustRightInd w:val="0"/>
      <w:spacing w:before="40" w:after="40"/>
    </w:pPr>
    <w:rPr>
      <w:sz w:val="24"/>
    </w:rPr>
  </w:style>
  <w:style w:type="paragraph" w:customStyle="1" w:styleId="1Heading0SectionHeadPIM1H1h11stlevell11H1">
    <w:name w:val="样式 标题 1章标题Heading 0Section HeadPIM 1H1h11st levell11H1..."/>
    <w:basedOn w:val="1"/>
    <w:rsid w:val="00C64C87"/>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affd">
    <w:name w:val="二级列表"/>
    <w:basedOn w:val="affe"/>
    <w:next w:val="affe"/>
    <w:rsid w:val="00C64C87"/>
    <w:pPr>
      <w:tabs>
        <w:tab w:val="left" w:pos="2120"/>
      </w:tabs>
      <w:ind w:firstLineChars="0" w:firstLine="0"/>
    </w:pPr>
    <w:rPr>
      <w:b/>
    </w:rPr>
  </w:style>
  <w:style w:type="paragraph" w:customStyle="1" w:styleId="45">
    <w:name w:val="正文4"/>
    <w:basedOn w:val="a"/>
    <w:rsid w:val="00C64C87"/>
    <w:pPr>
      <w:tabs>
        <w:tab w:val="left" w:pos="1275"/>
      </w:tabs>
      <w:spacing w:before="60" w:after="60" w:line="360" w:lineRule="auto"/>
      <w:ind w:leftChars="400" w:left="820" w:hanging="705"/>
    </w:pPr>
    <w:rPr>
      <w:sz w:val="24"/>
    </w:rPr>
  </w:style>
  <w:style w:type="paragraph" w:customStyle="1" w:styleId="afff">
    <w:name w:val="表头文本"/>
    <w:rsid w:val="00C64C87"/>
    <w:pPr>
      <w:jc w:val="center"/>
    </w:pPr>
    <w:rPr>
      <w:rFonts w:ascii="Arial" w:eastAsia="宋体" w:hAnsi="Arial" w:cs="Times New Roman"/>
      <w:b/>
      <w:kern w:val="0"/>
      <w:szCs w:val="20"/>
    </w:rPr>
  </w:style>
  <w:style w:type="paragraph" w:customStyle="1" w:styleId="affe">
    <w:name w:val="段落正文"/>
    <w:basedOn w:val="a"/>
    <w:rsid w:val="00C64C87"/>
    <w:pPr>
      <w:spacing w:beforeLines="50" w:line="360" w:lineRule="auto"/>
      <w:ind w:firstLineChars="200" w:firstLine="200"/>
    </w:pPr>
    <w:rPr>
      <w:spacing w:val="2"/>
      <w:sz w:val="24"/>
    </w:rPr>
  </w:style>
  <w:style w:type="paragraph" w:customStyle="1" w:styleId="TableTextCharCharChar">
    <w:name w:val="Table Text Char Char Char"/>
    <w:link w:val="TableTextCharCharCharChar"/>
    <w:rsid w:val="00C64C87"/>
    <w:pPr>
      <w:snapToGrid w:val="0"/>
      <w:spacing w:before="80" w:after="80"/>
    </w:pPr>
    <w:rPr>
      <w:rFonts w:ascii="Arial" w:hAnsi="Arial"/>
      <w:sz w:val="18"/>
    </w:rPr>
  </w:style>
  <w:style w:type="paragraph" w:customStyle="1" w:styleId="220">
    <w:name w:val="样式 正文首行缩进 2 + 首行缩进:  2 字符"/>
    <w:basedOn w:val="a"/>
    <w:rsid w:val="00C64C87"/>
    <w:pPr>
      <w:tabs>
        <w:tab w:val="left" w:pos="987"/>
      </w:tabs>
      <w:adjustRightInd w:val="0"/>
      <w:snapToGrid w:val="0"/>
      <w:spacing w:line="360" w:lineRule="auto"/>
      <w:ind w:left="987" w:hanging="420"/>
    </w:pPr>
    <w:rPr>
      <w:rFonts w:ascii="Arial" w:hAnsi="Arial"/>
      <w:b/>
      <w:sz w:val="24"/>
    </w:rPr>
  </w:style>
  <w:style w:type="paragraph" w:customStyle="1" w:styleId="afff0">
    <w:name w:val="普通正文"/>
    <w:basedOn w:val="a"/>
    <w:rsid w:val="00C64C87"/>
    <w:pPr>
      <w:adjustRightInd w:val="0"/>
      <w:spacing w:before="120" w:after="120" w:line="360" w:lineRule="auto"/>
      <w:ind w:firstLine="480"/>
      <w:jc w:val="left"/>
      <w:textAlignment w:val="baseline"/>
    </w:pPr>
    <w:rPr>
      <w:rFonts w:ascii="Arial" w:hAnsi="Arial"/>
      <w:kern w:val="0"/>
      <w:sz w:val="24"/>
    </w:rPr>
  </w:style>
  <w:style w:type="paragraph" w:customStyle="1" w:styleId="ItemStepinTable">
    <w:name w:val="Item Step in Table"/>
    <w:rsid w:val="00C64C87"/>
    <w:pPr>
      <w:tabs>
        <w:tab w:val="left" w:pos="397"/>
      </w:tabs>
      <w:spacing w:before="40" w:after="40"/>
      <w:jc w:val="both"/>
    </w:pPr>
    <w:rPr>
      <w:rFonts w:ascii="Arial" w:eastAsia="宋体" w:hAnsi="Arial" w:cs="Times New Roman"/>
      <w:kern w:val="0"/>
      <w:sz w:val="18"/>
      <w:szCs w:val="20"/>
    </w:rPr>
  </w:style>
  <w:style w:type="paragraph" w:customStyle="1" w:styleId="afff1">
    <w:name w:val="样式 宋体 五号 行距: 单倍行距"/>
    <w:basedOn w:val="a"/>
    <w:rsid w:val="00C64C87"/>
    <w:pPr>
      <w:adjustRightInd w:val="0"/>
      <w:jc w:val="left"/>
    </w:pPr>
    <w:rPr>
      <w:rFonts w:ascii="宋体" w:hAnsi="宋体"/>
      <w:kern w:val="0"/>
      <w:sz w:val="21"/>
    </w:rPr>
  </w:style>
  <w:style w:type="paragraph" w:customStyle="1" w:styleId="14">
    <w:name w:val="样式1"/>
    <w:basedOn w:val="4"/>
    <w:rsid w:val="00C64C87"/>
    <w:pPr>
      <w:tabs>
        <w:tab w:val="left" w:pos="720"/>
      </w:tabs>
      <w:spacing w:before="500" w:after="260" w:line="560" w:lineRule="atLeast"/>
      <w:ind w:left="420" w:hanging="420"/>
    </w:pPr>
  </w:style>
  <w:style w:type="paragraph" w:customStyle="1" w:styleId="37">
    <w:name w:val="附录3"/>
    <w:basedOn w:val="a"/>
    <w:next w:val="a"/>
    <w:rsid w:val="00C64C87"/>
    <w:pPr>
      <w:tabs>
        <w:tab w:val="left" w:pos="851"/>
      </w:tabs>
      <w:ind w:left="425" w:hanging="425"/>
      <w:outlineLvl w:val="2"/>
    </w:pPr>
    <w:rPr>
      <w:rFonts w:eastAsia="黑体"/>
      <w:b/>
      <w:sz w:val="32"/>
    </w:rPr>
  </w:style>
  <w:style w:type="paragraph" w:customStyle="1" w:styleId="afff2">
    <w:name w:val="È±Ê¡ÎÄ±¾"/>
    <w:basedOn w:val="a"/>
    <w:rsid w:val="00C64C87"/>
    <w:pPr>
      <w:widowControl/>
      <w:overflowPunct w:val="0"/>
      <w:autoSpaceDE w:val="0"/>
      <w:autoSpaceDN w:val="0"/>
      <w:adjustRightInd w:val="0"/>
      <w:jc w:val="left"/>
      <w:textAlignment w:val="baseline"/>
    </w:pPr>
    <w:rPr>
      <w:kern w:val="0"/>
      <w:sz w:val="24"/>
    </w:rPr>
  </w:style>
  <w:style w:type="paragraph" w:customStyle="1" w:styleId="CharChar1">
    <w:name w:val="Char Char1"/>
    <w:basedOn w:val="a"/>
    <w:rsid w:val="00C64C87"/>
    <w:pPr>
      <w:widowControl/>
      <w:spacing w:after="160" w:line="240" w:lineRule="exact"/>
      <w:jc w:val="left"/>
    </w:pPr>
    <w:rPr>
      <w:rFonts w:ascii="Verdana" w:hAnsi="Verdana"/>
      <w:kern w:val="0"/>
      <w:sz w:val="20"/>
      <w:lang w:eastAsia="en-US"/>
    </w:rPr>
  </w:style>
  <w:style w:type="paragraph" w:customStyle="1" w:styleId="210">
    <w:name w:val="正文文本 21"/>
    <w:basedOn w:val="a"/>
    <w:rsid w:val="00C64C87"/>
    <w:pPr>
      <w:adjustRightInd w:val="0"/>
      <w:spacing w:before="120" w:line="360" w:lineRule="auto"/>
      <w:ind w:firstLine="480"/>
      <w:textAlignment w:val="baseline"/>
    </w:pPr>
    <w:rPr>
      <w:sz w:val="24"/>
    </w:rPr>
  </w:style>
  <w:style w:type="paragraph" w:customStyle="1" w:styleId="CharCharCharCharCharChar">
    <w:name w:val="Char Char 字元 字元 字元 Char Char Char Char"/>
    <w:basedOn w:val="a"/>
    <w:rsid w:val="00C64C87"/>
    <w:pPr>
      <w:adjustRightInd w:val="0"/>
      <w:spacing w:line="360" w:lineRule="auto"/>
    </w:pPr>
    <w:rPr>
      <w:kern w:val="0"/>
      <w:sz w:val="24"/>
    </w:rPr>
  </w:style>
  <w:style w:type="paragraph" w:customStyle="1" w:styleId="afff3">
    <w:name w:val="表格内文字"/>
    <w:basedOn w:val="af7"/>
    <w:rsid w:val="00C64C87"/>
    <w:pPr>
      <w:adjustRightInd w:val="0"/>
    </w:pPr>
    <w:rPr>
      <w:color w:val="000000"/>
      <w:lang w:val="en-GB"/>
    </w:rPr>
  </w:style>
  <w:style w:type="paragraph" w:customStyle="1" w:styleId="412">
    <w:name w:val="样式 正文缩进正文（首行缩进两字）表正文正文非缩进特点标题4段1 + 首行缩进:  2 字符"/>
    <w:basedOn w:val="aff"/>
    <w:rsid w:val="00C64C87"/>
    <w:pPr>
      <w:ind w:firstLineChars="200" w:firstLine="480"/>
    </w:pPr>
  </w:style>
  <w:style w:type="paragraph" w:customStyle="1" w:styleId="15">
    <w:name w:val="正文1"/>
    <w:basedOn w:val="a"/>
    <w:rsid w:val="00C64C87"/>
    <w:pPr>
      <w:spacing w:line="300" w:lineRule="auto"/>
      <w:ind w:firstLineChars="200" w:firstLine="200"/>
    </w:pPr>
    <w:rPr>
      <w:sz w:val="24"/>
    </w:rPr>
  </w:style>
  <w:style w:type="paragraph" w:customStyle="1" w:styleId="29">
    <w:name w:val="附录2"/>
    <w:basedOn w:val="a"/>
    <w:next w:val="a"/>
    <w:rsid w:val="00C64C87"/>
    <w:pPr>
      <w:tabs>
        <w:tab w:val="left" w:pos="420"/>
        <w:tab w:val="left" w:pos="624"/>
      </w:tabs>
      <w:ind w:left="420" w:hanging="420"/>
      <w:outlineLvl w:val="1"/>
    </w:pPr>
    <w:rPr>
      <w:rFonts w:ascii="黑体" w:eastAsia="黑体" w:hAnsi="黑体"/>
      <w:b/>
      <w:sz w:val="32"/>
    </w:rPr>
  </w:style>
  <w:style w:type="paragraph" w:customStyle="1" w:styleId="TableTextCharChar">
    <w:name w:val="Table Text Char Char"/>
    <w:rsid w:val="00C64C87"/>
    <w:pPr>
      <w:snapToGrid w:val="0"/>
      <w:spacing w:before="80" w:after="80"/>
    </w:pPr>
    <w:rPr>
      <w:rFonts w:ascii="Arial" w:eastAsia="宋体" w:hAnsi="Arial" w:cs="Times New Roman"/>
      <w:sz w:val="18"/>
      <w:szCs w:val="20"/>
    </w:rPr>
  </w:style>
  <w:style w:type="paragraph" w:customStyle="1" w:styleId="151">
    <w:name w:val="样式 行距: 1.5 倍行距1"/>
    <w:basedOn w:val="a"/>
    <w:rsid w:val="00C64C87"/>
    <w:pPr>
      <w:snapToGrid w:val="0"/>
    </w:pPr>
    <w:rPr>
      <w:sz w:val="21"/>
    </w:rPr>
  </w:style>
  <w:style w:type="paragraph" w:customStyle="1" w:styleId="CharCharCharCharCharCharCharCharCharCharCharCharCharCharCharChar">
    <w:name w:val="Char Char Char Char Char Char Char Char Char Char Char Char Char Char Char Char"/>
    <w:basedOn w:val="a"/>
    <w:rsid w:val="00C64C87"/>
    <w:pPr>
      <w:tabs>
        <w:tab w:val="left" w:pos="360"/>
      </w:tabs>
    </w:pPr>
    <w:rPr>
      <w:sz w:val="24"/>
    </w:rPr>
  </w:style>
  <w:style w:type="paragraph" w:customStyle="1" w:styleId="afff4">
    <w:name w:val="af"/>
    <w:basedOn w:val="a"/>
    <w:rsid w:val="00C64C87"/>
    <w:pPr>
      <w:widowControl/>
      <w:spacing w:line="300" w:lineRule="atLeast"/>
      <w:jc w:val="left"/>
    </w:pPr>
    <w:rPr>
      <w:rFonts w:ascii="宋体" w:hAnsi="宋体"/>
      <w:kern w:val="0"/>
      <w:sz w:val="18"/>
    </w:rPr>
  </w:style>
  <w:style w:type="paragraph" w:customStyle="1" w:styleId="Title-Revision">
    <w:name w:val="Title - Revision"/>
    <w:basedOn w:val="af8"/>
    <w:rsid w:val="00C64C87"/>
    <w:pPr>
      <w:spacing w:before="720"/>
    </w:pPr>
  </w:style>
  <w:style w:type="paragraph" w:customStyle="1" w:styleId="0740">
    <w:name w:val="标书正文:  0.74 厘米"/>
    <w:basedOn w:val="a"/>
    <w:rsid w:val="00C64C87"/>
    <w:pPr>
      <w:snapToGrid w:val="0"/>
      <w:spacing w:line="360" w:lineRule="auto"/>
      <w:ind w:firstLine="420"/>
    </w:pPr>
    <w:rPr>
      <w:sz w:val="24"/>
    </w:rPr>
  </w:style>
  <w:style w:type="paragraph" w:customStyle="1" w:styleId="CharCharCharChar">
    <w:name w:val="Char Char Char Char"/>
    <w:basedOn w:val="a"/>
    <w:rsid w:val="00C64C87"/>
    <w:pPr>
      <w:pageBreakBefore/>
      <w:widowControl/>
      <w:spacing w:after="160" w:line="240" w:lineRule="exact"/>
      <w:jc w:val="left"/>
    </w:pPr>
    <w:rPr>
      <w:rFonts w:ascii="Verdana" w:hAnsi="Verdana"/>
      <w:kern w:val="0"/>
      <w:sz w:val="20"/>
      <w:lang w:eastAsia="en-US"/>
    </w:rPr>
  </w:style>
  <w:style w:type="paragraph" w:customStyle="1" w:styleId="INStep">
    <w:name w:val="IN Step"/>
    <w:basedOn w:val="a"/>
    <w:rsid w:val="00C64C87"/>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ff5">
    <w:name w:val="图片文字"/>
    <w:basedOn w:val="a"/>
    <w:rsid w:val="00C64C87"/>
    <w:pPr>
      <w:spacing w:line="240" w:lineRule="atLeast"/>
      <w:jc w:val="center"/>
    </w:pPr>
    <w:rPr>
      <w:sz w:val="21"/>
    </w:rPr>
  </w:style>
  <w:style w:type="paragraph" w:customStyle="1" w:styleId="TableDescription">
    <w:name w:val="Table Description"/>
    <w:next w:val="a"/>
    <w:rsid w:val="00C64C87"/>
    <w:pPr>
      <w:keepNext/>
      <w:snapToGrid w:val="0"/>
      <w:spacing w:before="160" w:after="80"/>
      <w:ind w:left="1134"/>
      <w:jc w:val="center"/>
    </w:pPr>
    <w:rPr>
      <w:rFonts w:ascii="Arial" w:eastAsia="黑体" w:hAnsi="Arial" w:cs="Times New Roman"/>
      <w:kern w:val="0"/>
      <w:sz w:val="18"/>
      <w:szCs w:val="20"/>
    </w:rPr>
  </w:style>
  <w:style w:type="paragraph" w:customStyle="1" w:styleId="TableText">
    <w:name w:val="Table Text"/>
    <w:link w:val="TableTextChar"/>
    <w:rsid w:val="00C64C87"/>
    <w:pPr>
      <w:snapToGrid w:val="0"/>
      <w:spacing w:before="80" w:after="80"/>
    </w:pPr>
    <w:rPr>
      <w:rFonts w:ascii="Arial" w:hAnsi="Arial"/>
      <w:sz w:val="18"/>
    </w:rPr>
  </w:style>
  <w:style w:type="paragraph" w:customStyle="1" w:styleId="afff6">
    <w:name w:val="标准正文"/>
    <w:basedOn w:val="ad"/>
    <w:rsid w:val="00C64C87"/>
    <w:pPr>
      <w:spacing w:before="60" w:after="60" w:line="360" w:lineRule="auto"/>
      <w:ind w:left="0" w:firstLine="482"/>
    </w:pPr>
    <w:rPr>
      <w:rFonts w:ascii="Arial" w:hAnsi="Arial"/>
      <w:sz w:val="24"/>
    </w:rPr>
  </w:style>
  <w:style w:type="paragraph" w:customStyle="1" w:styleId="16">
    <w:name w:val="1.正文"/>
    <w:basedOn w:val="a"/>
    <w:rsid w:val="00C64C87"/>
    <w:pPr>
      <w:spacing w:line="360" w:lineRule="auto"/>
      <w:ind w:leftChars="225" w:left="540" w:firstLineChars="225" w:firstLine="540"/>
    </w:pPr>
    <w:rPr>
      <w:sz w:val="24"/>
    </w:rPr>
  </w:style>
  <w:style w:type="paragraph" w:customStyle="1" w:styleId="bt">
    <w:name w:val="bt"/>
    <w:basedOn w:val="a"/>
    <w:next w:val="afb"/>
    <w:rsid w:val="00C64C87"/>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7">
    <w:name w:val="文档正文"/>
    <w:basedOn w:val="a"/>
    <w:rsid w:val="00C64C87"/>
    <w:pPr>
      <w:adjustRightInd w:val="0"/>
      <w:snapToGrid w:val="0"/>
      <w:spacing w:line="440" w:lineRule="exact"/>
      <w:ind w:firstLine="567"/>
      <w:textAlignment w:val="baseline"/>
    </w:pPr>
    <w:rPr>
      <w:rFonts w:ascii="Arial Narrow" w:hAnsi="Arial Narrow"/>
      <w:kern w:val="0"/>
      <w:sz w:val="24"/>
    </w:rPr>
  </w:style>
  <w:style w:type="paragraph" w:customStyle="1" w:styleId="17">
    <w:name w:val="首行缩进 1"/>
    <w:basedOn w:val="a"/>
    <w:rsid w:val="00C64C87"/>
    <w:pPr>
      <w:spacing w:after="120" w:line="360" w:lineRule="auto"/>
      <w:ind w:firstLineChars="200" w:firstLine="200"/>
    </w:pPr>
    <w:rPr>
      <w:sz w:val="24"/>
    </w:rPr>
  </w:style>
  <w:style w:type="paragraph" w:customStyle="1" w:styleId="ItemStep">
    <w:name w:val="Item Step"/>
    <w:rsid w:val="00C64C87"/>
    <w:pPr>
      <w:tabs>
        <w:tab w:val="left" w:pos="1644"/>
      </w:tabs>
      <w:ind w:left="1644" w:hanging="510"/>
      <w:outlineLvl w:val="4"/>
    </w:pPr>
    <w:rPr>
      <w:rFonts w:ascii="Arial" w:eastAsia="宋体" w:hAnsi="Arial" w:cs="Times New Roman"/>
      <w:kern w:val="0"/>
      <w:szCs w:val="20"/>
    </w:rPr>
  </w:style>
  <w:style w:type="paragraph" w:customStyle="1" w:styleId="Charf0">
    <w:name w:val="Char"/>
    <w:basedOn w:val="a"/>
    <w:rsid w:val="00C64C87"/>
    <w:pPr>
      <w:spacing w:line="240" w:lineRule="atLeast"/>
      <w:ind w:left="420" w:firstLine="420"/>
    </w:pPr>
    <w:rPr>
      <w:kern w:val="0"/>
      <w:sz w:val="21"/>
    </w:rPr>
  </w:style>
  <w:style w:type="paragraph" w:customStyle="1" w:styleId="20257">
    <w:name w:val="样式 样式 正文首行缩进 2 + 左  0 字符 + 首行缩进:  2.57 字符"/>
    <w:basedOn w:val="a"/>
    <w:next w:val="a"/>
    <w:rsid w:val="00C64C87"/>
    <w:pPr>
      <w:adjustRightInd w:val="0"/>
      <w:snapToGrid w:val="0"/>
      <w:spacing w:after="120"/>
      <w:ind w:firstLineChars="257" w:firstLine="540"/>
    </w:pPr>
    <w:rPr>
      <w:sz w:val="21"/>
    </w:rPr>
  </w:style>
  <w:style w:type="paragraph" w:customStyle="1" w:styleId="afff8">
    <w:name w:val="司法正文"/>
    <w:rsid w:val="00C64C87"/>
    <w:pPr>
      <w:widowControl w:val="0"/>
      <w:ind w:firstLineChars="200" w:firstLine="200"/>
      <w:jc w:val="both"/>
    </w:pPr>
    <w:rPr>
      <w:rFonts w:ascii="Times New Roman" w:eastAsia="仿宋_GB2312" w:hAnsi="Times New Roman" w:cs="Times New Roman"/>
      <w:kern w:val="0"/>
      <w:sz w:val="32"/>
      <w:szCs w:val="20"/>
    </w:rPr>
  </w:style>
  <w:style w:type="paragraph" w:customStyle="1" w:styleId="affa">
    <w:name w:val="段"/>
    <w:rsid w:val="00C64C87"/>
    <w:pPr>
      <w:autoSpaceDE w:val="0"/>
      <w:autoSpaceDN w:val="0"/>
      <w:ind w:firstLineChars="200" w:firstLine="200"/>
      <w:jc w:val="both"/>
    </w:pPr>
    <w:rPr>
      <w:rFonts w:ascii="宋体" w:eastAsia="宋体" w:hAnsi="Times New Roman" w:cs="Times New Roman"/>
      <w:kern w:val="0"/>
      <w:szCs w:val="20"/>
    </w:rPr>
  </w:style>
  <w:style w:type="paragraph" w:customStyle="1" w:styleId="afff9">
    <w:name w:val="文章正文"/>
    <w:basedOn w:val="a"/>
    <w:rsid w:val="00C64C87"/>
    <w:pPr>
      <w:ind w:firstLineChars="200" w:firstLine="560"/>
    </w:pPr>
    <w:rPr>
      <w:rFonts w:ascii="仿宋_GB2312" w:eastAsia="仿宋_GB2312" w:hAnsi="宋体"/>
      <w:color w:val="000000"/>
    </w:rPr>
  </w:style>
  <w:style w:type="paragraph" w:customStyle="1" w:styleId="18">
    <w:name w:val="附录1"/>
    <w:basedOn w:val="a"/>
    <w:next w:val="a"/>
    <w:rsid w:val="00C64C87"/>
    <w:pPr>
      <w:tabs>
        <w:tab w:val="left" w:pos="1304"/>
      </w:tabs>
      <w:ind w:left="425" w:hanging="425"/>
      <w:outlineLvl w:val="0"/>
    </w:pPr>
    <w:rPr>
      <w:rFonts w:ascii="黑体" w:eastAsia="黑体" w:hAnsi="黑体"/>
      <w:b/>
      <w:sz w:val="44"/>
    </w:rPr>
  </w:style>
  <w:style w:type="paragraph" w:customStyle="1" w:styleId="afffa">
    <w:name w:val="缺省文本"/>
    <w:basedOn w:val="a"/>
    <w:rsid w:val="00C64C87"/>
    <w:pPr>
      <w:tabs>
        <w:tab w:val="left" w:pos="1260"/>
      </w:tabs>
      <w:autoSpaceDE w:val="0"/>
      <w:autoSpaceDN w:val="0"/>
      <w:adjustRightInd w:val="0"/>
      <w:spacing w:line="360" w:lineRule="auto"/>
      <w:jc w:val="left"/>
    </w:pPr>
    <w:rPr>
      <w:kern w:val="0"/>
      <w:sz w:val="24"/>
    </w:rPr>
  </w:style>
  <w:style w:type="paragraph" w:customStyle="1" w:styleId="Charf1">
    <w:name w:val="段 Char"/>
    <w:rsid w:val="00C64C87"/>
    <w:pPr>
      <w:autoSpaceDE w:val="0"/>
      <w:autoSpaceDN w:val="0"/>
      <w:ind w:firstLineChars="200" w:firstLine="200"/>
      <w:jc w:val="both"/>
    </w:pPr>
    <w:rPr>
      <w:rFonts w:ascii="宋体" w:eastAsia="宋体" w:hAnsi="Times New Roman" w:cs="Times New Roman"/>
      <w:kern w:val="0"/>
      <w:szCs w:val="20"/>
    </w:rPr>
  </w:style>
  <w:style w:type="paragraph" w:customStyle="1" w:styleId="afffb">
    <w:name w:val="样式 宋体 五号 两端对齐 行距: 单倍行距"/>
    <w:basedOn w:val="a"/>
    <w:rsid w:val="00C64C87"/>
    <w:pPr>
      <w:adjustRightInd w:val="0"/>
      <w:textAlignment w:val="baseline"/>
    </w:pPr>
    <w:rPr>
      <w:rFonts w:ascii="宋体" w:hAnsi="宋体"/>
      <w:kern w:val="0"/>
      <w:sz w:val="21"/>
    </w:rPr>
  </w:style>
  <w:style w:type="paragraph" w:customStyle="1" w:styleId="style1">
    <w:name w:val="style1"/>
    <w:basedOn w:val="a"/>
    <w:rsid w:val="00C64C87"/>
    <w:pPr>
      <w:widowControl/>
      <w:spacing w:before="100" w:beforeAutospacing="1" w:after="100" w:afterAutospacing="1"/>
      <w:jc w:val="left"/>
    </w:pPr>
    <w:rPr>
      <w:rFonts w:ascii="宋体" w:hAnsi="宋体"/>
      <w:kern w:val="0"/>
      <w:sz w:val="21"/>
    </w:rPr>
  </w:style>
  <w:style w:type="paragraph" w:customStyle="1" w:styleId="afffc">
    <w:name w:val="正文格式"/>
    <w:basedOn w:val="a"/>
    <w:rsid w:val="00C64C87"/>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afffd">
    <w:name w:val="表号"/>
    <w:basedOn w:val="a"/>
    <w:rsid w:val="00C64C87"/>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211">
    <w:name w:val="正文文本缩进 21"/>
    <w:basedOn w:val="a"/>
    <w:rsid w:val="00C64C87"/>
    <w:pPr>
      <w:adjustRightInd w:val="0"/>
      <w:spacing w:before="120"/>
      <w:ind w:firstLine="420"/>
      <w:textAlignment w:val="baseline"/>
    </w:pPr>
    <w:rPr>
      <w:sz w:val="24"/>
    </w:rPr>
  </w:style>
  <w:style w:type="paragraph" w:customStyle="1" w:styleId="CharCharChar1CharCharCharCharCharCharCharCharCharCharCharCharChar">
    <w:name w:val="Char Char Char1 Char Char Char Char Char Char Char Char Char Char Char Char Char"/>
    <w:basedOn w:val="a"/>
    <w:rsid w:val="00C64C87"/>
    <w:pPr>
      <w:widowControl/>
      <w:spacing w:after="160" w:line="240" w:lineRule="exact"/>
      <w:jc w:val="left"/>
    </w:pPr>
    <w:rPr>
      <w:rFonts w:ascii="Verdana" w:hAnsi="Verdana"/>
      <w:kern w:val="0"/>
      <w:sz w:val="18"/>
      <w:lang w:eastAsia="en-US"/>
    </w:rPr>
  </w:style>
  <w:style w:type="paragraph" w:customStyle="1" w:styleId="19">
    <w:name w:val="文本框样式1"/>
    <w:basedOn w:val="a"/>
    <w:rsid w:val="00C64C87"/>
    <w:pPr>
      <w:adjustRightInd w:val="0"/>
      <w:snapToGrid w:val="0"/>
      <w:spacing w:before="60" w:line="180" w:lineRule="exact"/>
      <w:jc w:val="center"/>
    </w:pPr>
    <w:rPr>
      <w:sz w:val="21"/>
    </w:rPr>
  </w:style>
  <w:style w:type="paragraph" w:customStyle="1" w:styleId="Char15">
    <w:name w:val="Char1"/>
    <w:basedOn w:val="a"/>
    <w:rsid w:val="00C64C87"/>
    <w:rPr>
      <w:sz w:val="21"/>
    </w:rPr>
  </w:style>
  <w:style w:type="paragraph" w:customStyle="1" w:styleId="Char20">
    <w:name w:val="Char2"/>
    <w:basedOn w:val="a"/>
    <w:rsid w:val="00C64C87"/>
    <w:pPr>
      <w:spacing w:line="240" w:lineRule="atLeast"/>
      <w:ind w:left="420" w:firstLine="420"/>
    </w:pPr>
    <w:rPr>
      <w:kern w:val="0"/>
      <w:sz w:val="21"/>
    </w:rPr>
  </w:style>
  <w:style w:type="paragraph" w:customStyle="1" w:styleId="GB23122">
    <w:name w:val="样式 仿宋_GB2312 首行缩进:  2 字符"/>
    <w:basedOn w:val="a"/>
    <w:rsid w:val="00C64C87"/>
    <w:pPr>
      <w:spacing w:line="600" w:lineRule="exact"/>
      <w:ind w:firstLineChars="150" w:firstLine="420"/>
      <w:jc w:val="left"/>
    </w:pPr>
    <w:rPr>
      <w:rFonts w:ascii="仿宋_GB2312" w:eastAsia="仿宋_GB2312" w:hAnsi="Arial"/>
      <w:color w:val="000000"/>
      <w:kern w:val="0"/>
      <w:lang w:val="zh-CN"/>
    </w:rPr>
  </w:style>
  <w:style w:type="paragraph" w:customStyle="1" w:styleId="CharChar14CharChar">
    <w:name w:val="Char Char14 Char Char"/>
    <w:basedOn w:val="a"/>
    <w:rsid w:val="00C64C87"/>
    <w:rPr>
      <w:sz w:val="21"/>
      <w:szCs w:val="24"/>
    </w:rPr>
  </w:style>
  <w:style w:type="paragraph" w:customStyle="1" w:styleId="46">
    <w:name w:val="附录4"/>
    <w:basedOn w:val="a"/>
    <w:next w:val="a"/>
    <w:rsid w:val="00C64C87"/>
    <w:pPr>
      <w:widowControl/>
      <w:tabs>
        <w:tab w:val="left" w:pos="1134"/>
      </w:tabs>
      <w:spacing w:line="300" w:lineRule="auto"/>
      <w:ind w:left="1361" w:hanging="1361"/>
      <w:outlineLvl w:val="3"/>
    </w:pPr>
    <w:rPr>
      <w:rFonts w:ascii="Arial" w:eastAsia="黑体" w:hAnsi="Arial"/>
      <w:kern w:val="0"/>
    </w:rPr>
  </w:style>
  <w:style w:type="paragraph" w:customStyle="1" w:styleId="xl53">
    <w:name w:val="xl53"/>
    <w:basedOn w:val="a"/>
    <w:rsid w:val="00C64C87"/>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2a">
    <w:name w:val="样式2"/>
    <w:basedOn w:val="4"/>
    <w:rsid w:val="00C64C87"/>
    <w:pPr>
      <w:tabs>
        <w:tab w:val="left" w:pos="720"/>
      </w:tabs>
      <w:spacing w:before="560" w:line="400" w:lineRule="exact"/>
      <w:ind w:left="420" w:hanging="420"/>
      <w:jc w:val="center"/>
      <w:outlineLvl w:val="0"/>
    </w:pPr>
    <w:rPr>
      <w:b w:val="0"/>
      <w:sz w:val="44"/>
    </w:rPr>
  </w:style>
  <w:style w:type="paragraph" w:customStyle="1" w:styleId="2b">
    <w:name w:val="标题2"/>
    <w:basedOn w:val="2"/>
    <w:rsid w:val="00C64C87"/>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Char1CharCharChar1">
    <w:name w:val="Char1 Char Char Char1"/>
    <w:basedOn w:val="a"/>
    <w:rsid w:val="00C64C87"/>
    <w:rPr>
      <w:rFonts w:ascii="Tahoma" w:hAnsi="Tahoma"/>
      <w:sz w:val="24"/>
    </w:rPr>
  </w:style>
  <w:style w:type="paragraph" w:customStyle="1" w:styleId="1a">
    <w:name w:val="1"/>
    <w:basedOn w:val="a"/>
    <w:next w:val="af7"/>
    <w:rsid w:val="00C64C87"/>
    <w:rPr>
      <w:rFonts w:ascii="宋体" w:hAnsi="Courier New"/>
      <w:sz w:val="21"/>
    </w:rPr>
  </w:style>
  <w:style w:type="paragraph" w:customStyle="1" w:styleId="afffe">
    <w:name w:val="编号正文"/>
    <w:basedOn w:val="afff7"/>
    <w:rsid w:val="00C64C87"/>
    <w:pPr>
      <w:snapToGrid/>
      <w:spacing w:line="360" w:lineRule="auto"/>
      <w:ind w:left="1407" w:hanging="1047"/>
      <w:jc w:val="left"/>
    </w:pPr>
    <w:rPr>
      <w:rFonts w:eastAsia="仿宋_GB2312"/>
    </w:rPr>
  </w:style>
  <w:style w:type="paragraph" w:customStyle="1" w:styleId="AANumbering">
    <w:name w:val="AA Numbering"/>
    <w:basedOn w:val="a"/>
    <w:rsid w:val="00C64C87"/>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ff">
    <w:name w:val="项目"/>
    <w:basedOn w:val="a"/>
    <w:rsid w:val="00C64C87"/>
    <w:pPr>
      <w:tabs>
        <w:tab w:val="left" w:pos="1280"/>
      </w:tabs>
      <w:spacing w:before="120" w:after="120" w:line="360" w:lineRule="auto"/>
      <w:ind w:left="-7" w:firstLine="567"/>
      <w:jc w:val="left"/>
      <w:textAlignment w:val="baseline"/>
    </w:pPr>
    <w:rPr>
      <w:rFonts w:ascii="宋体"/>
      <w:kern w:val="0"/>
      <w:sz w:val="24"/>
    </w:rPr>
  </w:style>
  <w:style w:type="paragraph" w:customStyle="1" w:styleId="CharCharChar">
    <w:name w:val="Char Char Char"/>
    <w:basedOn w:val="a"/>
    <w:rsid w:val="00C64C87"/>
    <w:rPr>
      <w:rFonts w:ascii="Tahoma" w:hAnsi="Tahoma"/>
      <w:sz w:val="24"/>
    </w:rPr>
  </w:style>
  <w:style w:type="paragraph" w:customStyle="1" w:styleId="CharChar1Char">
    <w:name w:val="Char Char1 Char"/>
    <w:basedOn w:val="a"/>
    <w:rsid w:val="00C64C87"/>
    <w:rPr>
      <w:rFonts w:ascii="Tahoma" w:hAnsi="Tahoma"/>
      <w:sz w:val="24"/>
      <w:szCs w:val="24"/>
    </w:rPr>
  </w:style>
  <w:style w:type="paragraph" w:customStyle="1" w:styleId="CSS1Char">
    <w:name w:val="CSS1级正文 Char"/>
    <w:basedOn w:val="afb"/>
    <w:rsid w:val="00C64C87"/>
    <w:pPr>
      <w:adjustRightInd w:val="0"/>
      <w:snapToGrid w:val="0"/>
      <w:spacing w:after="0" w:line="360" w:lineRule="auto"/>
      <w:ind w:firstLine="480"/>
    </w:pPr>
    <w:rPr>
      <w:sz w:val="24"/>
    </w:rPr>
  </w:style>
  <w:style w:type="paragraph" w:customStyle="1" w:styleId="320">
    <w:name w:val="标题3——2"/>
    <w:basedOn w:val="3"/>
    <w:next w:val="afc"/>
    <w:rsid w:val="00C64C87"/>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CharCharCharChar0">
    <w:name w:val="文档正文 Char Char Char Char"/>
    <w:basedOn w:val="a"/>
    <w:rsid w:val="00C64C87"/>
    <w:pPr>
      <w:adjustRightInd w:val="0"/>
      <w:spacing w:line="440" w:lineRule="exact"/>
      <w:ind w:firstLine="420"/>
      <w:textAlignment w:val="baseline"/>
    </w:pPr>
    <w:rPr>
      <w:rFonts w:ascii="Arial Narrow" w:hAnsi="Arial Narrow"/>
      <w:kern w:val="0"/>
      <w:sz w:val="24"/>
    </w:rPr>
  </w:style>
  <w:style w:type="paragraph" w:customStyle="1" w:styleId="Note">
    <w:name w:val="Note"/>
    <w:basedOn w:val="a"/>
    <w:rsid w:val="00C64C87"/>
    <w:pPr>
      <w:pBdr>
        <w:top w:val="single" w:sz="12" w:space="3" w:color="auto"/>
        <w:bottom w:val="single" w:sz="12" w:space="3" w:color="auto"/>
      </w:pBdr>
      <w:spacing w:line="360" w:lineRule="auto"/>
    </w:pPr>
    <w:rPr>
      <w:sz w:val="24"/>
    </w:rPr>
  </w:style>
  <w:style w:type="paragraph" w:customStyle="1" w:styleId="affff0">
    <w:name w:val="标题无"/>
    <w:basedOn w:val="a"/>
    <w:rsid w:val="00C64C87"/>
    <w:pPr>
      <w:spacing w:line="360" w:lineRule="auto"/>
    </w:pPr>
    <w:rPr>
      <w:sz w:val="24"/>
    </w:rPr>
  </w:style>
  <w:style w:type="paragraph" w:customStyle="1" w:styleId="CharCharCharCharChar0">
    <w:name w:val="Char Char Char Char Char"/>
    <w:basedOn w:val="a"/>
    <w:rsid w:val="00C64C87"/>
    <w:pPr>
      <w:tabs>
        <w:tab w:val="left" w:pos="425"/>
      </w:tabs>
      <w:ind w:left="1620" w:hanging="360"/>
    </w:pPr>
    <w:rPr>
      <w:rFonts w:ascii="Tahoma" w:hAnsi="Tahoma"/>
      <w:sz w:val="24"/>
    </w:rPr>
  </w:style>
  <w:style w:type="paragraph" w:customStyle="1" w:styleId="1b">
    <w:name w:val="小标题 1"/>
    <w:basedOn w:val="a"/>
    <w:rsid w:val="00C64C87"/>
    <w:pPr>
      <w:autoSpaceDE w:val="0"/>
      <w:autoSpaceDN w:val="0"/>
      <w:adjustRightInd w:val="0"/>
      <w:spacing w:line="360" w:lineRule="atLeast"/>
    </w:pPr>
    <w:rPr>
      <w:rFonts w:ascii="文鼎粗黑" w:eastAsia="文鼎粗黑"/>
      <w:kern w:val="0"/>
      <w:sz w:val="22"/>
    </w:rPr>
  </w:style>
  <w:style w:type="paragraph" w:customStyle="1" w:styleId="xl23">
    <w:name w:val="xl23"/>
    <w:basedOn w:val="a"/>
    <w:rsid w:val="00C64C87"/>
    <w:pPr>
      <w:widowControl/>
      <w:spacing w:before="100" w:beforeAutospacing="1" w:after="100" w:afterAutospacing="1" w:line="360" w:lineRule="auto"/>
      <w:textAlignment w:val="top"/>
    </w:pPr>
    <w:rPr>
      <w:kern w:val="0"/>
      <w:sz w:val="24"/>
    </w:rPr>
  </w:style>
  <w:style w:type="paragraph" w:customStyle="1" w:styleId="CharChar1CharCharCharCharCharCharCharCharCharCharCharCharCharChar">
    <w:name w:val="Char Char1 Char Char Char Char Char Char Char Char Char Char Char Char Char Char"/>
    <w:basedOn w:val="a"/>
    <w:rsid w:val="00C64C87"/>
    <w:pPr>
      <w:widowControl/>
      <w:spacing w:after="160" w:line="240" w:lineRule="exact"/>
      <w:jc w:val="left"/>
    </w:pPr>
    <w:rPr>
      <w:rFonts w:ascii="Verdana" w:hAnsi="Verdana"/>
      <w:kern w:val="0"/>
      <w:sz w:val="20"/>
      <w:lang w:eastAsia="en-US"/>
    </w:rPr>
  </w:style>
  <w:style w:type="paragraph" w:customStyle="1" w:styleId="affff1">
    <w:name w:val="简单回函地址"/>
    <w:basedOn w:val="a"/>
    <w:rsid w:val="00C64C87"/>
    <w:pPr>
      <w:adjustRightInd w:val="0"/>
      <w:snapToGrid w:val="0"/>
      <w:spacing w:line="360" w:lineRule="auto"/>
    </w:pPr>
    <w:rPr>
      <w:sz w:val="24"/>
    </w:rPr>
  </w:style>
  <w:style w:type="paragraph" w:customStyle="1" w:styleId="affff2">
    <w:name w:val="正文 + 三号"/>
    <w:basedOn w:val="a"/>
    <w:rsid w:val="00C64C87"/>
    <w:rPr>
      <w:sz w:val="21"/>
    </w:rPr>
  </w:style>
  <w:style w:type="paragraph" w:customStyle="1" w:styleId="content">
    <w:name w:val="content"/>
    <w:basedOn w:val="a"/>
    <w:rsid w:val="00C64C87"/>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CharCharCharCharChar1">
    <w:name w:val="Char Char Char Char Char Char Char1"/>
    <w:basedOn w:val="a"/>
    <w:rsid w:val="00C64C87"/>
    <w:rPr>
      <w:rFonts w:ascii="Tahoma" w:hAnsi="Tahoma"/>
      <w:sz w:val="24"/>
    </w:rPr>
  </w:style>
  <w:style w:type="paragraph" w:customStyle="1" w:styleId="00">
    <w:name w:val="00"/>
    <w:basedOn w:val="a"/>
    <w:rsid w:val="00C64C87"/>
    <w:pPr>
      <w:autoSpaceDE w:val="0"/>
      <w:autoSpaceDN w:val="0"/>
      <w:adjustRightInd w:val="0"/>
      <w:jc w:val="left"/>
    </w:pPr>
    <w:rPr>
      <w:rFonts w:ascii="黑体" w:eastAsia="黑体"/>
      <w:b/>
      <w:kern w:val="0"/>
      <w:sz w:val="20"/>
    </w:rPr>
  </w:style>
  <w:style w:type="paragraph" w:styleId="affff3">
    <w:name w:val="List Paragraph"/>
    <w:basedOn w:val="a"/>
    <w:uiPriority w:val="34"/>
    <w:qFormat/>
    <w:rsid w:val="00C64C87"/>
    <w:pPr>
      <w:ind w:firstLineChars="200" w:firstLine="420"/>
    </w:pPr>
  </w:style>
  <w:style w:type="paragraph" w:customStyle="1" w:styleId="16615">
    <w:name w:val="样式 标题 1 + 居中 段前: 6 磅 段后: 6 磅 行距: 1.5 倍行距"/>
    <w:basedOn w:val="1"/>
    <w:rsid w:val="00C64C87"/>
    <w:pPr>
      <w:keepLines/>
      <w:adjustRightInd w:val="0"/>
      <w:spacing w:before="120" w:after="120" w:line="360" w:lineRule="auto"/>
      <w:jc w:val="center"/>
    </w:pPr>
    <w:rPr>
      <w:rFonts w:ascii="Times New Roman"/>
      <w:b/>
      <w:kern w:val="44"/>
      <w:sz w:val="32"/>
    </w:rPr>
  </w:style>
  <w:style w:type="paragraph" w:customStyle="1" w:styleId="1xz">
    <w:name w:val="样式1xz"/>
    <w:basedOn w:val="a"/>
    <w:rsid w:val="00C64C87"/>
    <w:pPr>
      <w:tabs>
        <w:tab w:val="left" w:pos="1050"/>
        <w:tab w:val="right" w:leader="dot" w:pos="8296"/>
      </w:tabs>
    </w:pPr>
    <w:rPr>
      <w:caps/>
      <w:spacing w:val="20"/>
      <w:sz w:val="24"/>
    </w:rPr>
  </w:style>
  <w:style w:type="paragraph" w:customStyle="1" w:styleId="1c">
    <w:name w:val="表格1"/>
    <w:basedOn w:val="a"/>
    <w:next w:val="a"/>
    <w:rsid w:val="00C64C87"/>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StyleHeading3h3Heading3-oldLevel3HeadH3level3PIM3se">
    <w:name w:val="Style Heading 3h3Heading 3 - oldLevel 3 HeadH3level_3PIM 3se..."/>
    <w:basedOn w:val="3"/>
    <w:rsid w:val="00C64C87"/>
    <w:pPr>
      <w:tabs>
        <w:tab w:val="left" w:pos="709"/>
        <w:tab w:val="num" w:pos="1620"/>
      </w:tabs>
      <w:ind w:left="1620" w:hanging="360"/>
    </w:pPr>
  </w:style>
  <w:style w:type="paragraph" w:customStyle="1" w:styleId="ItemList">
    <w:name w:val="Item List"/>
    <w:rsid w:val="00C64C87"/>
    <w:pPr>
      <w:tabs>
        <w:tab w:val="left" w:pos="1644"/>
      </w:tabs>
      <w:spacing w:line="300" w:lineRule="auto"/>
      <w:ind w:left="1644" w:hanging="510"/>
      <w:jc w:val="both"/>
    </w:pPr>
    <w:rPr>
      <w:rFonts w:ascii="Arial" w:eastAsia="宋体" w:hAnsi="Arial" w:cs="Times New Roman"/>
      <w:kern w:val="0"/>
      <w:szCs w:val="20"/>
    </w:rPr>
  </w:style>
  <w:style w:type="paragraph" w:customStyle="1" w:styleId="221">
    <w:name w:val="样式 样式 首行缩进:  2 字符 + 首行缩进:  2 字符"/>
    <w:basedOn w:val="a"/>
    <w:rsid w:val="00C64C87"/>
    <w:pPr>
      <w:spacing w:line="360" w:lineRule="auto"/>
      <w:ind w:firstLineChars="200" w:firstLine="480"/>
    </w:pPr>
    <w:rPr>
      <w:sz w:val="24"/>
    </w:rPr>
  </w:style>
  <w:style w:type="paragraph" w:customStyle="1" w:styleId="affff4">
    <w:name w:val="二级条标题"/>
    <w:basedOn w:val="aff9"/>
    <w:next w:val="affa"/>
    <w:rsid w:val="00C64C87"/>
    <w:pPr>
      <w:ind w:left="840"/>
      <w:outlineLvl w:val="3"/>
    </w:pPr>
  </w:style>
  <w:style w:type="paragraph" w:customStyle="1" w:styleId="Char2CharCharCharCharCharChar">
    <w:name w:val="Char2 Char Char Char Char Char Char"/>
    <w:basedOn w:val="a"/>
    <w:rsid w:val="00C64C87"/>
    <w:rPr>
      <w:rFonts w:ascii="仿宋_GB2312"/>
      <w:b/>
      <w:sz w:val="30"/>
    </w:rPr>
  </w:style>
  <w:style w:type="paragraph" w:customStyle="1" w:styleId="TableHeading">
    <w:name w:val="Table Heading"/>
    <w:rsid w:val="00C64C87"/>
    <w:pPr>
      <w:keepNext/>
      <w:snapToGrid w:val="0"/>
      <w:spacing w:before="80" w:after="80"/>
      <w:jc w:val="center"/>
    </w:pPr>
    <w:rPr>
      <w:rFonts w:ascii="Arial" w:eastAsia="黑体" w:hAnsi="Arial" w:cs="Times New Roman"/>
      <w:kern w:val="0"/>
      <w:sz w:val="18"/>
      <w:szCs w:val="20"/>
    </w:rPr>
  </w:style>
  <w:style w:type="paragraph" w:customStyle="1" w:styleId="affff5">
    <w:name w:val="首行缩进"/>
    <w:basedOn w:val="a"/>
    <w:rsid w:val="00C64C87"/>
    <w:pPr>
      <w:tabs>
        <w:tab w:val="left" w:pos="540"/>
      </w:tabs>
      <w:spacing w:line="360" w:lineRule="auto"/>
      <w:ind w:left="540"/>
    </w:pPr>
    <w:rPr>
      <w:rFonts w:eastAsia="仿宋_GB2312"/>
    </w:rPr>
  </w:style>
  <w:style w:type="paragraph" w:customStyle="1" w:styleId="affff6">
    <w:name w:val="正文（首行不缩进）"/>
    <w:basedOn w:val="a"/>
    <w:rsid w:val="00C64C87"/>
    <w:pPr>
      <w:autoSpaceDE w:val="0"/>
      <w:autoSpaceDN w:val="0"/>
      <w:adjustRightInd w:val="0"/>
      <w:spacing w:line="360" w:lineRule="auto"/>
      <w:jc w:val="left"/>
    </w:pPr>
    <w:rPr>
      <w:kern w:val="0"/>
      <w:sz w:val="21"/>
    </w:rPr>
  </w:style>
  <w:style w:type="paragraph" w:customStyle="1" w:styleId="INFeature">
    <w:name w:val="IN Feature"/>
    <w:next w:val="INStep"/>
    <w:rsid w:val="00C64C87"/>
    <w:pPr>
      <w:keepNext/>
      <w:keepLines/>
      <w:spacing w:before="240" w:after="240"/>
      <w:outlineLvl w:val="7"/>
    </w:pPr>
    <w:rPr>
      <w:rFonts w:ascii="Arial" w:eastAsia="黑体" w:hAnsi="Arial" w:cs="Times New Roman"/>
      <w:kern w:val="0"/>
      <w:szCs w:val="20"/>
    </w:rPr>
  </w:style>
  <w:style w:type="paragraph" w:customStyle="1" w:styleId="PullQuote">
    <w:name w:val="Pull Quote"/>
    <w:basedOn w:val="a"/>
    <w:rsid w:val="00C64C87"/>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affff7">
    <w:name w:val="可研正文"/>
    <w:basedOn w:val="afb"/>
    <w:rsid w:val="00C64C87"/>
    <w:pPr>
      <w:adjustRightInd w:val="0"/>
      <w:snapToGrid w:val="0"/>
      <w:spacing w:after="0" w:line="440" w:lineRule="exact"/>
      <w:ind w:firstLine="567"/>
    </w:pPr>
    <w:rPr>
      <w:rFonts w:ascii="仿宋_GB2312" w:eastAsia="仿宋_GB2312"/>
    </w:rPr>
  </w:style>
  <w:style w:type="paragraph" w:customStyle="1" w:styleId="1-21">
    <w:name w:val="中等深浅网格 1 - 强调文字颜色 21"/>
    <w:basedOn w:val="a"/>
    <w:uiPriority w:val="34"/>
    <w:qFormat/>
    <w:rsid w:val="00C64C87"/>
    <w:pPr>
      <w:ind w:firstLineChars="200" w:firstLine="420"/>
    </w:pPr>
    <w:rPr>
      <w:sz w:val="21"/>
      <w:szCs w:val="24"/>
    </w:rPr>
  </w:style>
  <w:style w:type="paragraph" w:customStyle="1" w:styleId="tabletext0">
    <w:name w:val="tabletext"/>
    <w:basedOn w:val="a"/>
    <w:rsid w:val="00C64C87"/>
    <w:pPr>
      <w:widowControl/>
      <w:spacing w:before="100" w:beforeAutospacing="1" w:after="100" w:afterAutospacing="1"/>
      <w:jc w:val="left"/>
    </w:pPr>
    <w:rPr>
      <w:rFonts w:ascii="宋体" w:hAnsi="宋体" w:cs="宋体"/>
      <w:kern w:val="0"/>
      <w:sz w:val="24"/>
      <w:szCs w:val="24"/>
    </w:rPr>
  </w:style>
  <w:style w:type="paragraph" w:customStyle="1" w:styleId="affff8">
    <w:name w:val="图例"/>
    <w:basedOn w:val="a"/>
    <w:rsid w:val="00C64C87"/>
    <w:pPr>
      <w:spacing w:before="120" w:after="120" w:line="360" w:lineRule="auto"/>
      <w:jc w:val="center"/>
    </w:pPr>
    <w:rPr>
      <w:rFonts w:eastAsia="仿宋_GB2312"/>
      <w:b/>
      <w:sz w:val="24"/>
    </w:rPr>
  </w:style>
  <w:style w:type="paragraph" w:styleId="affff9">
    <w:name w:val="Revision"/>
    <w:rsid w:val="00C64C87"/>
    <w:rPr>
      <w:rFonts w:ascii="Times New Roman" w:eastAsia="宋体" w:hAnsi="Times New Roman" w:cs="Times New Roman"/>
      <w:szCs w:val="20"/>
    </w:rPr>
  </w:style>
  <w:style w:type="paragraph" w:customStyle="1" w:styleId="TableTextChar1">
    <w:name w:val="Table Text Char1"/>
    <w:rsid w:val="00C64C87"/>
    <w:pPr>
      <w:snapToGrid w:val="0"/>
      <w:spacing w:before="80" w:after="80"/>
    </w:pPr>
    <w:rPr>
      <w:rFonts w:ascii="Arial" w:eastAsia="宋体" w:hAnsi="Arial" w:cs="Times New Roman"/>
      <w:sz w:val="18"/>
      <w:szCs w:val="20"/>
    </w:rPr>
  </w:style>
  <w:style w:type="paragraph" w:customStyle="1" w:styleId="xl27">
    <w:name w:val="xl27"/>
    <w:basedOn w:val="a"/>
    <w:rsid w:val="00C64C87"/>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affffa">
    <w:name w:val="图标"/>
    <w:basedOn w:val="a"/>
    <w:next w:val="a"/>
    <w:rsid w:val="00C64C87"/>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Default">
    <w:name w:val="Default"/>
    <w:rsid w:val="00C64C87"/>
    <w:pPr>
      <w:widowControl w:val="0"/>
      <w:autoSpaceDE w:val="0"/>
      <w:autoSpaceDN w:val="0"/>
      <w:adjustRightInd w:val="0"/>
    </w:pPr>
    <w:rPr>
      <w:rFonts w:ascii="宋体" w:eastAsia="宋体" w:hAnsi="Times New Roman" w:cs="Times New Roman"/>
      <w:color w:val="000000"/>
      <w:kern w:val="0"/>
      <w:sz w:val="24"/>
      <w:szCs w:val="20"/>
    </w:rPr>
  </w:style>
  <w:style w:type="paragraph" w:customStyle="1" w:styleId="38">
    <w:name w:val="样式3"/>
    <w:basedOn w:val="1"/>
    <w:next w:val="1"/>
    <w:rsid w:val="00C64C87"/>
    <w:pPr>
      <w:keepLines/>
      <w:adjustRightInd w:val="0"/>
      <w:spacing w:before="340" w:after="330" w:line="576" w:lineRule="auto"/>
    </w:pPr>
    <w:rPr>
      <w:rFonts w:ascii="Times New Roman" w:eastAsia="黑体"/>
      <w:b/>
      <w:kern w:val="44"/>
      <w:sz w:val="44"/>
    </w:rPr>
  </w:style>
  <w:style w:type="character" w:customStyle="1" w:styleId="para1">
    <w:name w:val="para1"/>
    <w:uiPriority w:val="99"/>
    <w:rsid w:val="00C64C87"/>
    <w:rPr>
      <w:rFonts w:ascii="Arial" w:hAnsi="Arial" w:cs="Arial"/>
      <w:sz w:val="18"/>
      <w:szCs w:val="18"/>
    </w:rPr>
  </w:style>
  <w:style w:type="table" w:styleId="affffb">
    <w:name w:val="Table Grid"/>
    <w:basedOn w:val="a1"/>
    <w:uiPriority w:val="39"/>
    <w:rsid w:val="00C64C87"/>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http://www.ccgp.gov.c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www.cqgp.gov.cn" TargetMode="External"/><Relationship Id="rId17" Type="http://schemas.openxmlformats.org/officeDocument/2006/relationships/hyperlink" Target="http://www.creditchina.gov.cn" TargetMode="Externa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cqgp.gov.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49</Pages>
  <Words>4387</Words>
  <Characters>25009</Characters>
  <Application>Microsoft Office Word</Application>
  <DocSecurity>0</DocSecurity>
  <Lines>208</Lines>
  <Paragraphs>58</Paragraphs>
  <ScaleCrop>false</ScaleCrop>
  <Company>HP Inc.</Company>
  <LinksUpToDate>false</LinksUpToDate>
  <CharactersWithSpaces>29338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朱米娜</cp:lastModifiedBy>
  <cp:revision>7</cp:revision>
  <dcterms:created xsi:type="dcterms:W3CDTF">2018-09-05T02:15:00Z</dcterms:created>
  <dcterms:modified xsi:type="dcterms:W3CDTF">2018-09-06T02:21:00Z</dcterms:modified>
</cp:coreProperties>
</file>