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43" w:rsidRDefault="008710B0">
      <w:pPr>
        <w:spacing w:line="520" w:lineRule="exact"/>
        <w:jc w:val="center"/>
        <w:rPr>
          <w:rFonts w:eastAsia="方正小标宋_GBK" w:cs="Times New Roman"/>
          <w:sz w:val="44"/>
          <w:szCs w:val="44"/>
        </w:rPr>
      </w:pPr>
      <w:r>
        <w:rPr>
          <w:rFonts w:eastAsia="方正小标宋_GBK" w:cs="Times New Roman" w:hint="eastAsia"/>
          <w:sz w:val="44"/>
          <w:szCs w:val="44"/>
        </w:rPr>
        <w:t>四川外国语大学“红岩十佳青年”推荐表</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60"/>
        <w:gridCol w:w="1079"/>
        <w:gridCol w:w="950"/>
        <w:gridCol w:w="865"/>
        <w:gridCol w:w="524"/>
        <w:gridCol w:w="540"/>
        <w:gridCol w:w="185"/>
        <w:gridCol w:w="878"/>
        <w:gridCol w:w="142"/>
        <w:gridCol w:w="992"/>
        <w:gridCol w:w="851"/>
        <w:gridCol w:w="708"/>
        <w:gridCol w:w="907"/>
      </w:tblGrid>
      <w:tr w:rsidR="006B1043" w:rsidRPr="00BB2589">
        <w:trPr>
          <w:cantSplit/>
        </w:trPr>
        <w:tc>
          <w:tcPr>
            <w:tcW w:w="899" w:type="dxa"/>
            <w:gridSpan w:val="2"/>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院</w:t>
            </w:r>
            <w:r w:rsidRPr="00BB2589">
              <w:rPr>
                <w:rFonts w:eastAsia="仿宋_GB2312" w:cs="Times New Roman"/>
                <w:sz w:val="24"/>
                <w:szCs w:val="20"/>
                <w:lang w:val="de-DE"/>
              </w:rPr>
              <w:t xml:space="preserve"> </w:t>
            </w:r>
            <w:r w:rsidRPr="00BB2589">
              <w:rPr>
                <w:rFonts w:eastAsia="仿宋_GB2312" w:cs="Times New Roman" w:hint="eastAsia"/>
                <w:sz w:val="24"/>
                <w:szCs w:val="20"/>
                <w:lang w:val="de-DE"/>
              </w:rPr>
              <w:t>系</w:t>
            </w:r>
          </w:p>
        </w:tc>
        <w:tc>
          <w:tcPr>
            <w:tcW w:w="2029" w:type="dxa"/>
            <w:gridSpan w:val="2"/>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国际商学院</w:t>
            </w:r>
          </w:p>
        </w:tc>
        <w:tc>
          <w:tcPr>
            <w:tcW w:w="865"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年</w:t>
            </w:r>
            <w:r w:rsidRPr="00BB2589">
              <w:rPr>
                <w:rFonts w:eastAsia="仿宋_GB2312" w:cs="Times New Roman"/>
                <w:sz w:val="24"/>
                <w:szCs w:val="20"/>
                <w:lang w:val="de-DE"/>
              </w:rPr>
              <w:t xml:space="preserve"> </w:t>
            </w:r>
            <w:r w:rsidRPr="00BB2589">
              <w:rPr>
                <w:rFonts w:eastAsia="仿宋_GB2312" w:cs="Times New Roman" w:hint="eastAsia"/>
                <w:sz w:val="24"/>
                <w:szCs w:val="20"/>
                <w:lang w:val="de-DE"/>
              </w:rPr>
              <w:t>级</w:t>
            </w:r>
          </w:p>
        </w:tc>
        <w:tc>
          <w:tcPr>
            <w:tcW w:w="1249"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2013</w:t>
            </w:r>
          </w:p>
        </w:tc>
        <w:tc>
          <w:tcPr>
            <w:tcW w:w="2012"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专</w:t>
            </w:r>
            <w:r w:rsidRPr="00BB2589">
              <w:rPr>
                <w:rFonts w:eastAsia="仿宋_GB2312" w:cs="Times New Roman"/>
                <w:sz w:val="24"/>
                <w:szCs w:val="20"/>
                <w:lang w:val="de-DE"/>
              </w:rPr>
              <w:t xml:space="preserve"> </w:t>
            </w:r>
            <w:r w:rsidRPr="00BB2589">
              <w:rPr>
                <w:rFonts w:eastAsia="仿宋_GB2312" w:cs="Times New Roman" w:hint="eastAsia"/>
                <w:sz w:val="24"/>
                <w:szCs w:val="20"/>
                <w:lang w:val="de-DE"/>
              </w:rPr>
              <w:t>业</w:t>
            </w:r>
          </w:p>
        </w:tc>
        <w:tc>
          <w:tcPr>
            <w:tcW w:w="2466"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法学</w:t>
            </w:r>
          </w:p>
        </w:tc>
      </w:tr>
      <w:tr w:rsidR="006B1043" w:rsidRPr="00BB2589">
        <w:trPr>
          <w:cantSplit/>
        </w:trPr>
        <w:tc>
          <w:tcPr>
            <w:tcW w:w="899" w:type="dxa"/>
            <w:gridSpan w:val="2"/>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姓</w:t>
            </w:r>
            <w:r w:rsidRPr="00BB2589">
              <w:rPr>
                <w:rFonts w:eastAsia="仿宋_GB2312" w:cs="Times New Roman"/>
                <w:sz w:val="24"/>
                <w:szCs w:val="20"/>
                <w:lang w:val="de-DE"/>
              </w:rPr>
              <w:t xml:space="preserve"> </w:t>
            </w:r>
            <w:r w:rsidRPr="00BB2589">
              <w:rPr>
                <w:rFonts w:eastAsia="仿宋_GB2312" w:cs="Times New Roman" w:hint="eastAsia"/>
                <w:sz w:val="24"/>
                <w:szCs w:val="20"/>
                <w:lang w:val="de-DE"/>
              </w:rPr>
              <w:t>名</w:t>
            </w:r>
          </w:p>
        </w:tc>
        <w:tc>
          <w:tcPr>
            <w:tcW w:w="1079"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刘烽材</w:t>
            </w:r>
          </w:p>
        </w:tc>
        <w:tc>
          <w:tcPr>
            <w:tcW w:w="950"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性</w:t>
            </w:r>
            <w:r w:rsidRPr="00BB2589">
              <w:rPr>
                <w:rFonts w:eastAsia="仿宋_GB2312" w:cs="Times New Roman"/>
                <w:sz w:val="24"/>
                <w:szCs w:val="20"/>
                <w:lang w:val="de-DE"/>
              </w:rPr>
              <w:t xml:space="preserve"> </w:t>
            </w:r>
            <w:r w:rsidRPr="00BB2589">
              <w:rPr>
                <w:rFonts w:eastAsia="仿宋_GB2312" w:cs="Times New Roman" w:hint="eastAsia"/>
                <w:sz w:val="24"/>
                <w:szCs w:val="20"/>
                <w:lang w:val="de-DE"/>
              </w:rPr>
              <w:t>别</w:t>
            </w:r>
          </w:p>
        </w:tc>
        <w:tc>
          <w:tcPr>
            <w:tcW w:w="865"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男</w:t>
            </w:r>
          </w:p>
        </w:tc>
        <w:tc>
          <w:tcPr>
            <w:tcW w:w="1249"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政治面貌</w:t>
            </w:r>
          </w:p>
        </w:tc>
        <w:tc>
          <w:tcPr>
            <w:tcW w:w="1020" w:type="dxa"/>
            <w:gridSpan w:val="2"/>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中共</w:t>
            </w:r>
          </w:p>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党员</w:t>
            </w:r>
          </w:p>
        </w:tc>
        <w:tc>
          <w:tcPr>
            <w:tcW w:w="992"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籍</w:t>
            </w:r>
            <w:r w:rsidRPr="00BB2589">
              <w:rPr>
                <w:rFonts w:eastAsia="仿宋_GB2312" w:cs="Times New Roman" w:hint="eastAsia"/>
                <w:sz w:val="24"/>
                <w:szCs w:val="20"/>
                <w:lang w:val="de-DE"/>
              </w:rPr>
              <w:t xml:space="preserve"> </w:t>
            </w:r>
            <w:r w:rsidRPr="00BB2589">
              <w:rPr>
                <w:rFonts w:eastAsia="仿宋_GB2312" w:cs="Times New Roman" w:hint="eastAsia"/>
                <w:sz w:val="24"/>
                <w:szCs w:val="20"/>
                <w:lang w:val="de-DE"/>
              </w:rPr>
              <w:t>贯</w:t>
            </w:r>
          </w:p>
        </w:tc>
        <w:tc>
          <w:tcPr>
            <w:tcW w:w="851"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重庆</w:t>
            </w:r>
          </w:p>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合川</w:t>
            </w:r>
          </w:p>
        </w:tc>
        <w:tc>
          <w:tcPr>
            <w:tcW w:w="708"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年龄</w:t>
            </w:r>
          </w:p>
        </w:tc>
        <w:tc>
          <w:tcPr>
            <w:tcW w:w="907"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22</w:t>
            </w:r>
            <w:r w:rsidRPr="00BB2589">
              <w:rPr>
                <w:rFonts w:eastAsia="仿宋_GB2312" w:cs="Times New Roman" w:hint="eastAsia"/>
                <w:sz w:val="24"/>
                <w:szCs w:val="20"/>
                <w:lang w:val="de-DE"/>
              </w:rPr>
              <w:t>岁</w:t>
            </w:r>
          </w:p>
        </w:tc>
      </w:tr>
      <w:tr w:rsidR="006B1043" w:rsidRPr="00BB2589">
        <w:trPr>
          <w:cantSplit/>
        </w:trPr>
        <w:tc>
          <w:tcPr>
            <w:tcW w:w="1978"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担任社会工作</w:t>
            </w:r>
          </w:p>
        </w:tc>
        <w:tc>
          <w:tcPr>
            <w:tcW w:w="3064" w:type="dxa"/>
            <w:gridSpan w:val="5"/>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班长</w:t>
            </w:r>
            <w:r w:rsidRPr="00BB2589">
              <w:rPr>
                <w:rFonts w:eastAsia="仿宋_GB2312" w:cs="Times New Roman" w:hint="eastAsia"/>
                <w:sz w:val="24"/>
                <w:szCs w:val="20"/>
                <w:lang w:val="de-DE"/>
              </w:rPr>
              <w:t>、</w:t>
            </w:r>
            <w:r w:rsidRPr="00BB2589">
              <w:rPr>
                <w:rFonts w:eastAsia="仿宋_GB2312" w:cs="Times New Roman"/>
                <w:sz w:val="24"/>
                <w:szCs w:val="20"/>
                <w:lang w:val="de-DE"/>
              </w:rPr>
              <w:t>非</w:t>
            </w:r>
            <w:proofErr w:type="gramStart"/>
            <w:r w:rsidRPr="00BB2589">
              <w:rPr>
                <w:rFonts w:eastAsia="仿宋_GB2312" w:cs="Times New Roman"/>
                <w:sz w:val="24"/>
                <w:szCs w:val="20"/>
                <w:lang w:val="de-DE"/>
              </w:rPr>
              <w:t>遗基地</w:t>
            </w:r>
            <w:proofErr w:type="gramEnd"/>
            <w:r w:rsidRPr="00BB2589">
              <w:rPr>
                <w:rFonts w:eastAsia="仿宋_GB2312" w:cs="Times New Roman"/>
                <w:sz w:val="24"/>
                <w:szCs w:val="20"/>
                <w:lang w:val="de-DE"/>
              </w:rPr>
              <w:t>大学生艺术团学生团长助理</w:t>
            </w:r>
          </w:p>
        </w:tc>
        <w:tc>
          <w:tcPr>
            <w:tcW w:w="878"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学</w:t>
            </w:r>
            <w:r w:rsidRPr="00BB2589">
              <w:rPr>
                <w:rFonts w:eastAsia="仿宋_GB2312" w:cs="Times New Roman" w:hint="eastAsia"/>
                <w:sz w:val="24"/>
                <w:szCs w:val="20"/>
                <w:lang w:val="de-DE"/>
              </w:rPr>
              <w:t xml:space="preserve"> </w:t>
            </w:r>
            <w:r w:rsidRPr="00BB2589">
              <w:rPr>
                <w:rFonts w:eastAsia="仿宋_GB2312" w:cs="Times New Roman" w:hint="eastAsia"/>
                <w:sz w:val="24"/>
                <w:szCs w:val="20"/>
                <w:lang w:val="de-DE"/>
              </w:rPr>
              <w:t>号</w:t>
            </w:r>
          </w:p>
        </w:tc>
        <w:tc>
          <w:tcPr>
            <w:tcW w:w="1985" w:type="dxa"/>
            <w:gridSpan w:val="3"/>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20201336110021</w:t>
            </w:r>
          </w:p>
        </w:tc>
        <w:tc>
          <w:tcPr>
            <w:tcW w:w="708"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hint="eastAsia"/>
                <w:sz w:val="24"/>
                <w:szCs w:val="20"/>
                <w:lang w:val="de-DE"/>
              </w:rPr>
              <w:t>民族</w:t>
            </w:r>
          </w:p>
        </w:tc>
        <w:tc>
          <w:tcPr>
            <w:tcW w:w="907" w:type="dxa"/>
            <w:vAlign w:val="center"/>
          </w:tcPr>
          <w:p w:rsidR="006B1043" w:rsidRPr="00BB2589" w:rsidRDefault="008710B0">
            <w:pPr>
              <w:spacing w:line="460" w:lineRule="exact"/>
              <w:jc w:val="center"/>
              <w:rPr>
                <w:rFonts w:eastAsia="仿宋_GB2312" w:cs="Times New Roman"/>
                <w:sz w:val="24"/>
                <w:szCs w:val="20"/>
                <w:lang w:val="de-DE"/>
              </w:rPr>
            </w:pPr>
            <w:r w:rsidRPr="00BB2589">
              <w:rPr>
                <w:rFonts w:eastAsia="仿宋_GB2312" w:cs="Times New Roman"/>
                <w:sz w:val="24"/>
                <w:szCs w:val="20"/>
                <w:lang w:val="de-DE"/>
              </w:rPr>
              <w:t>汉族</w:t>
            </w:r>
          </w:p>
        </w:tc>
      </w:tr>
      <w:tr w:rsidR="006B1043" w:rsidRPr="00BB2589">
        <w:trPr>
          <w:cantSplit/>
          <w:trHeight w:val="6641"/>
        </w:trPr>
        <w:tc>
          <w:tcPr>
            <w:tcW w:w="539" w:type="dxa"/>
            <w:vAlign w:val="center"/>
          </w:tcPr>
          <w:p w:rsidR="006B1043" w:rsidRPr="00BB2589" w:rsidRDefault="008710B0">
            <w:pPr>
              <w:spacing w:line="340" w:lineRule="exact"/>
              <w:jc w:val="center"/>
              <w:rPr>
                <w:rFonts w:eastAsia="仿宋_GB2312" w:cs="Times New Roman"/>
                <w:sz w:val="24"/>
                <w:szCs w:val="20"/>
                <w:lang w:val="de-DE"/>
              </w:rPr>
            </w:pPr>
            <w:r w:rsidRPr="00BB2589">
              <w:rPr>
                <w:rFonts w:eastAsia="仿宋_GB2312" w:cs="Times New Roman" w:hint="eastAsia"/>
                <w:sz w:val="24"/>
                <w:szCs w:val="20"/>
                <w:lang w:val="de-DE"/>
              </w:rPr>
              <w:t>主要事迹简介及获奖情况</w:t>
            </w:r>
          </w:p>
        </w:tc>
        <w:tc>
          <w:tcPr>
            <w:tcW w:w="8981" w:type="dxa"/>
            <w:gridSpan w:val="13"/>
          </w:tcPr>
          <w:p w:rsidR="00BB2589" w:rsidRPr="00BB2589" w:rsidRDefault="008710B0" w:rsidP="00BB2589">
            <w:pPr>
              <w:spacing w:line="360" w:lineRule="atLeast"/>
              <w:jc w:val="left"/>
              <w:rPr>
                <w:rFonts w:eastAsia="仿宋_GB2312" w:cs="Times New Roman"/>
                <w:sz w:val="24"/>
                <w:szCs w:val="20"/>
                <w:lang w:val="de-DE"/>
              </w:rPr>
            </w:pPr>
            <w:r w:rsidRPr="00BB2589">
              <w:rPr>
                <w:rFonts w:eastAsia="仿宋_GB2312" w:cs="Times New Roman"/>
                <w:sz w:val="24"/>
                <w:szCs w:val="20"/>
                <w:lang w:val="de-DE"/>
              </w:rPr>
              <w:t>主要事迹</w:t>
            </w:r>
            <w:r w:rsidRPr="00BB2589">
              <w:rPr>
                <w:rFonts w:eastAsia="仿宋_GB2312" w:cs="Times New Roman" w:hint="eastAsia"/>
                <w:sz w:val="24"/>
                <w:szCs w:val="20"/>
                <w:lang w:val="de-DE"/>
              </w:rPr>
              <w:t>：</w:t>
            </w:r>
          </w:p>
          <w:p w:rsidR="006B1043" w:rsidRPr="00BB2589" w:rsidRDefault="008710B0" w:rsidP="00BB2589">
            <w:pPr>
              <w:spacing w:line="360" w:lineRule="atLeast"/>
              <w:ind w:firstLineChars="200" w:firstLine="480"/>
              <w:jc w:val="left"/>
              <w:rPr>
                <w:rFonts w:eastAsia="仿宋_GB2312" w:cs="Times New Roman"/>
                <w:sz w:val="24"/>
                <w:szCs w:val="20"/>
                <w:lang w:val="de-DE"/>
              </w:rPr>
            </w:pPr>
            <w:r w:rsidRPr="00BB2589">
              <w:rPr>
                <w:rFonts w:eastAsia="仿宋_GB2312" w:cs="Times New Roman"/>
                <w:sz w:val="24"/>
                <w:szCs w:val="20"/>
                <w:lang w:val="de-DE"/>
              </w:rPr>
              <w:t>自入校始</w:t>
            </w:r>
            <w:r w:rsidRPr="00BB2589">
              <w:rPr>
                <w:rFonts w:eastAsia="仿宋_GB2312" w:cs="Times New Roman" w:hint="eastAsia"/>
                <w:sz w:val="24"/>
                <w:szCs w:val="20"/>
                <w:lang w:val="de-DE"/>
              </w:rPr>
              <w:t>，</w:t>
            </w:r>
            <w:r w:rsidRPr="00BB2589">
              <w:rPr>
                <w:rFonts w:eastAsia="仿宋_GB2312" w:cs="Times New Roman"/>
                <w:sz w:val="24"/>
                <w:szCs w:val="20"/>
                <w:lang w:val="de-DE"/>
              </w:rPr>
              <w:t>本人获国家奖学金</w:t>
            </w:r>
            <w:r w:rsidRPr="00BB2589">
              <w:rPr>
                <w:rFonts w:eastAsia="仿宋_GB2312" w:cs="Times New Roman" w:hint="eastAsia"/>
                <w:sz w:val="24"/>
                <w:szCs w:val="20"/>
                <w:lang w:val="de-DE"/>
              </w:rPr>
              <w:t>1</w:t>
            </w:r>
            <w:r w:rsidRPr="00BB2589">
              <w:rPr>
                <w:rFonts w:eastAsia="仿宋_GB2312" w:cs="Times New Roman"/>
                <w:sz w:val="24"/>
                <w:szCs w:val="20"/>
                <w:lang w:val="de-DE"/>
              </w:rPr>
              <w:t>次</w:t>
            </w:r>
            <w:r w:rsidRPr="00BB2589">
              <w:rPr>
                <w:rFonts w:eastAsia="仿宋_GB2312" w:cs="Times New Roman" w:hint="eastAsia"/>
                <w:sz w:val="24"/>
                <w:szCs w:val="20"/>
                <w:lang w:val="de-DE"/>
              </w:rPr>
              <w:t>，</w:t>
            </w:r>
            <w:r w:rsidRPr="00BB2589">
              <w:rPr>
                <w:rFonts w:eastAsia="仿宋_GB2312" w:cs="Times New Roman"/>
                <w:sz w:val="24"/>
                <w:szCs w:val="20"/>
                <w:lang w:val="de-DE"/>
              </w:rPr>
              <w:t>校级优秀学生一等奖学金</w:t>
            </w:r>
            <w:r w:rsidRPr="00BB2589">
              <w:rPr>
                <w:rFonts w:eastAsia="仿宋_GB2312" w:cs="Times New Roman" w:hint="eastAsia"/>
                <w:sz w:val="24"/>
                <w:szCs w:val="20"/>
                <w:lang w:val="de-DE"/>
              </w:rPr>
              <w:t>1</w:t>
            </w:r>
            <w:r w:rsidRPr="00BB2589">
              <w:rPr>
                <w:rFonts w:eastAsia="仿宋_GB2312" w:cs="Times New Roman"/>
                <w:sz w:val="24"/>
                <w:szCs w:val="20"/>
                <w:lang w:val="de-DE"/>
              </w:rPr>
              <w:t>次</w:t>
            </w:r>
            <w:r w:rsidRPr="00BB2589">
              <w:rPr>
                <w:rFonts w:eastAsia="仿宋_GB2312" w:cs="Times New Roman" w:hint="eastAsia"/>
                <w:sz w:val="24"/>
                <w:szCs w:val="20"/>
                <w:lang w:val="de-DE"/>
              </w:rPr>
              <w:t>，</w:t>
            </w:r>
            <w:r w:rsidRPr="00BB2589">
              <w:rPr>
                <w:rFonts w:eastAsia="仿宋_GB2312" w:cs="Times New Roman"/>
                <w:sz w:val="24"/>
                <w:szCs w:val="20"/>
                <w:lang w:val="de-DE"/>
              </w:rPr>
              <w:t>校级优秀学生二等奖学金</w:t>
            </w:r>
            <w:r w:rsidRPr="00BB2589">
              <w:rPr>
                <w:rFonts w:eastAsia="仿宋_GB2312" w:cs="Times New Roman" w:hint="eastAsia"/>
                <w:sz w:val="24"/>
                <w:szCs w:val="20"/>
                <w:lang w:val="de-DE"/>
              </w:rPr>
              <w:t>2</w:t>
            </w:r>
            <w:r w:rsidRPr="00BB2589">
              <w:rPr>
                <w:rFonts w:eastAsia="仿宋_GB2312" w:cs="Times New Roman"/>
                <w:sz w:val="24"/>
                <w:szCs w:val="20"/>
                <w:lang w:val="de-DE"/>
              </w:rPr>
              <w:t>次</w:t>
            </w:r>
            <w:r w:rsidRPr="00BB2589">
              <w:rPr>
                <w:rFonts w:eastAsia="仿宋_GB2312" w:cs="Times New Roman" w:hint="eastAsia"/>
                <w:sz w:val="24"/>
                <w:szCs w:val="20"/>
                <w:lang w:val="de-DE"/>
              </w:rPr>
              <w:t>；获国家级个人荣誉表彰</w:t>
            </w:r>
            <w:r w:rsidRPr="00BB2589">
              <w:rPr>
                <w:rFonts w:eastAsia="仿宋_GB2312" w:cs="Times New Roman" w:hint="eastAsia"/>
                <w:sz w:val="24"/>
                <w:szCs w:val="20"/>
                <w:lang w:val="de-DE"/>
              </w:rPr>
              <w:t>1</w:t>
            </w:r>
            <w:r w:rsidRPr="00BB2589">
              <w:rPr>
                <w:rFonts w:eastAsia="仿宋_GB2312" w:cs="Times New Roman" w:hint="eastAsia"/>
                <w:sz w:val="24"/>
                <w:szCs w:val="20"/>
                <w:lang w:val="de-DE"/>
              </w:rPr>
              <w:t>次，市级竞赛和荣誉表彰</w:t>
            </w:r>
            <w:r w:rsidRPr="00BB2589">
              <w:rPr>
                <w:rFonts w:eastAsia="仿宋_GB2312" w:cs="Times New Roman" w:hint="eastAsia"/>
                <w:sz w:val="24"/>
                <w:szCs w:val="20"/>
                <w:lang w:val="de-DE"/>
              </w:rPr>
              <w:t>4</w:t>
            </w:r>
            <w:r w:rsidRPr="00BB2589">
              <w:rPr>
                <w:rFonts w:eastAsia="仿宋_GB2312" w:cs="Times New Roman" w:hint="eastAsia"/>
                <w:sz w:val="24"/>
                <w:szCs w:val="20"/>
                <w:lang w:val="de-DE"/>
              </w:rPr>
              <w:t>次。本人现任班级班长，曾任四川外国语大学非物质文化遗产推广基地（以下简称“非遗基地”）大学生艺术团学生团长助理，为非</w:t>
            </w:r>
            <w:proofErr w:type="gramStart"/>
            <w:r w:rsidRPr="00BB2589">
              <w:rPr>
                <w:rFonts w:eastAsia="仿宋_GB2312" w:cs="Times New Roman" w:hint="eastAsia"/>
                <w:sz w:val="24"/>
                <w:szCs w:val="20"/>
                <w:lang w:val="de-DE"/>
              </w:rPr>
              <w:t>遗基地</w:t>
            </w:r>
            <w:proofErr w:type="gramEnd"/>
            <w:r w:rsidRPr="00BB2589">
              <w:rPr>
                <w:rFonts w:eastAsia="仿宋_GB2312" w:cs="Times New Roman" w:hint="eastAsia"/>
                <w:sz w:val="24"/>
                <w:szCs w:val="20"/>
                <w:lang w:val="de-DE"/>
              </w:rPr>
              <w:t>“金钱板”艺术表演队成员。</w:t>
            </w:r>
          </w:p>
          <w:p w:rsidR="006B1043" w:rsidRPr="00BB2589" w:rsidRDefault="008710B0">
            <w:pPr>
              <w:spacing w:line="360" w:lineRule="atLeast"/>
              <w:ind w:firstLineChars="200" w:firstLine="480"/>
              <w:jc w:val="left"/>
              <w:rPr>
                <w:rFonts w:eastAsia="仿宋_GB2312" w:cs="Times New Roman"/>
                <w:sz w:val="24"/>
                <w:szCs w:val="20"/>
                <w:lang w:val="de-DE"/>
              </w:rPr>
            </w:pPr>
            <w:r w:rsidRPr="00BB2589">
              <w:rPr>
                <w:rFonts w:eastAsia="仿宋_GB2312" w:cs="Times New Roman" w:hint="eastAsia"/>
                <w:sz w:val="24"/>
                <w:szCs w:val="20"/>
                <w:lang w:val="de-DE"/>
              </w:rPr>
              <w:t>2014</w:t>
            </w:r>
            <w:r w:rsidRPr="00BB2589">
              <w:rPr>
                <w:rFonts w:eastAsia="仿宋_GB2312" w:cs="Times New Roman" w:hint="eastAsia"/>
                <w:sz w:val="24"/>
                <w:szCs w:val="20"/>
                <w:lang w:val="de-DE"/>
              </w:rPr>
              <w:t>年</w:t>
            </w:r>
            <w:r w:rsidRPr="00BB2589">
              <w:rPr>
                <w:rFonts w:eastAsia="仿宋_GB2312" w:cs="Times New Roman" w:hint="eastAsia"/>
                <w:sz w:val="24"/>
                <w:szCs w:val="20"/>
                <w:lang w:val="de-DE"/>
              </w:rPr>
              <w:t>7</w:t>
            </w:r>
            <w:r w:rsidRPr="00BB2589">
              <w:rPr>
                <w:rFonts w:eastAsia="仿宋_GB2312" w:cs="Times New Roman" w:hint="eastAsia"/>
                <w:sz w:val="24"/>
                <w:szCs w:val="20"/>
                <w:lang w:val="de-DE"/>
              </w:rPr>
              <w:t>月，本人随“四川外国语大学文化艺术服务队”在重庆云阳开展为期</w:t>
            </w:r>
            <w:r w:rsidRPr="00BB2589">
              <w:rPr>
                <w:rFonts w:eastAsia="仿宋_GB2312" w:cs="Times New Roman" w:hint="eastAsia"/>
                <w:sz w:val="24"/>
                <w:szCs w:val="20"/>
                <w:lang w:val="de-DE"/>
              </w:rPr>
              <w:t>30</w:t>
            </w:r>
            <w:r w:rsidRPr="00BB2589">
              <w:rPr>
                <w:rFonts w:eastAsia="仿宋_GB2312" w:cs="Times New Roman" w:hint="eastAsia"/>
                <w:sz w:val="24"/>
                <w:szCs w:val="20"/>
                <w:lang w:val="de-DE"/>
              </w:rPr>
              <w:t>天的“三下乡”志愿服务活动。活动以“传播非物质文化遗产”为主题，服务队在当地先后开展了“非物质文化遗产进课堂”、“非物质文化遗产进社区”和“非物质文化遗产保护现状调研”等志愿活动。重庆新闻频道、重庆日报农村版进行专题报道。</w:t>
            </w:r>
          </w:p>
          <w:p w:rsidR="006B1043" w:rsidRPr="00BB2589" w:rsidRDefault="008710B0">
            <w:pPr>
              <w:spacing w:line="360" w:lineRule="atLeast"/>
              <w:ind w:firstLineChars="200" w:firstLine="480"/>
              <w:jc w:val="left"/>
              <w:rPr>
                <w:rFonts w:eastAsia="仿宋_GB2312" w:cs="Times New Roman"/>
                <w:sz w:val="24"/>
                <w:szCs w:val="20"/>
                <w:lang w:val="de-DE"/>
              </w:rPr>
            </w:pPr>
            <w:r w:rsidRPr="00BB2589">
              <w:rPr>
                <w:rFonts w:eastAsia="仿宋_GB2312" w:cs="Times New Roman" w:hint="eastAsia"/>
                <w:sz w:val="24"/>
                <w:szCs w:val="20"/>
                <w:lang w:val="de-DE"/>
              </w:rPr>
              <w:t>2014</w:t>
            </w:r>
            <w:r w:rsidRPr="00BB2589">
              <w:rPr>
                <w:rFonts w:eastAsia="仿宋_GB2312" w:cs="Times New Roman" w:hint="eastAsia"/>
                <w:sz w:val="24"/>
                <w:szCs w:val="20"/>
                <w:lang w:val="de-DE"/>
              </w:rPr>
              <w:t>年</w:t>
            </w:r>
            <w:r w:rsidRPr="00BB2589">
              <w:rPr>
                <w:rFonts w:eastAsia="仿宋_GB2312" w:cs="Times New Roman" w:hint="eastAsia"/>
                <w:sz w:val="24"/>
                <w:szCs w:val="20"/>
                <w:lang w:val="de-DE"/>
              </w:rPr>
              <w:t>10</w:t>
            </w:r>
            <w:r w:rsidRPr="00BB2589">
              <w:rPr>
                <w:rFonts w:eastAsia="仿宋_GB2312" w:cs="Times New Roman" w:hint="eastAsia"/>
                <w:sz w:val="24"/>
                <w:szCs w:val="20"/>
                <w:lang w:val="de-DE"/>
              </w:rPr>
              <w:t>月</w:t>
            </w:r>
            <w:r w:rsidRPr="00BB2589">
              <w:rPr>
                <w:rFonts w:eastAsia="仿宋_GB2312" w:cs="Times New Roman" w:hint="eastAsia"/>
                <w:sz w:val="24"/>
                <w:szCs w:val="20"/>
                <w:lang w:val="de-DE"/>
              </w:rPr>
              <w:t>22</w:t>
            </w:r>
            <w:r w:rsidRPr="00BB2589">
              <w:rPr>
                <w:rFonts w:eastAsia="仿宋_GB2312" w:cs="Times New Roman" w:hint="eastAsia"/>
                <w:sz w:val="24"/>
                <w:szCs w:val="20"/>
                <w:lang w:val="de-DE"/>
              </w:rPr>
              <w:t>日</w:t>
            </w:r>
            <w:r w:rsidRPr="00BB2589">
              <w:rPr>
                <w:rFonts w:eastAsia="仿宋_GB2312" w:cs="Times New Roman" w:hint="eastAsia"/>
                <w:sz w:val="24"/>
                <w:szCs w:val="20"/>
                <w:lang w:val="de-DE"/>
              </w:rPr>
              <w:t>-11</w:t>
            </w:r>
            <w:r w:rsidRPr="00BB2589">
              <w:rPr>
                <w:rFonts w:eastAsia="仿宋_GB2312" w:cs="Times New Roman" w:hint="eastAsia"/>
                <w:sz w:val="24"/>
                <w:szCs w:val="20"/>
                <w:lang w:val="de-DE"/>
              </w:rPr>
              <w:t>月</w:t>
            </w:r>
            <w:r w:rsidRPr="00BB2589">
              <w:rPr>
                <w:rFonts w:eastAsia="仿宋_GB2312" w:cs="Times New Roman" w:hint="eastAsia"/>
                <w:sz w:val="24"/>
                <w:szCs w:val="20"/>
                <w:lang w:val="de-DE"/>
              </w:rPr>
              <w:t>4</w:t>
            </w:r>
            <w:r w:rsidRPr="00BB2589">
              <w:rPr>
                <w:rFonts w:eastAsia="仿宋_GB2312" w:cs="Times New Roman" w:hint="eastAsia"/>
                <w:sz w:val="24"/>
                <w:szCs w:val="20"/>
                <w:lang w:val="de-DE"/>
              </w:rPr>
              <w:t>日，受国家汉办委派，本人随“四川外国语大学赴俄罗斯孔子学院巡演团”在俄进行了为期</w:t>
            </w:r>
            <w:r w:rsidRPr="00BB2589">
              <w:rPr>
                <w:rFonts w:eastAsia="仿宋_GB2312" w:cs="Times New Roman" w:hint="eastAsia"/>
                <w:sz w:val="24"/>
                <w:szCs w:val="20"/>
                <w:lang w:val="de-DE"/>
              </w:rPr>
              <w:t>14</w:t>
            </w:r>
            <w:r w:rsidRPr="00BB2589">
              <w:rPr>
                <w:rFonts w:eastAsia="仿宋_GB2312" w:cs="Times New Roman" w:hint="eastAsia"/>
                <w:sz w:val="24"/>
                <w:szCs w:val="20"/>
                <w:lang w:val="de-DE"/>
              </w:rPr>
              <w:t>天的文艺巡演。期间，本人与“巡演团”受邀参观了中华人民共和国驻俄罗斯联邦大使馆并受教育公使衔参赞赵国成先生亲切接见。巡演活动在俄罗斯当地引起强烈反响，新华社亚欧分社、下洛夫哥罗德电视台等当地主流媒体对此次活动进行专题报道。</w:t>
            </w:r>
          </w:p>
          <w:p w:rsidR="006B1043" w:rsidRDefault="008710B0">
            <w:pPr>
              <w:spacing w:line="360" w:lineRule="atLeast"/>
              <w:ind w:firstLineChars="200" w:firstLine="480"/>
              <w:jc w:val="left"/>
              <w:rPr>
                <w:rFonts w:eastAsia="仿宋_GB2312" w:cs="Times New Roman"/>
                <w:sz w:val="24"/>
                <w:szCs w:val="20"/>
                <w:lang w:val="de-DE"/>
              </w:rPr>
            </w:pPr>
            <w:r w:rsidRPr="00BB2589">
              <w:rPr>
                <w:rFonts w:eastAsia="仿宋_GB2312" w:cs="Times New Roman" w:hint="eastAsia"/>
                <w:sz w:val="24"/>
                <w:szCs w:val="20"/>
                <w:lang w:val="de-DE"/>
              </w:rPr>
              <w:t>大二学年，本人被选为非</w:t>
            </w:r>
            <w:proofErr w:type="gramStart"/>
            <w:r w:rsidRPr="00BB2589">
              <w:rPr>
                <w:rFonts w:eastAsia="仿宋_GB2312" w:cs="Times New Roman" w:hint="eastAsia"/>
                <w:sz w:val="24"/>
                <w:szCs w:val="20"/>
                <w:lang w:val="de-DE"/>
              </w:rPr>
              <w:t>遗基地</w:t>
            </w:r>
            <w:proofErr w:type="gramEnd"/>
            <w:r w:rsidRPr="00BB2589">
              <w:rPr>
                <w:rFonts w:eastAsia="仿宋_GB2312" w:cs="Times New Roman" w:hint="eastAsia"/>
                <w:sz w:val="24"/>
                <w:szCs w:val="20"/>
                <w:lang w:val="de-DE"/>
              </w:rPr>
              <w:t>“金钱板”艺术表演队成员。</w:t>
            </w:r>
            <w:r w:rsidRPr="00BB2589">
              <w:rPr>
                <w:rFonts w:eastAsia="仿宋_GB2312" w:cs="Times New Roman" w:hint="eastAsia"/>
                <w:sz w:val="24"/>
                <w:szCs w:val="20"/>
                <w:lang w:val="de-DE"/>
              </w:rPr>
              <w:t>2015</w:t>
            </w:r>
            <w:r w:rsidRPr="00BB2589">
              <w:rPr>
                <w:rFonts w:eastAsia="仿宋_GB2312" w:cs="Times New Roman" w:hint="eastAsia"/>
                <w:sz w:val="24"/>
                <w:szCs w:val="20"/>
                <w:lang w:val="de-DE"/>
              </w:rPr>
              <w:t>年寒假，在国家级非物质文化遗产“金钱板”第十七代传承人、国家一级演员丁长福教授的代领下，本人与“表演队”其余成员一同参加了重庆卫视“喜气洋洋闹新春”春节七天乐节目录制，并于大年初四在重庆卫视频道播出。作为表演队成员，本人还先后参加了“移动</w:t>
            </w:r>
            <w:r w:rsidRPr="00BB2589">
              <w:rPr>
                <w:rFonts w:eastAsia="仿宋_GB2312" w:cs="Times New Roman" w:hint="eastAsia"/>
                <w:sz w:val="24"/>
                <w:szCs w:val="20"/>
                <w:lang w:val="de-DE"/>
              </w:rPr>
              <w:t>4G</w:t>
            </w:r>
            <w:r w:rsidRPr="00BB2589">
              <w:rPr>
                <w:rFonts w:eastAsia="仿宋_GB2312" w:cs="Times New Roman" w:hint="eastAsia"/>
                <w:sz w:val="24"/>
                <w:szCs w:val="20"/>
                <w:lang w:val="de-DE"/>
              </w:rPr>
              <w:t>”重庆市大学生第</w:t>
            </w:r>
            <w:r w:rsidRPr="00BB2589">
              <w:rPr>
                <w:rFonts w:eastAsia="仿宋_GB2312" w:cs="Times New Roman" w:hint="eastAsia"/>
                <w:sz w:val="24"/>
                <w:szCs w:val="20"/>
                <w:lang w:val="de-DE"/>
              </w:rPr>
              <w:t>34</w:t>
            </w:r>
            <w:r w:rsidRPr="00BB2589">
              <w:rPr>
                <w:rFonts w:eastAsia="仿宋_GB2312" w:cs="Times New Roman" w:hint="eastAsia"/>
                <w:sz w:val="24"/>
                <w:szCs w:val="20"/>
                <w:lang w:val="de-DE"/>
              </w:rPr>
              <w:t>届“校园之春”文化艺术体育活动开幕式、</w:t>
            </w:r>
            <w:r w:rsidRPr="00BB2589">
              <w:rPr>
                <w:rFonts w:eastAsia="仿宋_GB2312" w:cs="Times New Roman" w:hint="eastAsia"/>
                <w:sz w:val="24"/>
                <w:szCs w:val="20"/>
                <w:lang w:val="de-DE"/>
              </w:rPr>
              <w:t>2015</w:t>
            </w:r>
            <w:r w:rsidRPr="00BB2589">
              <w:rPr>
                <w:rFonts w:eastAsia="仿宋_GB2312" w:cs="Times New Roman" w:hint="eastAsia"/>
                <w:sz w:val="24"/>
                <w:szCs w:val="20"/>
                <w:lang w:val="de-DE"/>
              </w:rPr>
              <w:t>年重庆市国际文化节汉语比赛、“百花香万家”文化志愿者在行动启动仪式等活动。</w:t>
            </w:r>
          </w:p>
          <w:p w:rsidR="00BB2589" w:rsidRPr="00BB2589" w:rsidRDefault="00BB2589">
            <w:pPr>
              <w:spacing w:line="360" w:lineRule="atLeast"/>
              <w:ind w:firstLineChars="200" w:firstLine="480"/>
              <w:jc w:val="left"/>
              <w:rPr>
                <w:rFonts w:eastAsia="仿宋_GB2312" w:cs="Times New Roman"/>
                <w:sz w:val="24"/>
                <w:szCs w:val="20"/>
              </w:rPr>
            </w:pPr>
          </w:p>
          <w:p w:rsidR="00BB2589" w:rsidRDefault="008710B0" w:rsidP="00BB2589">
            <w:pPr>
              <w:spacing w:line="360" w:lineRule="atLeast"/>
              <w:jc w:val="left"/>
              <w:rPr>
                <w:rFonts w:eastAsia="仿宋_GB2312" w:cs="Times New Roman"/>
                <w:sz w:val="24"/>
                <w:szCs w:val="20"/>
              </w:rPr>
            </w:pPr>
            <w:r w:rsidRPr="00BB2589">
              <w:rPr>
                <w:rFonts w:eastAsia="仿宋_GB2312" w:cs="Times New Roman" w:hint="eastAsia"/>
                <w:sz w:val="24"/>
                <w:szCs w:val="20"/>
              </w:rPr>
              <w:t>获奖情况</w:t>
            </w:r>
            <w:r w:rsidR="00BB2589">
              <w:rPr>
                <w:rFonts w:eastAsia="仿宋_GB2312" w:cs="Times New Roman" w:hint="eastAsia"/>
                <w:sz w:val="24"/>
                <w:szCs w:val="20"/>
              </w:rPr>
              <w:t>如下</w:t>
            </w:r>
            <w:r w:rsidRPr="00BB2589">
              <w:rPr>
                <w:rFonts w:eastAsia="仿宋_GB2312" w:cs="Times New Roman" w:hint="eastAsia"/>
                <w:sz w:val="24"/>
                <w:szCs w:val="20"/>
              </w:rPr>
              <w:t>：</w:t>
            </w:r>
          </w:p>
          <w:p w:rsidR="00BB2589" w:rsidRDefault="008710B0" w:rsidP="00AD1A5D">
            <w:pPr>
              <w:spacing w:line="360" w:lineRule="atLeast"/>
              <w:ind w:firstLineChars="200" w:firstLine="480"/>
              <w:jc w:val="left"/>
              <w:rPr>
                <w:rFonts w:eastAsia="仿宋_GB2312" w:cs="Times New Roman"/>
                <w:sz w:val="24"/>
                <w:szCs w:val="20"/>
              </w:rPr>
            </w:pPr>
            <w:r w:rsidRPr="00BB2589">
              <w:rPr>
                <w:rFonts w:eastAsia="仿宋_GB2312" w:cs="Times New Roman" w:hint="eastAsia"/>
                <w:sz w:val="24"/>
                <w:szCs w:val="20"/>
              </w:rPr>
              <w:t>2013</w:t>
            </w:r>
            <w:r w:rsidRPr="00BB2589">
              <w:rPr>
                <w:rFonts w:eastAsia="仿宋_GB2312" w:cs="Times New Roman" w:hint="eastAsia"/>
                <w:sz w:val="24"/>
                <w:szCs w:val="20"/>
              </w:rPr>
              <w:t>年度“中国大学生自强之星”提名奖；</w:t>
            </w:r>
          </w:p>
          <w:p w:rsidR="00BB2589" w:rsidRDefault="00BB2589" w:rsidP="00AD1A5D">
            <w:pPr>
              <w:spacing w:line="360" w:lineRule="atLeast"/>
              <w:ind w:firstLineChars="200" w:firstLine="480"/>
              <w:jc w:val="left"/>
              <w:rPr>
                <w:rFonts w:eastAsia="仿宋_GB2312" w:cs="Times New Roman"/>
                <w:sz w:val="24"/>
                <w:szCs w:val="20"/>
              </w:rPr>
            </w:pPr>
            <w:r>
              <w:rPr>
                <w:rFonts w:eastAsia="仿宋_GB2312" w:cs="Times New Roman" w:hint="eastAsia"/>
                <w:sz w:val="24"/>
                <w:szCs w:val="20"/>
              </w:rPr>
              <w:t>2014</w:t>
            </w:r>
            <w:r>
              <w:rPr>
                <w:rFonts w:eastAsia="仿宋_GB2312" w:cs="Times New Roman" w:hint="eastAsia"/>
                <w:sz w:val="24"/>
                <w:szCs w:val="20"/>
              </w:rPr>
              <w:t>年获重庆市第四届大学生艺术展演活动征文比赛一等奖；</w:t>
            </w:r>
          </w:p>
          <w:p w:rsidR="00BB2589" w:rsidRDefault="00BB2589" w:rsidP="00AD1A5D">
            <w:pPr>
              <w:spacing w:line="360" w:lineRule="atLeast"/>
              <w:ind w:firstLineChars="200" w:firstLine="480"/>
              <w:jc w:val="left"/>
              <w:rPr>
                <w:rFonts w:eastAsia="仿宋_GB2312" w:cs="Times New Roman"/>
                <w:sz w:val="24"/>
                <w:szCs w:val="20"/>
              </w:rPr>
            </w:pPr>
            <w:r>
              <w:rPr>
                <w:rFonts w:eastAsia="仿宋_GB2312" w:cs="Times New Roman" w:hint="eastAsia"/>
                <w:sz w:val="24"/>
                <w:szCs w:val="20"/>
              </w:rPr>
              <w:t>2014</w:t>
            </w:r>
            <w:r>
              <w:rPr>
                <w:rFonts w:eastAsia="仿宋_GB2312" w:cs="Times New Roman" w:hint="eastAsia"/>
                <w:sz w:val="24"/>
                <w:szCs w:val="20"/>
              </w:rPr>
              <w:t>年获重庆市第四届大学生艺术展演活动</w:t>
            </w:r>
            <w:r w:rsidR="006B0BDD" w:rsidRPr="00BB2589">
              <w:rPr>
                <w:rFonts w:eastAsia="仿宋_GB2312" w:cs="Times New Roman" w:hint="eastAsia"/>
                <w:sz w:val="24"/>
                <w:szCs w:val="20"/>
              </w:rPr>
              <w:t>“我的中国梦”校园</w:t>
            </w:r>
            <w:r>
              <w:rPr>
                <w:rFonts w:eastAsia="仿宋_GB2312" w:cs="Times New Roman" w:hint="eastAsia"/>
                <w:sz w:val="24"/>
                <w:szCs w:val="20"/>
              </w:rPr>
              <w:t>合唱比赛二等奖；</w:t>
            </w:r>
          </w:p>
          <w:p w:rsidR="00BB2589" w:rsidRDefault="00BB2589" w:rsidP="00AD1A5D">
            <w:pPr>
              <w:spacing w:line="360" w:lineRule="atLeast"/>
              <w:ind w:firstLineChars="200" w:firstLine="480"/>
              <w:jc w:val="left"/>
              <w:rPr>
                <w:rFonts w:eastAsia="仿宋_GB2312" w:cs="Times New Roman"/>
                <w:sz w:val="24"/>
                <w:szCs w:val="20"/>
              </w:rPr>
            </w:pPr>
            <w:r>
              <w:rPr>
                <w:rFonts w:eastAsia="仿宋_GB2312" w:cs="Times New Roman" w:hint="eastAsia"/>
                <w:sz w:val="24"/>
                <w:szCs w:val="20"/>
              </w:rPr>
              <w:t>2014-2015</w:t>
            </w:r>
            <w:proofErr w:type="gramStart"/>
            <w:r>
              <w:rPr>
                <w:rFonts w:eastAsia="仿宋_GB2312" w:cs="Times New Roman" w:hint="eastAsia"/>
                <w:sz w:val="24"/>
                <w:szCs w:val="20"/>
              </w:rPr>
              <w:t>学年获</w:t>
            </w:r>
            <w:proofErr w:type="gramEnd"/>
            <w:r>
              <w:rPr>
                <w:rFonts w:eastAsia="仿宋_GB2312" w:cs="Times New Roman" w:hint="eastAsia"/>
                <w:sz w:val="24"/>
                <w:szCs w:val="20"/>
              </w:rPr>
              <w:t>重庆市学生会（研究生会）工作先进个人；</w:t>
            </w:r>
          </w:p>
          <w:p w:rsidR="006B0BDD" w:rsidRPr="00BB2589" w:rsidRDefault="006B0BDD" w:rsidP="00AD1A5D">
            <w:pPr>
              <w:spacing w:line="360" w:lineRule="atLeast"/>
              <w:ind w:firstLineChars="200" w:firstLine="480"/>
              <w:jc w:val="left"/>
              <w:rPr>
                <w:rFonts w:eastAsia="仿宋_GB2312" w:cs="Times New Roman"/>
                <w:sz w:val="24"/>
                <w:szCs w:val="20"/>
              </w:rPr>
            </w:pPr>
            <w:r>
              <w:rPr>
                <w:rFonts w:eastAsia="仿宋_GB2312" w:cs="Times New Roman" w:hint="eastAsia"/>
                <w:sz w:val="24"/>
                <w:szCs w:val="20"/>
              </w:rPr>
              <w:t>2015</w:t>
            </w:r>
            <w:r>
              <w:rPr>
                <w:rFonts w:eastAsia="仿宋_GB2312" w:cs="Times New Roman" w:hint="eastAsia"/>
                <w:sz w:val="24"/>
                <w:szCs w:val="20"/>
              </w:rPr>
              <w:t>年获第十四届</w:t>
            </w:r>
            <w:r>
              <w:rPr>
                <w:rFonts w:eastAsia="仿宋_GB2312" w:cs="Times New Roman" w:hint="eastAsia"/>
                <w:sz w:val="24"/>
                <w:szCs w:val="20"/>
              </w:rPr>
              <w:t xml:space="preserve">Happy Move </w:t>
            </w:r>
            <w:r>
              <w:rPr>
                <w:rFonts w:eastAsia="仿宋_GB2312" w:cs="Times New Roman" w:hint="eastAsia"/>
                <w:sz w:val="24"/>
                <w:szCs w:val="20"/>
              </w:rPr>
              <w:t>全球青年志愿者团优秀志愿者称号；</w:t>
            </w:r>
          </w:p>
          <w:p w:rsidR="006B0BDD" w:rsidRDefault="008710B0" w:rsidP="00AD1A5D">
            <w:pPr>
              <w:spacing w:line="360" w:lineRule="atLeast"/>
              <w:ind w:firstLineChars="200" w:firstLine="480"/>
              <w:jc w:val="left"/>
              <w:rPr>
                <w:rFonts w:eastAsia="仿宋_GB2312" w:cs="Times New Roman"/>
                <w:sz w:val="24"/>
                <w:szCs w:val="20"/>
              </w:rPr>
            </w:pPr>
            <w:r w:rsidRPr="00BB2589">
              <w:rPr>
                <w:rFonts w:eastAsia="仿宋_GB2312" w:cs="Times New Roman" w:hint="eastAsia"/>
                <w:sz w:val="24"/>
                <w:szCs w:val="20"/>
              </w:rPr>
              <w:t>2016</w:t>
            </w:r>
            <w:r w:rsidRPr="00BB2589">
              <w:rPr>
                <w:rFonts w:eastAsia="仿宋_GB2312" w:cs="Times New Roman" w:hint="eastAsia"/>
                <w:sz w:val="24"/>
                <w:szCs w:val="20"/>
              </w:rPr>
              <w:t>学年度国家奖学金；</w:t>
            </w:r>
          </w:p>
          <w:p w:rsidR="00BB2589" w:rsidRPr="00BB2589" w:rsidRDefault="006B0BDD" w:rsidP="00AD1A5D">
            <w:pPr>
              <w:spacing w:line="360" w:lineRule="atLeast"/>
              <w:ind w:firstLineChars="200" w:firstLine="480"/>
              <w:jc w:val="left"/>
              <w:rPr>
                <w:rFonts w:eastAsia="仿宋_GB2312" w:cs="Times New Roman"/>
                <w:sz w:val="24"/>
                <w:szCs w:val="20"/>
              </w:rPr>
            </w:pPr>
            <w:r>
              <w:rPr>
                <w:rFonts w:eastAsia="仿宋_GB2312" w:cs="Times New Roman" w:hint="eastAsia"/>
                <w:sz w:val="24"/>
                <w:szCs w:val="20"/>
              </w:rPr>
              <w:t>2015-2016</w:t>
            </w:r>
            <w:r>
              <w:rPr>
                <w:rFonts w:eastAsia="仿宋_GB2312" w:cs="Times New Roman" w:hint="eastAsia"/>
                <w:sz w:val="24"/>
                <w:szCs w:val="20"/>
              </w:rPr>
              <w:t>学年获</w:t>
            </w:r>
            <w:r w:rsidR="00856AE9">
              <w:rPr>
                <w:rFonts w:eastAsia="仿宋_GB2312" w:cs="Times New Roman" w:hint="eastAsia"/>
                <w:sz w:val="24"/>
                <w:szCs w:val="20"/>
              </w:rPr>
              <w:t>重庆市“三好学生”。</w:t>
            </w:r>
            <w:bookmarkStart w:id="0" w:name="_GoBack"/>
            <w:bookmarkEnd w:id="0"/>
          </w:p>
        </w:tc>
      </w:tr>
      <w:tr w:rsidR="006B1043">
        <w:trPr>
          <w:cantSplit/>
          <w:trHeight w:val="2268"/>
        </w:trPr>
        <w:tc>
          <w:tcPr>
            <w:tcW w:w="539" w:type="dxa"/>
            <w:vAlign w:val="center"/>
          </w:tcPr>
          <w:p w:rsidR="006B1043" w:rsidRPr="00BB2589" w:rsidRDefault="008710B0">
            <w:pPr>
              <w:spacing w:line="340" w:lineRule="exact"/>
              <w:jc w:val="center"/>
              <w:rPr>
                <w:rFonts w:eastAsia="仿宋_GB2312" w:cs="Times New Roman"/>
                <w:sz w:val="24"/>
                <w:szCs w:val="20"/>
                <w:lang w:val="de-DE"/>
              </w:rPr>
            </w:pPr>
            <w:r w:rsidRPr="00BB2589">
              <w:rPr>
                <w:rFonts w:eastAsia="仿宋_GB2312" w:cs="Times New Roman" w:hint="eastAsia"/>
                <w:sz w:val="24"/>
                <w:szCs w:val="20"/>
                <w:lang w:val="de-DE"/>
              </w:rPr>
              <w:lastRenderedPageBreak/>
              <w:t>团总支意见</w:t>
            </w:r>
          </w:p>
        </w:tc>
        <w:tc>
          <w:tcPr>
            <w:tcW w:w="3778" w:type="dxa"/>
            <w:gridSpan w:val="5"/>
          </w:tcPr>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ind w:firstLineChars="500" w:firstLine="1200"/>
              <w:rPr>
                <w:rFonts w:eastAsia="仿宋_GB2312" w:cs="Times New Roman"/>
                <w:sz w:val="24"/>
                <w:szCs w:val="20"/>
                <w:lang w:val="de-DE"/>
              </w:rPr>
            </w:pPr>
          </w:p>
          <w:p w:rsidR="006B1043" w:rsidRPr="00BB2589" w:rsidRDefault="008710B0">
            <w:pPr>
              <w:spacing w:line="340" w:lineRule="exact"/>
              <w:ind w:firstLineChars="500" w:firstLine="1200"/>
              <w:rPr>
                <w:rFonts w:eastAsia="仿宋_GB2312" w:cs="Times New Roman"/>
                <w:sz w:val="24"/>
                <w:szCs w:val="20"/>
                <w:lang w:val="de-DE"/>
              </w:rPr>
            </w:pPr>
            <w:r w:rsidRPr="00BB2589">
              <w:rPr>
                <w:rFonts w:eastAsia="仿宋_GB2312" w:cs="Times New Roman" w:hint="eastAsia"/>
                <w:sz w:val="24"/>
                <w:szCs w:val="20"/>
                <w:lang w:val="de-DE"/>
              </w:rPr>
              <w:t>负责人：</w:t>
            </w:r>
          </w:p>
          <w:p w:rsidR="006B1043" w:rsidRPr="00BB2589" w:rsidRDefault="008710B0">
            <w:pPr>
              <w:wordWrap w:val="0"/>
              <w:spacing w:line="340" w:lineRule="exact"/>
              <w:ind w:firstLineChars="500" w:firstLine="1200"/>
              <w:jc w:val="right"/>
              <w:rPr>
                <w:rFonts w:eastAsia="仿宋_GB2312" w:cs="Times New Roman"/>
                <w:sz w:val="24"/>
                <w:szCs w:val="20"/>
                <w:lang w:val="de-DE"/>
              </w:rPr>
            </w:pPr>
            <w:r w:rsidRPr="00BB2589">
              <w:rPr>
                <w:rFonts w:eastAsia="仿宋_GB2312" w:cs="Times New Roman" w:hint="eastAsia"/>
                <w:sz w:val="24"/>
                <w:szCs w:val="20"/>
                <w:lang w:val="de-DE"/>
              </w:rPr>
              <w:t>（盖章）</w:t>
            </w:r>
            <w:r w:rsidRPr="00BB2589">
              <w:rPr>
                <w:rFonts w:eastAsia="仿宋_GB2312" w:cs="Times New Roman" w:hint="eastAsia"/>
                <w:sz w:val="24"/>
                <w:szCs w:val="20"/>
                <w:lang w:val="de-DE"/>
              </w:rPr>
              <w:t xml:space="preserve">  </w:t>
            </w:r>
          </w:p>
        </w:tc>
        <w:tc>
          <w:tcPr>
            <w:tcW w:w="540" w:type="dxa"/>
            <w:vAlign w:val="center"/>
          </w:tcPr>
          <w:p w:rsidR="006B1043" w:rsidRPr="00BB2589" w:rsidRDefault="008710B0">
            <w:pPr>
              <w:spacing w:line="340" w:lineRule="exact"/>
              <w:jc w:val="center"/>
              <w:rPr>
                <w:rFonts w:eastAsia="仿宋_GB2312" w:cs="Times New Roman"/>
                <w:sz w:val="24"/>
                <w:szCs w:val="20"/>
                <w:lang w:val="de-DE"/>
              </w:rPr>
            </w:pPr>
            <w:r w:rsidRPr="00BB2589">
              <w:rPr>
                <w:rFonts w:eastAsia="仿宋_GB2312" w:cs="Times New Roman" w:hint="eastAsia"/>
                <w:sz w:val="24"/>
                <w:szCs w:val="20"/>
                <w:lang w:val="de-DE"/>
              </w:rPr>
              <w:t>党总支意见</w:t>
            </w:r>
          </w:p>
        </w:tc>
        <w:tc>
          <w:tcPr>
            <w:tcW w:w="4663" w:type="dxa"/>
            <w:gridSpan w:val="7"/>
          </w:tcPr>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rPr>
                <w:rFonts w:eastAsia="仿宋_GB2312" w:cs="Times New Roman"/>
                <w:sz w:val="24"/>
                <w:szCs w:val="20"/>
                <w:lang w:val="de-DE"/>
              </w:rPr>
            </w:pPr>
          </w:p>
          <w:p w:rsidR="006B1043" w:rsidRPr="00BB2589" w:rsidRDefault="006B1043">
            <w:pPr>
              <w:spacing w:line="340" w:lineRule="exact"/>
              <w:ind w:firstLineChars="800" w:firstLine="1920"/>
              <w:rPr>
                <w:rFonts w:eastAsia="仿宋_GB2312" w:cs="Times New Roman"/>
                <w:sz w:val="24"/>
                <w:szCs w:val="20"/>
                <w:lang w:val="de-DE"/>
              </w:rPr>
            </w:pPr>
          </w:p>
          <w:p w:rsidR="006B1043" w:rsidRPr="00BB2589" w:rsidRDefault="008710B0">
            <w:pPr>
              <w:spacing w:line="340" w:lineRule="exact"/>
              <w:ind w:firstLineChars="800" w:firstLine="1920"/>
              <w:rPr>
                <w:rFonts w:eastAsia="仿宋_GB2312" w:cs="Times New Roman"/>
                <w:sz w:val="24"/>
                <w:szCs w:val="20"/>
                <w:lang w:val="de-DE"/>
              </w:rPr>
            </w:pPr>
            <w:r w:rsidRPr="00BB2589">
              <w:rPr>
                <w:rFonts w:eastAsia="仿宋_GB2312" w:cs="Times New Roman" w:hint="eastAsia"/>
                <w:sz w:val="24"/>
                <w:szCs w:val="20"/>
                <w:lang w:val="de-DE"/>
              </w:rPr>
              <w:t>负责人：</w:t>
            </w:r>
          </w:p>
          <w:p w:rsidR="006B1043" w:rsidRDefault="008710B0">
            <w:pPr>
              <w:wordWrap w:val="0"/>
              <w:spacing w:line="340" w:lineRule="exact"/>
              <w:ind w:firstLineChars="800" w:firstLine="1920"/>
              <w:jc w:val="right"/>
              <w:rPr>
                <w:rFonts w:eastAsia="仿宋_GB2312" w:cs="Times New Roman"/>
                <w:sz w:val="24"/>
                <w:szCs w:val="20"/>
                <w:lang w:val="de-DE"/>
              </w:rPr>
            </w:pPr>
            <w:r w:rsidRPr="00BB2589">
              <w:rPr>
                <w:rFonts w:eastAsia="仿宋_GB2312" w:cs="Times New Roman" w:hint="eastAsia"/>
                <w:sz w:val="24"/>
                <w:szCs w:val="20"/>
                <w:lang w:val="de-DE"/>
              </w:rPr>
              <w:t>（签章）</w:t>
            </w:r>
            <w:r>
              <w:rPr>
                <w:rFonts w:eastAsia="仿宋_GB2312" w:cs="Times New Roman" w:hint="eastAsia"/>
                <w:sz w:val="24"/>
                <w:szCs w:val="20"/>
                <w:lang w:val="de-DE"/>
              </w:rPr>
              <w:t xml:space="preserve">  </w:t>
            </w:r>
          </w:p>
        </w:tc>
      </w:tr>
    </w:tbl>
    <w:p w:rsidR="006B1043" w:rsidRDefault="008710B0">
      <w:pPr>
        <w:spacing w:line="520" w:lineRule="exact"/>
        <w:ind w:firstLineChars="200" w:firstLine="480"/>
        <w:rPr>
          <w:rFonts w:eastAsia="仿宋_GB2312" w:cs="Times New Roman"/>
          <w:sz w:val="24"/>
          <w:szCs w:val="20"/>
          <w:lang w:val="de-DE"/>
        </w:rPr>
      </w:pPr>
      <w:r>
        <w:rPr>
          <w:rFonts w:eastAsia="仿宋_GB2312" w:cs="Times New Roman" w:hint="eastAsia"/>
          <w:sz w:val="24"/>
          <w:szCs w:val="20"/>
          <w:lang w:val="de-DE"/>
        </w:rPr>
        <w:t>注：此表一式一份，需用</w:t>
      </w:r>
      <w:r>
        <w:rPr>
          <w:rFonts w:eastAsia="仿宋_GB2312" w:cs="Times New Roman" w:hint="eastAsia"/>
          <w:sz w:val="24"/>
          <w:szCs w:val="20"/>
          <w:lang w:val="de-DE"/>
        </w:rPr>
        <w:t>A4</w:t>
      </w:r>
      <w:r>
        <w:rPr>
          <w:rFonts w:eastAsia="仿宋_GB2312" w:cs="Times New Roman" w:hint="eastAsia"/>
          <w:sz w:val="24"/>
          <w:szCs w:val="20"/>
          <w:lang w:val="de-DE"/>
        </w:rPr>
        <w:t>纸打印</w:t>
      </w:r>
      <w:r>
        <w:rPr>
          <w:rFonts w:eastAsia="仿宋_GB2312" w:cs="Times New Roman" w:hint="eastAsia"/>
          <w:sz w:val="24"/>
          <w:szCs w:val="20"/>
          <w:lang w:val="de-DE"/>
        </w:rPr>
        <w:t>,</w:t>
      </w:r>
      <w:r>
        <w:rPr>
          <w:rFonts w:eastAsia="仿宋_GB2312" w:cs="Times New Roman" w:hint="eastAsia"/>
          <w:sz w:val="24"/>
          <w:szCs w:val="20"/>
          <w:lang w:val="de-DE"/>
        </w:rPr>
        <w:t>不另附页，可双面打印。</w:t>
      </w:r>
    </w:p>
    <w:sectPr w:rsidR="006B1043">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BB" w:rsidRDefault="00C61EBB">
      <w:r>
        <w:separator/>
      </w:r>
    </w:p>
  </w:endnote>
  <w:endnote w:type="continuationSeparator" w:id="0">
    <w:p w:rsidR="00C61EBB" w:rsidRDefault="00C6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306270"/>
    </w:sdtPr>
    <w:sdtEndPr/>
    <w:sdtContent>
      <w:p w:rsidR="006B1043" w:rsidRDefault="008710B0">
        <w:pPr>
          <w:pStyle w:val="a3"/>
          <w:jc w:val="center"/>
        </w:pPr>
        <w:r>
          <w:fldChar w:fldCharType="begin"/>
        </w:r>
        <w:r>
          <w:instrText>PAGE   \* MERGEFORMAT</w:instrText>
        </w:r>
        <w:r>
          <w:fldChar w:fldCharType="separate"/>
        </w:r>
        <w:r w:rsidR="00856AE9" w:rsidRPr="00856AE9">
          <w:rPr>
            <w:noProof/>
            <w:lang w:val="zh-CN"/>
          </w:rPr>
          <w:t>2</w:t>
        </w:r>
        <w:r>
          <w:fldChar w:fldCharType="end"/>
        </w:r>
      </w:p>
    </w:sdtContent>
  </w:sdt>
  <w:p w:rsidR="006B1043" w:rsidRDefault="006B10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BB" w:rsidRDefault="00C61EBB">
      <w:r>
        <w:separator/>
      </w:r>
    </w:p>
  </w:footnote>
  <w:footnote w:type="continuationSeparator" w:id="0">
    <w:p w:rsidR="00C61EBB" w:rsidRDefault="00C61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AE"/>
    <w:rsid w:val="0001214B"/>
    <w:rsid w:val="000243CF"/>
    <w:rsid w:val="00036BB6"/>
    <w:rsid w:val="00040F1E"/>
    <w:rsid w:val="0004104A"/>
    <w:rsid w:val="0005606B"/>
    <w:rsid w:val="000750DE"/>
    <w:rsid w:val="00081E3E"/>
    <w:rsid w:val="00085A76"/>
    <w:rsid w:val="00085D49"/>
    <w:rsid w:val="00091FA5"/>
    <w:rsid w:val="000B3124"/>
    <w:rsid w:val="000D1624"/>
    <w:rsid w:val="000F2D43"/>
    <w:rsid w:val="001033C8"/>
    <w:rsid w:val="00121CC4"/>
    <w:rsid w:val="001314B3"/>
    <w:rsid w:val="0014495D"/>
    <w:rsid w:val="00152605"/>
    <w:rsid w:val="00153FA8"/>
    <w:rsid w:val="0017628D"/>
    <w:rsid w:val="001A5E09"/>
    <w:rsid w:val="001C6E9A"/>
    <w:rsid w:val="001E7538"/>
    <w:rsid w:val="001F1A6D"/>
    <w:rsid w:val="0020310D"/>
    <w:rsid w:val="002113F2"/>
    <w:rsid w:val="002211C7"/>
    <w:rsid w:val="002311BE"/>
    <w:rsid w:val="00235713"/>
    <w:rsid w:val="00243C7D"/>
    <w:rsid w:val="002564FB"/>
    <w:rsid w:val="0026215A"/>
    <w:rsid w:val="00264F5F"/>
    <w:rsid w:val="002849B2"/>
    <w:rsid w:val="00290CB2"/>
    <w:rsid w:val="00292082"/>
    <w:rsid w:val="002B38B0"/>
    <w:rsid w:val="002B54AE"/>
    <w:rsid w:val="002B6EB3"/>
    <w:rsid w:val="002C5CFF"/>
    <w:rsid w:val="002D2CB0"/>
    <w:rsid w:val="002E0175"/>
    <w:rsid w:val="002F541F"/>
    <w:rsid w:val="0031572A"/>
    <w:rsid w:val="0033215A"/>
    <w:rsid w:val="003506C6"/>
    <w:rsid w:val="003517A5"/>
    <w:rsid w:val="0035766C"/>
    <w:rsid w:val="00380BA0"/>
    <w:rsid w:val="003821B8"/>
    <w:rsid w:val="0038599A"/>
    <w:rsid w:val="003A051C"/>
    <w:rsid w:val="003A3945"/>
    <w:rsid w:val="003A73EC"/>
    <w:rsid w:val="003B409C"/>
    <w:rsid w:val="003C1A01"/>
    <w:rsid w:val="003C4CE2"/>
    <w:rsid w:val="003D3938"/>
    <w:rsid w:val="003D7D85"/>
    <w:rsid w:val="0040696B"/>
    <w:rsid w:val="00410402"/>
    <w:rsid w:val="00433103"/>
    <w:rsid w:val="00434F4F"/>
    <w:rsid w:val="004450C8"/>
    <w:rsid w:val="004501AA"/>
    <w:rsid w:val="00460C42"/>
    <w:rsid w:val="0048497B"/>
    <w:rsid w:val="0048608C"/>
    <w:rsid w:val="00490493"/>
    <w:rsid w:val="004A2BE7"/>
    <w:rsid w:val="004B3124"/>
    <w:rsid w:val="004C4883"/>
    <w:rsid w:val="004D0B97"/>
    <w:rsid w:val="00520930"/>
    <w:rsid w:val="00525778"/>
    <w:rsid w:val="00534C69"/>
    <w:rsid w:val="00537E2B"/>
    <w:rsid w:val="00581117"/>
    <w:rsid w:val="0059694D"/>
    <w:rsid w:val="005A74BC"/>
    <w:rsid w:val="005B13BE"/>
    <w:rsid w:val="005B7D27"/>
    <w:rsid w:val="005D0EA7"/>
    <w:rsid w:val="005E5502"/>
    <w:rsid w:val="005F1D65"/>
    <w:rsid w:val="00614DF3"/>
    <w:rsid w:val="006231D3"/>
    <w:rsid w:val="00623477"/>
    <w:rsid w:val="00624812"/>
    <w:rsid w:val="006266A3"/>
    <w:rsid w:val="0062692D"/>
    <w:rsid w:val="00666E96"/>
    <w:rsid w:val="00672C25"/>
    <w:rsid w:val="006A2C69"/>
    <w:rsid w:val="006B0BDD"/>
    <w:rsid w:val="006B1043"/>
    <w:rsid w:val="006E22A5"/>
    <w:rsid w:val="006F7B49"/>
    <w:rsid w:val="0070602C"/>
    <w:rsid w:val="0071093D"/>
    <w:rsid w:val="007306DB"/>
    <w:rsid w:val="0073216D"/>
    <w:rsid w:val="00762C3E"/>
    <w:rsid w:val="00766C7B"/>
    <w:rsid w:val="00786B2B"/>
    <w:rsid w:val="00795D4A"/>
    <w:rsid w:val="007B1B4A"/>
    <w:rsid w:val="007C1534"/>
    <w:rsid w:val="007C2EE1"/>
    <w:rsid w:val="007D329A"/>
    <w:rsid w:val="007E305F"/>
    <w:rsid w:val="007E5BB7"/>
    <w:rsid w:val="007E75EF"/>
    <w:rsid w:val="007E7B6D"/>
    <w:rsid w:val="0081526D"/>
    <w:rsid w:val="008336EC"/>
    <w:rsid w:val="0084256F"/>
    <w:rsid w:val="00850DFA"/>
    <w:rsid w:val="00856AE9"/>
    <w:rsid w:val="00862E7B"/>
    <w:rsid w:val="008710B0"/>
    <w:rsid w:val="008757FA"/>
    <w:rsid w:val="008772B3"/>
    <w:rsid w:val="00886103"/>
    <w:rsid w:val="008921C4"/>
    <w:rsid w:val="008B01F2"/>
    <w:rsid w:val="008B2452"/>
    <w:rsid w:val="008B2EEC"/>
    <w:rsid w:val="008C1CE3"/>
    <w:rsid w:val="008D37B1"/>
    <w:rsid w:val="008D4CF0"/>
    <w:rsid w:val="008F3F8B"/>
    <w:rsid w:val="00922714"/>
    <w:rsid w:val="00922FF6"/>
    <w:rsid w:val="009269EC"/>
    <w:rsid w:val="0093438F"/>
    <w:rsid w:val="00936EFF"/>
    <w:rsid w:val="00956830"/>
    <w:rsid w:val="00970BDD"/>
    <w:rsid w:val="009904AE"/>
    <w:rsid w:val="0099498C"/>
    <w:rsid w:val="009A799B"/>
    <w:rsid w:val="009B10D8"/>
    <w:rsid w:val="009B6ABA"/>
    <w:rsid w:val="009B7B7F"/>
    <w:rsid w:val="009D71C8"/>
    <w:rsid w:val="009E70C8"/>
    <w:rsid w:val="009E772F"/>
    <w:rsid w:val="00A01DF2"/>
    <w:rsid w:val="00A33BFC"/>
    <w:rsid w:val="00A54DA3"/>
    <w:rsid w:val="00A61E48"/>
    <w:rsid w:val="00A64AE0"/>
    <w:rsid w:val="00A71C3E"/>
    <w:rsid w:val="00A77E68"/>
    <w:rsid w:val="00AD1A5D"/>
    <w:rsid w:val="00AE3EA3"/>
    <w:rsid w:val="00B05FBB"/>
    <w:rsid w:val="00B12414"/>
    <w:rsid w:val="00B2051C"/>
    <w:rsid w:val="00B22109"/>
    <w:rsid w:val="00B267A8"/>
    <w:rsid w:val="00B5306B"/>
    <w:rsid w:val="00B560C2"/>
    <w:rsid w:val="00B60D73"/>
    <w:rsid w:val="00B64CB6"/>
    <w:rsid w:val="00B94A41"/>
    <w:rsid w:val="00BB2589"/>
    <w:rsid w:val="00BD1723"/>
    <w:rsid w:val="00C1616D"/>
    <w:rsid w:val="00C43F62"/>
    <w:rsid w:val="00C61EBB"/>
    <w:rsid w:val="00C700BE"/>
    <w:rsid w:val="00C75100"/>
    <w:rsid w:val="00C758EF"/>
    <w:rsid w:val="00C75F63"/>
    <w:rsid w:val="00C779AA"/>
    <w:rsid w:val="00C939C9"/>
    <w:rsid w:val="00C93AA9"/>
    <w:rsid w:val="00C97B52"/>
    <w:rsid w:val="00CE1EBE"/>
    <w:rsid w:val="00CE6693"/>
    <w:rsid w:val="00CF22F7"/>
    <w:rsid w:val="00CF69B5"/>
    <w:rsid w:val="00D10C01"/>
    <w:rsid w:val="00D14A06"/>
    <w:rsid w:val="00D20783"/>
    <w:rsid w:val="00D23318"/>
    <w:rsid w:val="00D35D45"/>
    <w:rsid w:val="00D50A7A"/>
    <w:rsid w:val="00D61235"/>
    <w:rsid w:val="00D671A7"/>
    <w:rsid w:val="00D7378B"/>
    <w:rsid w:val="00D87584"/>
    <w:rsid w:val="00D95758"/>
    <w:rsid w:val="00D9663B"/>
    <w:rsid w:val="00DA1083"/>
    <w:rsid w:val="00DA3984"/>
    <w:rsid w:val="00DA3A06"/>
    <w:rsid w:val="00DA5805"/>
    <w:rsid w:val="00DB410C"/>
    <w:rsid w:val="00DC320F"/>
    <w:rsid w:val="00DC3C4E"/>
    <w:rsid w:val="00E03971"/>
    <w:rsid w:val="00E272B6"/>
    <w:rsid w:val="00E511B6"/>
    <w:rsid w:val="00E57909"/>
    <w:rsid w:val="00E677C7"/>
    <w:rsid w:val="00E91FB8"/>
    <w:rsid w:val="00EA4C0A"/>
    <w:rsid w:val="00EC4CF8"/>
    <w:rsid w:val="00ED42A8"/>
    <w:rsid w:val="00EE01DE"/>
    <w:rsid w:val="00EE2F03"/>
    <w:rsid w:val="00EE37CF"/>
    <w:rsid w:val="00EF377C"/>
    <w:rsid w:val="00EF4048"/>
    <w:rsid w:val="00EF5A57"/>
    <w:rsid w:val="00F11A2B"/>
    <w:rsid w:val="00F25D24"/>
    <w:rsid w:val="00F36909"/>
    <w:rsid w:val="00F6091B"/>
    <w:rsid w:val="00F80C9F"/>
    <w:rsid w:val="00F92C06"/>
    <w:rsid w:val="00FD50A3"/>
    <w:rsid w:val="00FD5260"/>
    <w:rsid w:val="00FD7FE2"/>
    <w:rsid w:val="157237CA"/>
    <w:rsid w:val="4202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Times New Roman" w:eastAsia="宋体" w:hAnsi="Times New Roman"/>
      <w:sz w:val="18"/>
      <w:szCs w:val="18"/>
    </w:rPr>
  </w:style>
  <w:style w:type="paragraph" w:styleId="a4">
    <w:name w:val="Balloon Text"/>
    <w:basedOn w:val="a"/>
    <w:link w:val="Char0"/>
    <w:uiPriority w:val="99"/>
    <w:semiHidden/>
    <w:unhideWhenUsed/>
    <w:rsid w:val="00BB2589"/>
    <w:rPr>
      <w:sz w:val="18"/>
      <w:szCs w:val="18"/>
    </w:rPr>
  </w:style>
  <w:style w:type="character" w:customStyle="1" w:styleId="Char0">
    <w:name w:val="批注框文本 Char"/>
    <w:basedOn w:val="a0"/>
    <w:link w:val="a4"/>
    <w:uiPriority w:val="99"/>
    <w:semiHidden/>
    <w:rsid w:val="00BB2589"/>
    <w:rPr>
      <w:rFonts w:ascii="Times New Roman" w:eastAsia="宋体" w:hAnsi="Times New Roman"/>
      <w:kern w:val="2"/>
      <w:sz w:val="18"/>
      <w:szCs w:val="18"/>
    </w:rPr>
  </w:style>
  <w:style w:type="paragraph" w:styleId="a5">
    <w:name w:val="header"/>
    <w:basedOn w:val="a"/>
    <w:link w:val="Char1"/>
    <w:uiPriority w:val="99"/>
    <w:unhideWhenUsed/>
    <w:rsid w:val="00AD1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D1A5D"/>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Times New Roman" w:eastAsia="宋体" w:hAnsi="Times New Roman"/>
      <w:sz w:val="18"/>
      <w:szCs w:val="18"/>
    </w:rPr>
  </w:style>
  <w:style w:type="paragraph" w:styleId="a4">
    <w:name w:val="Balloon Text"/>
    <w:basedOn w:val="a"/>
    <w:link w:val="Char0"/>
    <w:uiPriority w:val="99"/>
    <w:semiHidden/>
    <w:unhideWhenUsed/>
    <w:rsid w:val="00BB2589"/>
    <w:rPr>
      <w:sz w:val="18"/>
      <w:szCs w:val="18"/>
    </w:rPr>
  </w:style>
  <w:style w:type="character" w:customStyle="1" w:styleId="Char0">
    <w:name w:val="批注框文本 Char"/>
    <w:basedOn w:val="a0"/>
    <w:link w:val="a4"/>
    <w:uiPriority w:val="99"/>
    <w:semiHidden/>
    <w:rsid w:val="00BB2589"/>
    <w:rPr>
      <w:rFonts w:ascii="Times New Roman" w:eastAsia="宋体" w:hAnsi="Times New Roman"/>
      <w:kern w:val="2"/>
      <w:sz w:val="18"/>
      <w:szCs w:val="18"/>
    </w:rPr>
  </w:style>
  <w:style w:type="paragraph" w:styleId="a5">
    <w:name w:val="header"/>
    <w:basedOn w:val="a"/>
    <w:link w:val="Char1"/>
    <w:uiPriority w:val="99"/>
    <w:unhideWhenUsed/>
    <w:rsid w:val="00AD1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D1A5D"/>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168</Words>
  <Characters>959</Characters>
  <Application>Microsoft Office Word</Application>
  <DocSecurity>0</DocSecurity>
  <Lines>7</Lines>
  <Paragraphs>2</Paragraphs>
  <ScaleCrop>false</ScaleCrop>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cp:revision>
  <dcterms:created xsi:type="dcterms:W3CDTF">2016-11-10T06:36:00Z</dcterms:created>
  <dcterms:modified xsi:type="dcterms:W3CDTF">2016-11-24T08:36:00Z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