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F7" w:rsidRDefault="00C255DF">
      <w:pPr>
        <w:widowControl/>
        <w:spacing w:line="450" w:lineRule="atLeast"/>
        <w:jc w:val="center"/>
        <w:rPr>
          <w:rFonts w:ascii="Arial" w:hAnsi="Arial" w:cs="Arial"/>
          <w:b/>
          <w:bCs/>
          <w:kern w:val="0"/>
          <w:sz w:val="24"/>
        </w:rPr>
      </w:pPr>
      <w:r>
        <w:rPr>
          <w:rFonts w:ascii="Arial" w:hAnsi="Arial" w:cs="Arial" w:hint="eastAsia"/>
          <w:b/>
          <w:bCs/>
          <w:kern w:val="0"/>
          <w:sz w:val="24"/>
        </w:rPr>
        <w:t>四川外国语大学</w:t>
      </w:r>
      <w:r>
        <w:rPr>
          <w:rFonts w:ascii="Arial" w:hAnsi="Arial" w:cs="Arial" w:hint="eastAsia"/>
          <w:b/>
          <w:bCs/>
          <w:kern w:val="0"/>
          <w:sz w:val="24"/>
        </w:rPr>
        <w:t>2022</w:t>
      </w:r>
      <w:r>
        <w:rPr>
          <w:rFonts w:ascii="Arial" w:hAnsi="Arial" w:cs="Arial" w:hint="eastAsia"/>
          <w:b/>
          <w:bCs/>
          <w:kern w:val="0"/>
          <w:sz w:val="24"/>
        </w:rPr>
        <w:t>年暑假维修工程</w:t>
      </w:r>
      <w:bookmarkStart w:id="0" w:name="_GoBack"/>
      <w:bookmarkEnd w:id="0"/>
    </w:p>
    <w:p w:rsidR="00F751F7" w:rsidRDefault="00C255DF">
      <w:pPr>
        <w:widowControl/>
        <w:spacing w:line="450" w:lineRule="atLeast"/>
        <w:jc w:val="center"/>
        <w:rPr>
          <w:rFonts w:ascii="Arial" w:hAnsi="Arial" w:cs="Arial"/>
          <w:b/>
          <w:bCs/>
          <w:kern w:val="0"/>
          <w:sz w:val="24"/>
        </w:rPr>
      </w:pPr>
      <w:r>
        <w:rPr>
          <w:rFonts w:ascii="Arial" w:hAnsi="Arial" w:cs="Arial" w:hint="eastAsia"/>
          <w:b/>
          <w:bCs/>
          <w:kern w:val="0"/>
          <w:sz w:val="24"/>
        </w:rPr>
        <w:t>比选公告</w:t>
      </w:r>
    </w:p>
    <w:p w:rsidR="00F751F7" w:rsidRDefault="00C255DF">
      <w:pPr>
        <w:pStyle w:val="2"/>
        <w:rPr>
          <w:rFonts w:ascii="宋体" w:eastAsia="宋体" w:hAnsi="宋体"/>
          <w:snapToGrid w:val="0"/>
          <w:spacing w:val="0"/>
        </w:rPr>
      </w:pPr>
      <w:bookmarkStart w:id="1" w:name="_Toc200359427"/>
      <w:bookmarkStart w:id="2" w:name="_Toc13806"/>
      <w:bookmarkStart w:id="3" w:name="_Toc200359238"/>
      <w:bookmarkStart w:id="4" w:name="_Toc292875758"/>
      <w:r>
        <w:rPr>
          <w:rFonts w:ascii="宋体" w:eastAsia="宋体" w:hAnsi="宋体" w:hint="eastAsia"/>
          <w:snapToGrid w:val="0"/>
          <w:spacing w:val="0"/>
        </w:rPr>
        <w:t xml:space="preserve">1. </w:t>
      </w:r>
      <w:r>
        <w:rPr>
          <w:rFonts w:ascii="宋体" w:eastAsia="宋体" w:hAnsi="宋体" w:hint="eastAsia"/>
          <w:snapToGrid w:val="0"/>
          <w:spacing w:val="0"/>
        </w:rPr>
        <w:t>比选条件</w:t>
      </w:r>
      <w:bookmarkEnd w:id="1"/>
      <w:bookmarkEnd w:id="2"/>
      <w:bookmarkEnd w:id="3"/>
      <w:bookmarkEnd w:id="4"/>
    </w:p>
    <w:p w:rsidR="00F751F7" w:rsidRDefault="00C255DF">
      <w:pPr>
        <w:widowControl/>
        <w:spacing w:line="450" w:lineRule="atLeast"/>
        <w:jc w:val="left"/>
        <w:rPr>
          <w:rFonts w:ascii="宋体" w:hAnsi="宋体" w:cs="Arial"/>
          <w:b/>
          <w:bCs/>
          <w:kern w:val="0"/>
          <w:sz w:val="36"/>
          <w:szCs w:val="36"/>
        </w:rPr>
      </w:pPr>
      <w:r>
        <w:rPr>
          <w:rFonts w:ascii="宋体" w:hAnsi="宋体" w:hint="eastAsia"/>
          <w:snapToGrid w:val="0"/>
          <w:kern w:val="0"/>
        </w:rPr>
        <w:t xml:space="preserve">    </w:t>
      </w:r>
      <w:r>
        <w:rPr>
          <w:rFonts w:ascii="宋体" w:hAnsi="宋体" w:hint="eastAsia"/>
          <w:snapToGrid w:val="0"/>
          <w:kern w:val="0"/>
        </w:rPr>
        <w:t>本比选项目</w:t>
      </w:r>
      <w:r>
        <w:rPr>
          <w:rFonts w:ascii="宋体" w:hAnsi="宋体" w:hint="eastAsia"/>
          <w:snapToGrid w:val="0"/>
          <w:kern w:val="0"/>
          <w:u w:val="single"/>
        </w:rPr>
        <w:t>四川外国语大学</w:t>
      </w:r>
      <w:r>
        <w:rPr>
          <w:rFonts w:ascii="宋体" w:hAnsi="宋体" w:hint="eastAsia"/>
          <w:snapToGrid w:val="0"/>
          <w:kern w:val="0"/>
          <w:u w:val="single"/>
        </w:rPr>
        <w:t>2022</w:t>
      </w:r>
      <w:r>
        <w:rPr>
          <w:rFonts w:ascii="宋体" w:hAnsi="宋体" w:hint="eastAsia"/>
          <w:snapToGrid w:val="0"/>
          <w:kern w:val="0"/>
          <w:u w:val="single"/>
        </w:rPr>
        <w:t>年暑假维修工程</w:t>
      </w:r>
      <w:r>
        <w:rPr>
          <w:rFonts w:ascii="宋体" w:hAnsi="宋体" w:cs="宋体" w:hint="eastAsia"/>
          <w:snapToGrid w:val="0"/>
          <w:kern w:val="0"/>
        </w:rPr>
        <w:t>已由</w:t>
      </w:r>
      <w:r>
        <w:rPr>
          <w:rFonts w:ascii="宋体" w:hAnsi="宋体" w:hint="eastAsia"/>
          <w:snapToGrid w:val="0"/>
          <w:kern w:val="0"/>
        </w:rPr>
        <w:t>四川外国语大学根据《中华人民共和国招投标法》、《重庆市招投标实施条例》、《四川外国语大学建设工程管理办法（试行）》等相关规定批准建设</w:t>
      </w:r>
      <w:r>
        <w:rPr>
          <w:rFonts w:ascii="宋体" w:hAnsi="宋体" w:cs="宋体" w:hint="eastAsia"/>
          <w:snapToGrid w:val="0"/>
          <w:kern w:val="0"/>
        </w:rPr>
        <w:t>。</w:t>
      </w:r>
      <w:r>
        <w:rPr>
          <w:rFonts w:ascii="宋体" w:hAnsi="宋体" w:hint="eastAsia"/>
          <w:snapToGrid w:val="0"/>
          <w:kern w:val="0"/>
        </w:rPr>
        <w:t>比选人为</w:t>
      </w:r>
      <w:r>
        <w:rPr>
          <w:rFonts w:ascii="宋体" w:hAnsi="宋体" w:hint="eastAsia"/>
          <w:b/>
          <w:bCs/>
          <w:snapToGrid w:val="0"/>
          <w:kern w:val="0"/>
          <w:u w:val="single"/>
        </w:rPr>
        <w:t>四川外国语大学</w:t>
      </w:r>
      <w:r>
        <w:rPr>
          <w:rFonts w:ascii="宋体" w:hAnsi="宋体" w:cs="宋体" w:hint="eastAsia"/>
          <w:kern w:val="0"/>
          <w:szCs w:val="21"/>
        </w:rPr>
        <w:t>，</w:t>
      </w:r>
      <w:r>
        <w:rPr>
          <w:rFonts w:ascii="宋体" w:hAnsi="宋体" w:hint="eastAsia"/>
          <w:snapToGrid w:val="0"/>
          <w:kern w:val="0"/>
        </w:rPr>
        <w:t>资金来自</w:t>
      </w:r>
      <w:r>
        <w:rPr>
          <w:rFonts w:ascii="宋体" w:hAnsi="宋体" w:hint="eastAsia"/>
          <w:b/>
          <w:bCs/>
          <w:snapToGrid w:val="0"/>
          <w:kern w:val="0"/>
          <w:u w:val="single"/>
        </w:rPr>
        <w:t>业主自筹</w:t>
      </w:r>
      <w:r>
        <w:rPr>
          <w:rFonts w:ascii="宋体" w:hAnsi="宋体" w:hint="eastAsia"/>
          <w:snapToGrid w:val="0"/>
          <w:kern w:val="0"/>
        </w:rPr>
        <w:t>，</w:t>
      </w:r>
      <w:r>
        <w:rPr>
          <w:rFonts w:ascii="宋体" w:hAnsi="宋体" w:hint="eastAsia"/>
          <w:snapToGrid w:val="0"/>
          <w:kern w:val="0"/>
          <w:position w:val="-2"/>
        </w:rPr>
        <w:t>项目已具备比选条件，</w:t>
      </w:r>
      <w:r>
        <w:rPr>
          <w:rFonts w:ascii="宋体" w:hAnsi="宋体" w:hint="eastAsia"/>
          <w:szCs w:val="21"/>
        </w:rPr>
        <w:t>现对该项目</w:t>
      </w:r>
      <w:r>
        <w:rPr>
          <w:rFonts w:ascii="宋体" w:hAnsi="宋体" w:hint="eastAsia"/>
          <w:b/>
          <w:snapToGrid w:val="0"/>
          <w:kern w:val="0"/>
          <w:u w:val="single"/>
        </w:rPr>
        <w:t>四川外国语大学</w:t>
      </w:r>
      <w:r>
        <w:rPr>
          <w:rFonts w:ascii="宋体" w:hAnsi="宋体" w:hint="eastAsia"/>
          <w:b/>
          <w:snapToGrid w:val="0"/>
          <w:kern w:val="0"/>
          <w:u w:val="single"/>
        </w:rPr>
        <w:t>2022</w:t>
      </w:r>
      <w:r>
        <w:rPr>
          <w:rFonts w:ascii="宋体" w:hAnsi="宋体" w:hint="eastAsia"/>
          <w:b/>
          <w:snapToGrid w:val="0"/>
          <w:kern w:val="0"/>
          <w:u w:val="single"/>
        </w:rPr>
        <w:t>年暑假维修工程</w:t>
      </w:r>
      <w:r>
        <w:rPr>
          <w:rFonts w:ascii="宋体" w:hAnsi="宋体" w:hint="eastAsia"/>
          <w:b/>
          <w:snapToGrid w:val="0"/>
          <w:kern w:val="0"/>
          <w:u w:val="single"/>
        </w:rPr>
        <w:t>施工</w:t>
      </w:r>
      <w:r>
        <w:rPr>
          <w:rFonts w:ascii="宋体" w:hAnsi="宋体" w:hint="eastAsia"/>
          <w:snapToGrid w:val="0"/>
          <w:kern w:val="0"/>
        </w:rPr>
        <w:t>进行校内比选。</w:t>
      </w:r>
    </w:p>
    <w:p w:rsidR="00F751F7" w:rsidRDefault="00C255DF">
      <w:pPr>
        <w:pStyle w:val="2"/>
        <w:rPr>
          <w:rFonts w:ascii="宋体" w:eastAsia="宋体" w:hAnsi="宋体"/>
          <w:snapToGrid w:val="0"/>
          <w:spacing w:val="0"/>
        </w:rPr>
      </w:pPr>
      <w:bookmarkStart w:id="5" w:name="_Toc292875759"/>
      <w:bookmarkStart w:id="6" w:name="_Toc200359428"/>
      <w:bookmarkStart w:id="7" w:name="_Toc30330"/>
      <w:bookmarkStart w:id="8" w:name="_Toc200359239"/>
      <w:r>
        <w:rPr>
          <w:rFonts w:ascii="宋体" w:eastAsia="宋体" w:hAnsi="宋体" w:hint="eastAsia"/>
          <w:snapToGrid w:val="0"/>
          <w:spacing w:val="0"/>
        </w:rPr>
        <w:t xml:space="preserve">2. </w:t>
      </w:r>
      <w:r>
        <w:rPr>
          <w:rFonts w:ascii="宋体" w:eastAsia="宋体" w:hAnsi="宋体" w:hint="eastAsia"/>
          <w:snapToGrid w:val="0"/>
          <w:spacing w:val="0"/>
        </w:rPr>
        <w:t>项目概况与比选范围</w:t>
      </w:r>
      <w:bookmarkEnd w:id="5"/>
      <w:bookmarkEnd w:id="6"/>
      <w:bookmarkEnd w:id="7"/>
      <w:bookmarkEnd w:id="8"/>
    </w:p>
    <w:p w:rsidR="00F751F7" w:rsidRDefault="00C255DF">
      <w:pPr>
        <w:tabs>
          <w:tab w:val="left" w:pos="7170"/>
        </w:tabs>
        <w:spacing w:line="360" w:lineRule="auto"/>
        <w:ind w:rightChars="-174" w:right="-365" w:firstLineChars="192" w:firstLine="403"/>
        <w:rPr>
          <w:rFonts w:ascii="宋体" w:hAnsi="宋体"/>
          <w:szCs w:val="21"/>
        </w:rPr>
      </w:pPr>
      <w:bookmarkStart w:id="9" w:name="_Toc200359240"/>
      <w:bookmarkStart w:id="10" w:name="_Toc200359429"/>
      <w:r>
        <w:rPr>
          <w:rFonts w:hint="eastAsia"/>
        </w:rPr>
        <w:t>2.1</w:t>
      </w:r>
      <w:r>
        <w:rPr>
          <w:rFonts w:hint="eastAsia"/>
        </w:rPr>
        <w:t>工程地点：</w:t>
      </w:r>
      <w:r>
        <w:rPr>
          <w:rFonts w:ascii="宋体" w:hAnsi="宋体" w:hint="eastAsia"/>
          <w:szCs w:val="21"/>
        </w:rPr>
        <w:t>四川外国语大学。</w:t>
      </w:r>
    </w:p>
    <w:p w:rsidR="00F751F7" w:rsidRDefault="00C255DF">
      <w:pPr>
        <w:tabs>
          <w:tab w:val="left" w:pos="7170"/>
        </w:tabs>
        <w:spacing w:line="360" w:lineRule="auto"/>
        <w:ind w:rightChars="-174" w:right="-365" w:firstLineChars="192" w:firstLine="403"/>
        <w:rPr>
          <w:b/>
        </w:rPr>
      </w:pPr>
      <w:r>
        <w:rPr>
          <w:rFonts w:hint="eastAsia"/>
        </w:rPr>
        <w:t>2.2</w:t>
      </w:r>
      <w:r>
        <w:rPr>
          <w:rFonts w:hint="eastAsia"/>
        </w:rPr>
        <w:t>项目概况：本项目针对校园内的房屋修缮、道路整修、人行道整修等</w:t>
      </w:r>
      <w:r>
        <w:rPr>
          <w:rFonts w:hint="eastAsia"/>
          <w:bCs/>
        </w:rPr>
        <w:t>。建安费约</w:t>
      </w:r>
      <w:r>
        <w:rPr>
          <w:rFonts w:hint="eastAsia"/>
          <w:bCs/>
        </w:rPr>
        <w:t>130</w:t>
      </w:r>
      <w:r>
        <w:rPr>
          <w:rFonts w:hint="eastAsia"/>
          <w:bCs/>
        </w:rPr>
        <w:t>万元。</w:t>
      </w:r>
    </w:p>
    <w:p w:rsidR="00F751F7" w:rsidRDefault="00C255DF">
      <w:pPr>
        <w:spacing w:line="360" w:lineRule="auto"/>
        <w:ind w:firstLineChars="200" w:firstLine="420"/>
        <w:rPr>
          <w:rFonts w:ascii="宋体" w:hAnsi="宋体"/>
          <w:szCs w:val="21"/>
        </w:rPr>
      </w:pPr>
      <w:bookmarkStart w:id="11" w:name="_Toc292875760"/>
      <w:r>
        <w:rPr>
          <w:rFonts w:hint="eastAsia"/>
        </w:rPr>
        <w:t>2.3</w:t>
      </w:r>
      <w:r>
        <w:rPr>
          <w:rFonts w:hint="eastAsia"/>
        </w:rPr>
        <w:t>比选范围</w:t>
      </w:r>
      <w:r>
        <w:rPr>
          <w:rFonts w:ascii="宋体" w:hAnsi="宋体" w:hint="eastAsia"/>
          <w:szCs w:val="21"/>
        </w:rPr>
        <w:t>：</w:t>
      </w:r>
      <w:r>
        <w:rPr>
          <w:rFonts w:ascii="宋体" w:hAnsi="宋体" w:hint="eastAsia"/>
          <w:szCs w:val="21"/>
        </w:rPr>
        <w:t>1</w:t>
      </w:r>
      <w:r>
        <w:rPr>
          <w:rFonts w:ascii="宋体" w:hAnsi="宋体" w:hint="eastAsia"/>
          <w:szCs w:val="21"/>
        </w:rPr>
        <w:t>）屋面、外墙、卫生间、门窗、公区过道顶棚等部位的渗漏整改；</w:t>
      </w:r>
      <w:r>
        <w:rPr>
          <w:rFonts w:ascii="宋体" w:hAnsi="宋体" w:hint="eastAsia"/>
          <w:szCs w:val="21"/>
        </w:rPr>
        <w:t>2)</w:t>
      </w:r>
      <w:r>
        <w:rPr>
          <w:rFonts w:ascii="宋体" w:hAnsi="宋体" w:hint="eastAsia"/>
          <w:szCs w:val="21"/>
        </w:rPr>
        <w:t>墙面乳胶漆掉皮整改；</w:t>
      </w:r>
      <w:r>
        <w:rPr>
          <w:rFonts w:ascii="宋体" w:hAnsi="宋体" w:hint="eastAsia"/>
          <w:szCs w:val="21"/>
        </w:rPr>
        <w:t>3</w:t>
      </w:r>
      <w:r>
        <w:rPr>
          <w:rFonts w:ascii="宋体" w:hAnsi="宋体" w:hint="eastAsia"/>
          <w:szCs w:val="21"/>
        </w:rPr>
        <w:t>）破损滑门及门窗玻璃的更换；</w:t>
      </w:r>
      <w:r>
        <w:rPr>
          <w:rFonts w:ascii="宋体" w:hAnsi="宋体" w:hint="eastAsia"/>
          <w:szCs w:val="21"/>
        </w:rPr>
        <w:t>4</w:t>
      </w:r>
      <w:r>
        <w:rPr>
          <w:rFonts w:ascii="宋体" w:hAnsi="宋体" w:hint="eastAsia"/>
          <w:szCs w:val="21"/>
        </w:rPr>
        <w:t>）教室、办公室、学生公寓等部位的门更换；</w:t>
      </w:r>
      <w:r>
        <w:rPr>
          <w:rFonts w:ascii="宋体" w:hAnsi="宋体" w:hint="eastAsia"/>
          <w:szCs w:val="21"/>
        </w:rPr>
        <w:t>5</w:t>
      </w:r>
      <w:r>
        <w:rPr>
          <w:rFonts w:ascii="宋体" w:hAnsi="宋体" w:hint="eastAsia"/>
          <w:szCs w:val="21"/>
        </w:rPr>
        <w:t>）顶棚吊顶材料的更换；</w:t>
      </w:r>
      <w:r>
        <w:rPr>
          <w:rFonts w:ascii="宋体" w:hAnsi="宋体" w:hint="eastAsia"/>
          <w:szCs w:val="21"/>
        </w:rPr>
        <w:t>6</w:t>
      </w:r>
      <w:r>
        <w:rPr>
          <w:rFonts w:ascii="宋体" w:hAnsi="宋体" w:hint="eastAsia"/>
          <w:szCs w:val="21"/>
        </w:rPr>
        <w:t>）墙砖、地砖及踢脚线的处理；</w:t>
      </w:r>
      <w:r>
        <w:rPr>
          <w:rFonts w:ascii="宋体" w:hAnsi="宋体" w:hint="eastAsia"/>
          <w:szCs w:val="21"/>
        </w:rPr>
        <w:t>7</w:t>
      </w:r>
      <w:r>
        <w:rPr>
          <w:rFonts w:ascii="宋体" w:hAnsi="宋体" w:hint="eastAsia"/>
          <w:szCs w:val="21"/>
        </w:rPr>
        <w:t>）学校行车道路的修补；</w:t>
      </w:r>
      <w:r>
        <w:rPr>
          <w:rFonts w:ascii="宋体" w:hAnsi="宋体" w:hint="eastAsia"/>
          <w:szCs w:val="21"/>
        </w:rPr>
        <w:t>8</w:t>
      </w:r>
      <w:r>
        <w:rPr>
          <w:rFonts w:ascii="宋体" w:hAnsi="宋体" w:hint="eastAsia"/>
          <w:szCs w:val="21"/>
        </w:rPr>
        <w:t>）防护栏及围网的更换或新增工程；</w:t>
      </w:r>
      <w:r>
        <w:rPr>
          <w:rFonts w:ascii="宋体" w:hAnsi="宋体" w:hint="eastAsia"/>
          <w:szCs w:val="21"/>
        </w:rPr>
        <w:t>9</w:t>
      </w:r>
      <w:r>
        <w:rPr>
          <w:rFonts w:ascii="宋体" w:hAnsi="宋体" w:hint="eastAsia"/>
          <w:szCs w:val="21"/>
        </w:rPr>
        <w:t>）墙纸墙布的更换；</w:t>
      </w:r>
      <w:r>
        <w:rPr>
          <w:rFonts w:ascii="宋体" w:hAnsi="宋体" w:hint="eastAsia"/>
          <w:szCs w:val="21"/>
        </w:rPr>
        <w:t>10</w:t>
      </w:r>
      <w:r>
        <w:rPr>
          <w:rFonts w:ascii="宋体" w:hAnsi="宋体" w:hint="eastAsia"/>
          <w:szCs w:val="21"/>
        </w:rPr>
        <w:t>）图书馆、办公楼等局部空间的装饰改造工程等；具体内容以工程量清单为准。</w:t>
      </w:r>
    </w:p>
    <w:p w:rsidR="00F751F7" w:rsidRDefault="00C255DF">
      <w:pPr>
        <w:spacing w:line="360" w:lineRule="auto"/>
        <w:ind w:firstLineChars="200" w:firstLine="420"/>
      </w:pPr>
      <w:r>
        <w:rPr>
          <w:rFonts w:hint="eastAsia"/>
        </w:rPr>
        <w:t>2.4</w:t>
      </w:r>
      <w:r>
        <w:rPr>
          <w:rFonts w:hint="eastAsia"/>
        </w:rPr>
        <w:t>工期要求：</w:t>
      </w:r>
      <w:r>
        <w:t>90</w:t>
      </w:r>
      <w:r>
        <w:rPr>
          <w:rFonts w:hint="eastAsia"/>
        </w:rPr>
        <w:t>日历天（其中学生宿舍、国际大厦、歌乐楼、培英楼、博文楼</w:t>
      </w:r>
      <w:r>
        <w:rPr>
          <w:rFonts w:hint="eastAsia"/>
        </w:rPr>
        <w:t>8</w:t>
      </w:r>
      <w:r>
        <w:rPr>
          <w:rFonts w:hint="eastAsia"/>
        </w:rPr>
        <w:t>月</w:t>
      </w:r>
      <w:r>
        <w:rPr>
          <w:rFonts w:hint="eastAsia"/>
        </w:rPr>
        <w:t>15</w:t>
      </w:r>
      <w:r>
        <w:rPr>
          <w:rFonts w:hint="eastAsia"/>
        </w:rPr>
        <w:t>日前完成），缺陷责任期要求</w:t>
      </w:r>
      <w:r>
        <w:rPr>
          <w:rFonts w:hint="eastAsia"/>
        </w:rPr>
        <w:t>：</w:t>
      </w:r>
      <w:r>
        <w:rPr>
          <w:rFonts w:hint="eastAsia"/>
        </w:rPr>
        <w:t>24</w:t>
      </w:r>
      <w:r>
        <w:rPr>
          <w:rFonts w:hint="eastAsia"/>
        </w:rPr>
        <w:t>个月。</w:t>
      </w:r>
    </w:p>
    <w:p w:rsidR="00F751F7" w:rsidRDefault="00C255DF">
      <w:pPr>
        <w:pStyle w:val="2"/>
        <w:rPr>
          <w:rFonts w:ascii="宋体" w:eastAsia="宋体" w:hAnsi="宋体"/>
          <w:snapToGrid w:val="0"/>
          <w:spacing w:val="0"/>
        </w:rPr>
      </w:pPr>
      <w:bookmarkStart w:id="12" w:name="_Toc32703"/>
      <w:r>
        <w:rPr>
          <w:rFonts w:ascii="宋体" w:eastAsia="宋体" w:hAnsi="宋体" w:hint="eastAsia"/>
          <w:snapToGrid w:val="0"/>
          <w:spacing w:val="0"/>
        </w:rPr>
        <w:t xml:space="preserve">3. </w:t>
      </w:r>
      <w:r>
        <w:rPr>
          <w:rFonts w:ascii="宋体" w:eastAsia="宋体" w:hAnsi="宋体" w:hint="eastAsia"/>
          <w:snapToGrid w:val="0"/>
          <w:spacing w:val="0"/>
        </w:rPr>
        <w:t>比选申请人资格要求</w:t>
      </w:r>
      <w:bookmarkEnd w:id="9"/>
      <w:bookmarkEnd w:id="10"/>
      <w:bookmarkEnd w:id="11"/>
      <w:bookmarkEnd w:id="12"/>
    </w:p>
    <w:p w:rsidR="00F751F7" w:rsidRDefault="00C255DF">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snapToGrid w:val="0"/>
          <w:kern w:val="0"/>
        </w:rPr>
      </w:pPr>
      <w:r>
        <w:rPr>
          <w:rFonts w:ascii="宋体" w:hAnsi="宋体"/>
        </w:rPr>
        <w:t>3.1</w:t>
      </w:r>
      <w:r>
        <w:rPr>
          <w:rFonts w:ascii="宋体" w:hAnsi="宋体" w:hint="eastAsia"/>
        </w:rPr>
        <w:t>本次比选实行资格后审，比选申请人应满足下列资格条件要求：比选申请人须</w:t>
      </w:r>
      <w:r>
        <w:rPr>
          <w:rFonts w:ascii="宋体" w:hAnsi="宋体" w:hint="eastAsia"/>
          <w:snapToGrid w:val="0"/>
          <w:kern w:val="0"/>
          <w:u w:val="single"/>
        </w:rPr>
        <w:t>具备建设行政主管部门颁发的建筑工程施工总承包</w:t>
      </w:r>
      <w:r>
        <w:rPr>
          <w:rFonts w:ascii="宋体" w:hAnsi="宋体" w:hint="eastAsia"/>
          <w:b/>
          <w:szCs w:val="21"/>
          <w:u w:val="single"/>
        </w:rPr>
        <w:t>三</w:t>
      </w:r>
      <w:r>
        <w:rPr>
          <w:rFonts w:ascii="宋体" w:hAnsi="宋体" w:hint="eastAsia"/>
          <w:szCs w:val="21"/>
          <w:u w:val="single"/>
        </w:rPr>
        <w:t>级</w:t>
      </w:r>
      <w:r>
        <w:rPr>
          <w:rFonts w:ascii="宋体" w:hAnsi="宋体" w:hint="eastAsia"/>
          <w:snapToGrid w:val="0"/>
          <w:kern w:val="0"/>
          <w:u w:val="single"/>
        </w:rPr>
        <w:t>及以上资质</w:t>
      </w:r>
      <w:r>
        <w:rPr>
          <w:rFonts w:ascii="宋体" w:hAnsi="宋体" w:hint="eastAsia"/>
          <w:snapToGrid w:val="0"/>
          <w:kern w:val="0"/>
        </w:rPr>
        <w:t>，比选申请人须具有独立法人资格，持有效企业法人营业执照；</w:t>
      </w:r>
      <w:r>
        <w:rPr>
          <w:rFonts w:ascii="宋体" w:hAnsi="宋体" w:hint="eastAsia"/>
          <w:szCs w:val="21"/>
        </w:rPr>
        <w:t>并在人员、业绩、设备、资金等方面具有相应的施工能力</w:t>
      </w:r>
      <w:r>
        <w:rPr>
          <w:rFonts w:ascii="宋体" w:hAnsi="宋体" w:hint="eastAsia"/>
          <w:snapToGrid w:val="0"/>
          <w:kern w:val="0"/>
        </w:rPr>
        <w:t>。</w:t>
      </w:r>
    </w:p>
    <w:p w:rsidR="00F751F7" w:rsidRDefault="00C255DF">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snapToGrid w:val="0"/>
          <w:kern w:val="0"/>
        </w:rPr>
      </w:pPr>
      <w:r>
        <w:rPr>
          <w:rFonts w:ascii="宋体" w:hAnsi="宋体"/>
          <w:snapToGrid w:val="0"/>
          <w:kern w:val="0"/>
        </w:rPr>
        <w:t>3.</w:t>
      </w:r>
      <w:r>
        <w:rPr>
          <w:rFonts w:ascii="宋体" w:hAnsi="宋体" w:hint="eastAsia"/>
          <w:snapToGrid w:val="0"/>
          <w:kern w:val="0"/>
        </w:rPr>
        <w:t>2</w:t>
      </w:r>
      <w:r>
        <w:rPr>
          <w:rFonts w:ascii="宋体" w:hAnsi="宋体" w:hint="eastAsia"/>
          <w:snapToGrid w:val="0"/>
          <w:kern w:val="0"/>
        </w:rPr>
        <w:t>本次比选</w:t>
      </w:r>
      <w:r>
        <w:rPr>
          <w:rFonts w:ascii="宋体" w:hAnsi="宋体" w:hint="eastAsia"/>
          <w:snapToGrid w:val="0"/>
          <w:kern w:val="0"/>
          <w:u w:val="single"/>
        </w:rPr>
        <w:t>不接受</w:t>
      </w:r>
      <w:r>
        <w:rPr>
          <w:rFonts w:ascii="宋体" w:hAnsi="宋体" w:hint="eastAsia"/>
          <w:snapToGrid w:val="0"/>
          <w:kern w:val="0"/>
        </w:rPr>
        <w:t>联合体申请。</w:t>
      </w:r>
    </w:p>
    <w:p w:rsidR="00F751F7" w:rsidRDefault="00C255DF">
      <w:pPr>
        <w:pStyle w:val="2"/>
        <w:rPr>
          <w:rFonts w:ascii="宋体" w:eastAsia="宋体" w:hAnsi="宋体"/>
          <w:snapToGrid w:val="0"/>
          <w:spacing w:val="0"/>
        </w:rPr>
      </w:pPr>
      <w:bookmarkStart w:id="13" w:name="_Toc200359241"/>
      <w:bookmarkStart w:id="14" w:name="_Toc31136"/>
      <w:bookmarkStart w:id="15" w:name="_Toc292875761"/>
      <w:bookmarkStart w:id="16" w:name="_Toc200359430"/>
      <w:r>
        <w:rPr>
          <w:rFonts w:ascii="宋体" w:eastAsia="宋体" w:hAnsi="宋体" w:hint="eastAsia"/>
          <w:snapToGrid w:val="0"/>
          <w:spacing w:val="0"/>
        </w:rPr>
        <w:t xml:space="preserve">4. </w:t>
      </w:r>
      <w:r>
        <w:rPr>
          <w:rFonts w:ascii="宋体" w:eastAsia="宋体" w:hAnsi="宋体" w:hint="eastAsia"/>
          <w:snapToGrid w:val="0"/>
          <w:spacing w:val="0"/>
        </w:rPr>
        <w:t>比选文件的获取</w:t>
      </w:r>
      <w:bookmarkEnd w:id="13"/>
      <w:bookmarkEnd w:id="14"/>
      <w:bookmarkEnd w:id="15"/>
      <w:bookmarkEnd w:id="16"/>
      <w:r>
        <w:rPr>
          <w:rFonts w:ascii="宋体" w:eastAsia="宋体" w:hAnsi="宋体" w:hint="eastAsia"/>
          <w:snapToGrid w:val="0"/>
          <w:spacing w:val="0"/>
        </w:rPr>
        <w:t xml:space="preserve"> </w:t>
      </w:r>
    </w:p>
    <w:p w:rsidR="00F751F7" w:rsidRDefault="00C255DF">
      <w:pPr>
        <w:tabs>
          <w:tab w:val="left" w:pos="3045"/>
          <w:tab w:val="left" w:pos="8310"/>
        </w:tabs>
        <w:autoSpaceDE w:val="0"/>
        <w:autoSpaceDN w:val="0"/>
        <w:adjustRightInd w:val="0"/>
        <w:snapToGrid w:val="0"/>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4.1</w:t>
      </w:r>
      <w:r>
        <w:rPr>
          <w:rFonts w:ascii="宋体" w:hAnsi="宋体" w:cs="宋体" w:hint="eastAsia"/>
          <w:snapToGrid w:val="0"/>
          <w:kern w:val="0"/>
          <w:szCs w:val="21"/>
        </w:rPr>
        <w:t>凡有意参加比选者，请于</w:t>
      </w:r>
      <w:r>
        <w:rPr>
          <w:rFonts w:ascii="宋体" w:hAnsi="宋体" w:cs="宋体"/>
          <w:kern w:val="0"/>
          <w:szCs w:val="21"/>
          <w:u w:val="single"/>
        </w:rPr>
        <w:t>202</w:t>
      </w:r>
      <w:r>
        <w:rPr>
          <w:rFonts w:ascii="宋体" w:hAnsi="宋体" w:cs="宋体" w:hint="eastAsia"/>
          <w:kern w:val="0"/>
          <w:szCs w:val="21"/>
          <w:u w:val="single"/>
        </w:rPr>
        <w:t>2</w:t>
      </w:r>
      <w:r>
        <w:rPr>
          <w:rFonts w:ascii="宋体" w:hAnsi="宋体" w:cs="宋体" w:hint="eastAsia"/>
          <w:kern w:val="0"/>
          <w:szCs w:val="21"/>
        </w:rPr>
        <w:t>年</w:t>
      </w:r>
      <w:r>
        <w:rPr>
          <w:rFonts w:ascii="宋体" w:hAnsi="宋体" w:cs="宋体" w:hint="eastAsia"/>
          <w:kern w:val="0"/>
          <w:szCs w:val="21"/>
          <w:u w:val="single"/>
        </w:rPr>
        <w:t>7</w:t>
      </w:r>
      <w:r>
        <w:rPr>
          <w:rFonts w:ascii="宋体" w:hAnsi="宋体" w:cs="宋体" w:hint="eastAsia"/>
          <w:kern w:val="0"/>
          <w:szCs w:val="21"/>
        </w:rPr>
        <w:t>月</w:t>
      </w:r>
      <w:r>
        <w:rPr>
          <w:rFonts w:ascii="宋体" w:hAnsi="宋体" w:cs="宋体" w:hint="eastAsia"/>
          <w:kern w:val="0"/>
          <w:szCs w:val="21"/>
          <w:u w:val="single"/>
        </w:rPr>
        <w:t>6</w:t>
      </w:r>
      <w:r>
        <w:rPr>
          <w:rFonts w:ascii="宋体" w:hAnsi="宋体" w:cs="宋体" w:hint="eastAsia"/>
          <w:kern w:val="0"/>
          <w:szCs w:val="21"/>
        </w:rPr>
        <w:t>日</w:t>
      </w:r>
      <w:r>
        <w:rPr>
          <w:rFonts w:ascii="宋体" w:hAnsi="宋体" w:cs="宋体" w:hint="eastAsia"/>
          <w:snapToGrid w:val="0"/>
          <w:kern w:val="0"/>
          <w:szCs w:val="21"/>
        </w:rPr>
        <w:t>起，在四川外国语大学校园网（</w:t>
      </w:r>
      <w:r>
        <w:rPr>
          <w:rFonts w:ascii="宋体" w:hAnsi="宋体" w:cs="宋体" w:hint="eastAsia"/>
          <w:snapToGrid w:val="0"/>
          <w:kern w:val="0"/>
          <w:szCs w:val="21"/>
        </w:rPr>
        <w:t>www.sisu.edu.cn</w:t>
      </w:r>
      <w:r>
        <w:rPr>
          <w:rFonts w:ascii="宋体" w:hAnsi="宋体" w:cs="宋体" w:hint="eastAsia"/>
          <w:snapToGrid w:val="0"/>
          <w:kern w:val="0"/>
          <w:szCs w:val="21"/>
        </w:rPr>
        <w:t>）、“行采家”网（</w:t>
      </w:r>
      <w:r>
        <w:rPr>
          <w:rFonts w:ascii="宋体" w:hAnsi="宋体" w:cs="宋体" w:hint="eastAsia"/>
          <w:snapToGrid w:val="0"/>
          <w:kern w:val="0"/>
          <w:szCs w:val="21"/>
        </w:rPr>
        <w:t>www.gec123.com</w:t>
      </w:r>
      <w:r>
        <w:rPr>
          <w:rFonts w:ascii="宋体" w:hAnsi="宋体" w:cs="宋体" w:hint="eastAsia"/>
          <w:snapToGrid w:val="0"/>
          <w:kern w:val="0"/>
          <w:szCs w:val="21"/>
        </w:rPr>
        <w:t>）下载本工程的校内比选文件、补遗及答疑等所有资料。不论比选申请人下载与否，都视为比选申请人收到以上资料并全部知晓有关比选过程和事宜，由此产生的一切后果由比选申请人自负。</w:t>
      </w:r>
    </w:p>
    <w:p w:rsidR="00F751F7" w:rsidRDefault="00C255DF">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snapToGrid w:val="0"/>
          <w:kern w:val="0"/>
        </w:rPr>
      </w:pPr>
      <w:bookmarkStart w:id="17" w:name="_Toc10144"/>
      <w:bookmarkStart w:id="18" w:name="_Toc263789119"/>
      <w:bookmarkStart w:id="19" w:name="_Toc292875762"/>
      <w:bookmarkStart w:id="20" w:name="_Toc267477703"/>
      <w:r>
        <w:rPr>
          <w:rFonts w:ascii="宋体" w:hAnsi="宋体" w:hint="eastAsia"/>
          <w:snapToGrid w:val="0"/>
          <w:kern w:val="0"/>
        </w:rPr>
        <w:t>4.2</w:t>
      </w:r>
      <w:r>
        <w:rPr>
          <w:rFonts w:ascii="宋体" w:hAnsi="宋体" w:hint="eastAsia"/>
          <w:snapToGrid w:val="0"/>
          <w:kern w:val="0"/>
        </w:rPr>
        <w:t>请于</w:t>
      </w:r>
      <w:r>
        <w:rPr>
          <w:rFonts w:ascii="宋体" w:hAnsi="宋体" w:cs="宋体"/>
          <w:kern w:val="0"/>
          <w:szCs w:val="21"/>
          <w:u w:val="single"/>
        </w:rPr>
        <w:t>202</w:t>
      </w:r>
      <w:r>
        <w:rPr>
          <w:rFonts w:ascii="宋体" w:hAnsi="宋体" w:cs="宋体" w:hint="eastAsia"/>
          <w:kern w:val="0"/>
          <w:szCs w:val="21"/>
          <w:u w:val="single"/>
        </w:rPr>
        <w:t>2</w:t>
      </w:r>
      <w:r>
        <w:rPr>
          <w:rFonts w:ascii="宋体" w:hAnsi="宋体" w:cs="宋体" w:hint="eastAsia"/>
          <w:kern w:val="0"/>
          <w:szCs w:val="21"/>
        </w:rPr>
        <w:t>年</w:t>
      </w:r>
      <w:r>
        <w:rPr>
          <w:rFonts w:ascii="宋体" w:hAnsi="宋体" w:cs="宋体" w:hint="eastAsia"/>
          <w:kern w:val="0"/>
          <w:szCs w:val="21"/>
          <w:u w:val="single"/>
        </w:rPr>
        <w:t>7</w:t>
      </w:r>
      <w:r>
        <w:rPr>
          <w:rFonts w:ascii="宋体" w:hAnsi="宋体" w:cs="宋体" w:hint="eastAsia"/>
          <w:kern w:val="0"/>
          <w:szCs w:val="21"/>
        </w:rPr>
        <w:t>月</w:t>
      </w:r>
      <w:r>
        <w:rPr>
          <w:rFonts w:ascii="宋体" w:hAnsi="宋体" w:cs="宋体" w:hint="eastAsia"/>
          <w:kern w:val="0"/>
          <w:szCs w:val="21"/>
          <w:u w:val="single"/>
        </w:rPr>
        <w:t>6</w:t>
      </w:r>
      <w:r>
        <w:rPr>
          <w:rFonts w:ascii="宋体" w:hAnsi="宋体" w:cs="宋体" w:hint="eastAsia"/>
          <w:kern w:val="0"/>
          <w:szCs w:val="21"/>
        </w:rPr>
        <w:t>日</w:t>
      </w:r>
      <w:r>
        <w:rPr>
          <w:rFonts w:ascii="宋体" w:hAnsi="宋体" w:hint="eastAsia"/>
          <w:snapToGrid w:val="0"/>
          <w:kern w:val="0"/>
        </w:rPr>
        <w:t>至</w:t>
      </w:r>
      <w:r>
        <w:rPr>
          <w:rFonts w:ascii="宋体" w:hAnsi="宋体" w:cs="宋体"/>
          <w:kern w:val="0"/>
          <w:szCs w:val="21"/>
          <w:u w:val="single"/>
        </w:rPr>
        <w:t>202</w:t>
      </w:r>
      <w:r>
        <w:rPr>
          <w:rFonts w:ascii="宋体" w:hAnsi="宋体" w:cs="宋体" w:hint="eastAsia"/>
          <w:kern w:val="0"/>
          <w:szCs w:val="21"/>
          <w:u w:val="single"/>
        </w:rPr>
        <w:t>2</w:t>
      </w:r>
      <w:r>
        <w:rPr>
          <w:rFonts w:ascii="宋体" w:hAnsi="宋体" w:cs="宋体" w:hint="eastAsia"/>
          <w:kern w:val="0"/>
          <w:szCs w:val="21"/>
        </w:rPr>
        <w:t>年</w:t>
      </w:r>
      <w:r>
        <w:rPr>
          <w:rFonts w:ascii="宋体" w:hAnsi="宋体" w:cs="宋体" w:hint="eastAsia"/>
          <w:kern w:val="0"/>
          <w:szCs w:val="21"/>
          <w:u w:val="single"/>
        </w:rPr>
        <w:t>7</w:t>
      </w:r>
      <w:r>
        <w:rPr>
          <w:rFonts w:ascii="宋体" w:hAnsi="宋体" w:cs="宋体" w:hint="eastAsia"/>
          <w:kern w:val="0"/>
          <w:szCs w:val="21"/>
        </w:rPr>
        <w:t>月</w:t>
      </w:r>
      <w:r>
        <w:rPr>
          <w:rFonts w:ascii="宋体" w:hAnsi="宋体" w:cs="宋体" w:hint="eastAsia"/>
          <w:kern w:val="0"/>
          <w:szCs w:val="21"/>
          <w:u w:val="single"/>
        </w:rPr>
        <w:t>8</w:t>
      </w:r>
      <w:r>
        <w:rPr>
          <w:rFonts w:ascii="宋体" w:hAnsi="宋体" w:cs="宋体" w:hint="eastAsia"/>
          <w:kern w:val="0"/>
          <w:szCs w:val="21"/>
        </w:rPr>
        <w:t>日</w:t>
      </w:r>
      <w:r>
        <w:rPr>
          <w:rFonts w:ascii="宋体" w:hAnsi="宋体" w:hint="eastAsia"/>
          <w:snapToGrid w:val="0"/>
          <w:kern w:val="0"/>
        </w:rPr>
        <w:t>（法定公休日、法定节假日除外），上午</w:t>
      </w:r>
      <w:r>
        <w:rPr>
          <w:rFonts w:ascii="宋体" w:hAnsi="宋体" w:hint="eastAsia"/>
          <w:snapToGrid w:val="0"/>
          <w:kern w:val="0"/>
        </w:rPr>
        <w:t>9:00</w:t>
      </w:r>
      <w:r>
        <w:rPr>
          <w:rFonts w:ascii="宋体" w:hAnsi="宋体" w:hint="eastAsia"/>
          <w:snapToGrid w:val="0"/>
          <w:kern w:val="0"/>
        </w:rPr>
        <w:t>时至</w:t>
      </w:r>
      <w:r>
        <w:rPr>
          <w:rFonts w:ascii="宋体" w:hAnsi="宋体" w:hint="eastAsia"/>
          <w:snapToGrid w:val="0"/>
          <w:kern w:val="0"/>
        </w:rPr>
        <w:t>12</w:t>
      </w:r>
      <w:r>
        <w:rPr>
          <w:rFonts w:ascii="宋体" w:hAnsi="宋体" w:hint="eastAsia"/>
          <w:snapToGrid w:val="0"/>
          <w:kern w:val="0"/>
        </w:rPr>
        <w:t>：</w:t>
      </w:r>
      <w:r>
        <w:rPr>
          <w:rFonts w:ascii="宋体" w:hAnsi="宋体" w:hint="eastAsia"/>
          <w:snapToGrid w:val="0"/>
          <w:kern w:val="0"/>
        </w:rPr>
        <w:t>00</w:t>
      </w:r>
      <w:r>
        <w:rPr>
          <w:rFonts w:ascii="宋体" w:hAnsi="宋体" w:hint="eastAsia"/>
          <w:snapToGrid w:val="0"/>
          <w:kern w:val="0"/>
        </w:rPr>
        <w:t>时，下午</w:t>
      </w:r>
      <w:r>
        <w:rPr>
          <w:rFonts w:ascii="宋体" w:hAnsi="宋体" w:hint="eastAsia"/>
          <w:snapToGrid w:val="0"/>
          <w:kern w:val="0"/>
        </w:rPr>
        <w:t>14</w:t>
      </w:r>
      <w:r>
        <w:rPr>
          <w:rFonts w:ascii="宋体" w:hAnsi="宋体" w:hint="eastAsia"/>
          <w:snapToGrid w:val="0"/>
          <w:kern w:val="0"/>
        </w:rPr>
        <w:t>：</w:t>
      </w:r>
      <w:r>
        <w:rPr>
          <w:rFonts w:ascii="宋体" w:hAnsi="宋体" w:hint="eastAsia"/>
          <w:snapToGrid w:val="0"/>
          <w:kern w:val="0"/>
        </w:rPr>
        <w:t>00</w:t>
      </w:r>
      <w:r>
        <w:rPr>
          <w:rFonts w:ascii="宋体" w:hAnsi="宋体" w:hint="eastAsia"/>
          <w:snapToGrid w:val="0"/>
          <w:kern w:val="0"/>
        </w:rPr>
        <w:t>时至</w:t>
      </w:r>
      <w:r>
        <w:rPr>
          <w:rFonts w:ascii="宋体" w:hAnsi="宋体" w:hint="eastAsia"/>
          <w:snapToGrid w:val="0"/>
          <w:kern w:val="0"/>
        </w:rPr>
        <w:t>17</w:t>
      </w:r>
      <w:r>
        <w:rPr>
          <w:rFonts w:ascii="宋体" w:hAnsi="宋体" w:hint="eastAsia"/>
          <w:snapToGrid w:val="0"/>
          <w:kern w:val="0"/>
        </w:rPr>
        <w:t>：</w:t>
      </w:r>
      <w:r>
        <w:rPr>
          <w:rFonts w:ascii="宋体" w:hAnsi="宋体" w:hint="eastAsia"/>
          <w:snapToGrid w:val="0"/>
          <w:kern w:val="0"/>
        </w:rPr>
        <w:t>30</w:t>
      </w:r>
      <w:r>
        <w:rPr>
          <w:rFonts w:ascii="宋体" w:hAnsi="宋体" w:hint="eastAsia"/>
          <w:snapToGrid w:val="0"/>
          <w:kern w:val="0"/>
        </w:rPr>
        <w:t>时（北京时间，下同），提供扫描的</w:t>
      </w:r>
      <w:r>
        <w:rPr>
          <w:rFonts w:ascii="宋体" w:hAnsi="宋体" w:hint="eastAsia"/>
          <w:b/>
          <w:bCs/>
          <w:snapToGrid w:val="0"/>
          <w:kern w:val="0"/>
        </w:rPr>
        <w:t>营业执照</w:t>
      </w:r>
      <w:r>
        <w:rPr>
          <w:rFonts w:ascii="宋体" w:hAnsi="宋体" w:hint="eastAsia"/>
          <w:snapToGrid w:val="0"/>
          <w:kern w:val="0"/>
        </w:rPr>
        <w:t>复印件加盖</w:t>
      </w:r>
      <w:r>
        <w:rPr>
          <w:rFonts w:ascii="宋体" w:hAnsi="宋体" w:hint="eastAsia"/>
          <w:snapToGrid w:val="0"/>
          <w:kern w:val="0"/>
        </w:rPr>
        <w:t>比选申请单位公章</w:t>
      </w:r>
      <w:r>
        <w:rPr>
          <w:rFonts w:ascii="宋体" w:hAnsi="宋体" w:hint="eastAsia"/>
          <w:snapToGrid w:val="0"/>
          <w:kern w:val="0"/>
        </w:rPr>
        <w:t>、</w:t>
      </w:r>
      <w:r>
        <w:rPr>
          <w:rFonts w:ascii="宋体" w:hAnsi="宋体" w:hint="eastAsia"/>
          <w:b/>
          <w:bCs/>
          <w:snapToGrid w:val="0"/>
          <w:kern w:val="0"/>
        </w:rPr>
        <w:t>资质证书</w:t>
      </w:r>
      <w:r>
        <w:rPr>
          <w:rFonts w:ascii="宋体" w:hAnsi="宋体" w:hint="eastAsia"/>
          <w:snapToGrid w:val="0"/>
          <w:kern w:val="0"/>
        </w:rPr>
        <w:t>复印件加盖</w:t>
      </w:r>
      <w:r>
        <w:rPr>
          <w:rFonts w:ascii="宋体" w:hAnsi="宋体" w:hint="eastAsia"/>
          <w:snapToGrid w:val="0"/>
          <w:kern w:val="0"/>
        </w:rPr>
        <w:t>比选申请单位公章、</w:t>
      </w:r>
      <w:r>
        <w:rPr>
          <w:rFonts w:ascii="宋体" w:hAnsi="宋体" w:hint="eastAsia"/>
          <w:b/>
          <w:bCs/>
          <w:snapToGrid w:val="0"/>
          <w:kern w:val="0"/>
        </w:rPr>
        <w:t>授权委托书</w:t>
      </w:r>
      <w:r>
        <w:rPr>
          <w:rFonts w:ascii="宋体" w:hAnsi="宋体" w:hint="eastAsia"/>
          <w:snapToGrid w:val="0"/>
          <w:kern w:val="0"/>
        </w:rPr>
        <w:t>、</w:t>
      </w:r>
      <w:r>
        <w:rPr>
          <w:rFonts w:ascii="宋体" w:hAnsi="宋体" w:hint="eastAsia"/>
          <w:b/>
          <w:bCs/>
          <w:snapToGrid w:val="0"/>
          <w:kern w:val="0"/>
        </w:rPr>
        <w:t>文件费缴费凭证</w:t>
      </w:r>
      <w:r>
        <w:rPr>
          <w:rFonts w:ascii="宋体" w:hAnsi="宋体" w:hint="eastAsia"/>
          <w:snapToGrid w:val="0"/>
          <w:kern w:val="0"/>
        </w:rPr>
        <w:t>发送至</w:t>
      </w:r>
      <w:r>
        <w:rPr>
          <w:rFonts w:ascii="宋体" w:hAnsi="宋体" w:hint="eastAsia"/>
          <w:snapToGrid w:val="0"/>
          <w:kern w:val="0"/>
        </w:rPr>
        <w:t>455786912@qq.com</w:t>
      </w:r>
      <w:r>
        <w:rPr>
          <w:rFonts w:ascii="宋体" w:hAnsi="宋体" w:hint="eastAsia"/>
          <w:snapToGrid w:val="0"/>
          <w:kern w:val="0"/>
        </w:rPr>
        <w:t>邮箱报名</w:t>
      </w:r>
      <w:r>
        <w:rPr>
          <w:rFonts w:ascii="宋体" w:hAnsi="宋体" w:hint="eastAsia"/>
          <w:snapToGrid w:val="0"/>
          <w:kern w:val="0"/>
        </w:rPr>
        <w:t>，通过</w:t>
      </w:r>
      <w:r>
        <w:rPr>
          <w:rFonts w:ascii="宋体" w:hAnsi="宋体" w:hint="eastAsia"/>
          <w:snapToGrid w:val="0"/>
          <w:kern w:val="0"/>
        </w:rPr>
        <w:t>比选申请人基本专户公</w:t>
      </w:r>
      <w:r>
        <w:rPr>
          <w:rFonts w:ascii="宋体" w:hAnsi="宋体" w:hint="eastAsia"/>
          <w:snapToGrid w:val="0"/>
          <w:kern w:val="0"/>
        </w:rPr>
        <w:t>对公转账支付文件费。采用银行汇款方式将款项汇入下列账户中并注明项目名称</w:t>
      </w:r>
      <w:r>
        <w:rPr>
          <w:rFonts w:ascii="宋体" w:hAnsi="宋体" w:hint="eastAsia"/>
          <w:snapToGrid w:val="0"/>
          <w:kern w:val="0"/>
        </w:rPr>
        <w:lastRenderedPageBreak/>
        <w:t>（项目名称可以简写）：</w:t>
      </w:r>
    </w:p>
    <w:p w:rsidR="00F751F7" w:rsidRDefault="00C255DF">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snapToGrid w:val="0"/>
          <w:kern w:val="0"/>
        </w:rPr>
      </w:pPr>
      <w:r>
        <w:rPr>
          <w:rFonts w:ascii="宋体" w:hAnsi="宋体" w:hint="eastAsia"/>
          <w:snapToGrid w:val="0"/>
          <w:kern w:val="0"/>
        </w:rPr>
        <w:t>收款方：重庆泓展建设工程咨询有限公司</w:t>
      </w:r>
    </w:p>
    <w:p w:rsidR="00F751F7" w:rsidRDefault="00C255DF">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snapToGrid w:val="0"/>
          <w:kern w:val="0"/>
        </w:rPr>
      </w:pPr>
      <w:r>
        <w:rPr>
          <w:rFonts w:ascii="宋体" w:hAnsi="宋体" w:hint="eastAsia"/>
          <w:snapToGrid w:val="0"/>
          <w:kern w:val="0"/>
        </w:rPr>
        <w:t>开户行：浦发银行重庆分行营业部</w:t>
      </w:r>
    </w:p>
    <w:p w:rsidR="00F751F7" w:rsidRDefault="00C255DF">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snapToGrid w:val="0"/>
          <w:kern w:val="0"/>
        </w:rPr>
      </w:pPr>
      <w:r>
        <w:rPr>
          <w:rFonts w:ascii="宋体" w:hAnsi="宋体" w:hint="eastAsia"/>
          <w:snapToGrid w:val="0"/>
          <w:kern w:val="0"/>
        </w:rPr>
        <w:t>银行账号：</w:t>
      </w:r>
      <w:r>
        <w:rPr>
          <w:rFonts w:ascii="宋体" w:hAnsi="宋体" w:hint="eastAsia"/>
          <w:snapToGrid w:val="0"/>
          <w:kern w:val="0"/>
        </w:rPr>
        <w:t>83010155100001790</w:t>
      </w:r>
    </w:p>
    <w:p w:rsidR="00F751F7" w:rsidRDefault="00C255DF">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snapToGrid w:val="0"/>
          <w:kern w:val="0"/>
        </w:rPr>
      </w:pPr>
      <w:r>
        <w:rPr>
          <w:rFonts w:ascii="宋体" w:hAnsi="宋体" w:hint="eastAsia"/>
          <w:snapToGrid w:val="0"/>
          <w:kern w:val="0"/>
        </w:rPr>
        <w:t>4</w:t>
      </w:r>
      <w:r>
        <w:rPr>
          <w:rFonts w:ascii="宋体" w:hAnsi="宋体" w:hint="eastAsia"/>
          <w:snapToGrid w:val="0"/>
          <w:kern w:val="0"/>
        </w:rPr>
        <w:t>.</w:t>
      </w:r>
      <w:r>
        <w:rPr>
          <w:rFonts w:ascii="宋体" w:hAnsi="宋体" w:hint="eastAsia"/>
          <w:snapToGrid w:val="0"/>
          <w:kern w:val="0"/>
        </w:rPr>
        <w:t>3</w:t>
      </w:r>
      <w:r>
        <w:rPr>
          <w:rFonts w:ascii="宋体" w:hAnsi="宋体" w:hint="eastAsia"/>
          <w:snapToGrid w:val="0"/>
          <w:kern w:val="0"/>
        </w:rPr>
        <w:t>竞争性比</w:t>
      </w:r>
      <w:proofErr w:type="gramStart"/>
      <w:r>
        <w:rPr>
          <w:rFonts w:ascii="宋体" w:hAnsi="宋体" w:hint="eastAsia"/>
          <w:snapToGrid w:val="0"/>
          <w:kern w:val="0"/>
        </w:rPr>
        <w:t>选</w:t>
      </w:r>
      <w:r>
        <w:rPr>
          <w:rFonts w:ascii="宋体" w:hAnsi="宋体" w:hint="eastAsia"/>
          <w:snapToGrid w:val="0"/>
          <w:kern w:val="0"/>
        </w:rPr>
        <w:t>文件</w:t>
      </w:r>
      <w:proofErr w:type="gramEnd"/>
      <w:r>
        <w:rPr>
          <w:rFonts w:ascii="宋体" w:hAnsi="宋体" w:hint="eastAsia"/>
          <w:snapToGrid w:val="0"/>
          <w:kern w:val="0"/>
        </w:rPr>
        <w:t>售价为人民币</w:t>
      </w:r>
      <w:r>
        <w:rPr>
          <w:rFonts w:ascii="宋体" w:hAnsi="宋体" w:hint="eastAsia"/>
          <w:snapToGrid w:val="0"/>
          <w:kern w:val="0"/>
        </w:rPr>
        <w:t>500</w:t>
      </w:r>
      <w:r>
        <w:rPr>
          <w:rFonts w:ascii="宋体" w:hAnsi="宋体" w:hint="eastAsia"/>
          <w:snapToGrid w:val="0"/>
          <w:kern w:val="0"/>
        </w:rPr>
        <w:t>元，售后不退。</w:t>
      </w:r>
    </w:p>
    <w:p w:rsidR="00F751F7" w:rsidRDefault="00C255DF">
      <w:pPr>
        <w:adjustRightInd w:val="0"/>
        <w:snapToGrid w:val="0"/>
        <w:spacing w:line="360" w:lineRule="auto"/>
        <w:ind w:firstLineChars="300" w:firstLine="630"/>
        <w:rPr>
          <w:rFonts w:ascii="宋体" w:hAnsi="宋体"/>
          <w:snapToGrid w:val="0"/>
          <w:kern w:val="0"/>
          <w:szCs w:val="21"/>
        </w:rPr>
      </w:pPr>
      <w:r>
        <w:rPr>
          <w:rFonts w:ascii="宋体" w:hAnsi="宋体" w:hint="eastAsia"/>
          <w:snapToGrid w:val="0"/>
          <w:kern w:val="0"/>
          <w:szCs w:val="21"/>
        </w:rPr>
        <w:t>4.4</w:t>
      </w:r>
      <w:r>
        <w:rPr>
          <w:rFonts w:ascii="宋体" w:hAnsi="宋体" w:hint="eastAsia"/>
          <w:snapToGrid w:val="0"/>
          <w:kern w:val="0"/>
          <w:szCs w:val="21"/>
        </w:rPr>
        <w:t>未按照上述要求报名的，其比选申请文件不予接收。</w:t>
      </w:r>
    </w:p>
    <w:p w:rsidR="00F751F7" w:rsidRDefault="00C255DF">
      <w:pPr>
        <w:pStyle w:val="2"/>
        <w:rPr>
          <w:rFonts w:ascii="宋体" w:eastAsia="宋体" w:hAnsi="宋体"/>
          <w:snapToGrid w:val="0"/>
          <w:spacing w:val="0"/>
        </w:rPr>
      </w:pPr>
      <w:r>
        <w:rPr>
          <w:rFonts w:ascii="宋体" w:eastAsia="宋体" w:hAnsi="宋体" w:hint="eastAsia"/>
          <w:snapToGrid w:val="0"/>
          <w:spacing w:val="0"/>
        </w:rPr>
        <w:t xml:space="preserve">5. </w:t>
      </w:r>
      <w:r>
        <w:rPr>
          <w:rFonts w:ascii="宋体" w:eastAsia="宋体" w:hAnsi="宋体" w:hint="eastAsia"/>
          <w:snapToGrid w:val="0"/>
          <w:spacing w:val="0"/>
        </w:rPr>
        <w:t>比选申请文件的递交</w:t>
      </w:r>
      <w:bookmarkEnd w:id="17"/>
    </w:p>
    <w:p w:rsidR="00F751F7" w:rsidRDefault="00C255DF">
      <w:pPr>
        <w:widowControl/>
        <w:snapToGrid w:val="0"/>
        <w:spacing w:line="360" w:lineRule="auto"/>
        <w:ind w:firstLineChars="200" w:firstLine="420"/>
        <w:jc w:val="left"/>
        <w:rPr>
          <w:rFonts w:ascii="宋体" w:hAnsi="宋体" w:cs="宋体"/>
          <w:kern w:val="0"/>
          <w:szCs w:val="21"/>
        </w:rPr>
      </w:pPr>
      <w:bookmarkStart w:id="21" w:name="_Toc277082548"/>
      <w:bookmarkStart w:id="22" w:name="_Toc287607741"/>
      <w:bookmarkStart w:id="23" w:name="_Toc224103312"/>
      <w:bookmarkStart w:id="24" w:name="_Toc200359432"/>
      <w:bookmarkStart w:id="25" w:name="_Toc292875763"/>
      <w:bookmarkStart w:id="26" w:name="_Toc200359243"/>
      <w:bookmarkEnd w:id="18"/>
      <w:bookmarkEnd w:id="19"/>
      <w:bookmarkEnd w:id="20"/>
      <w:r>
        <w:rPr>
          <w:rFonts w:ascii="宋体" w:hAnsi="宋体" w:cs="宋体" w:hint="eastAsia"/>
          <w:kern w:val="0"/>
          <w:szCs w:val="21"/>
        </w:rPr>
        <w:t>5</w:t>
      </w:r>
      <w:r>
        <w:rPr>
          <w:rFonts w:ascii="宋体" w:hAnsi="宋体" w:cs="宋体"/>
          <w:kern w:val="0"/>
          <w:szCs w:val="21"/>
        </w:rPr>
        <w:t>.1</w:t>
      </w:r>
      <w:r>
        <w:rPr>
          <w:rFonts w:ascii="宋体" w:hAnsi="宋体" w:cs="宋体" w:hint="eastAsia"/>
          <w:kern w:val="0"/>
          <w:szCs w:val="21"/>
        </w:rPr>
        <w:t>递交比选申请文件的时间为</w:t>
      </w:r>
      <w:r>
        <w:rPr>
          <w:rFonts w:ascii="宋体" w:hAnsi="宋体" w:cs="宋体"/>
          <w:kern w:val="0"/>
          <w:szCs w:val="21"/>
          <w:u w:val="single"/>
        </w:rPr>
        <w:t>202</w:t>
      </w:r>
      <w:r>
        <w:rPr>
          <w:rFonts w:ascii="宋体" w:hAnsi="宋体" w:cs="宋体" w:hint="eastAsia"/>
          <w:kern w:val="0"/>
          <w:szCs w:val="21"/>
          <w:u w:val="single"/>
        </w:rPr>
        <w:t>2</w:t>
      </w:r>
      <w:r>
        <w:rPr>
          <w:rFonts w:ascii="宋体" w:hAnsi="宋体" w:cs="宋体" w:hint="eastAsia"/>
          <w:kern w:val="0"/>
          <w:szCs w:val="21"/>
        </w:rPr>
        <w:t>年</w:t>
      </w:r>
      <w:r>
        <w:rPr>
          <w:rFonts w:ascii="宋体" w:hAnsi="宋体" w:cs="宋体" w:hint="eastAsia"/>
          <w:kern w:val="0"/>
          <w:szCs w:val="21"/>
          <w:u w:val="single"/>
        </w:rPr>
        <w:t>7</w:t>
      </w:r>
      <w:r>
        <w:rPr>
          <w:rFonts w:ascii="宋体" w:hAnsi="宋体" w:cs="宋体" w:hint="eastAsia"/>
          <w:kern w:val="0"/>
          <w:szCs w:val="21"/>
        </w:rPr>
        <w:t>月</w:t>
      </w:r>
      <w:r>
        <w:rPr>
          <w:rFonts w:ascii="宋体" w:hAnsi="宋体" w:cs="宋体" w:hint="eastAsia"/>
          <w:kern w:val="0"/>
          <w:szCs w:val="21"/>
          <w:u w:val="single"/>
        </w:rPr>
        <w:t>12</w:t>
      </w:r>
      <w:r>
        <w:rPr>
          <w:rFonts w:ascii="宋体" w:hAnsi="宋体" w:cs="宋体" w:hint="eastAsia"/>
          <w:kern w:val="0"/>
          <w:szCs w:val="21"/>
        </w:rPr>
        <w:t>日</w:t>
      </w:r>
      <w:r>
        <w:rPr>
          <w:rFonts w:ascii="宋体" w:hAnsi="宋体" w:cs="宋体" w:hint="eastAsia"/>
          <w:kern w:val="0"/>
          <w:szCs w:val="21"/>
          <w:u w:val="single"/>
        </w:rPr>
        <w:t>9</w:t>
      </w:r>
      <w:r>
        <w:rPr>
          <w:rFonts w:ascii="宋体" w:hAnsi="宋体" w:cs="宋体" w:hint="eastAsia"/>
          <w:kern w:val="0"/>
          <w:szCs w:val="21"/>
        </w:rPr>
        <w:t>时</w:t>
      </w:r>
      <w:r>
        <w:rPr>
          <w:rFonts w:ascii="宋体" w:hAnsi="宋体" w:cs="宋体" w:hint="eastAsia"/>
          <w:kern w:val="0"/>
          <w:szCs w:val="21"/>
          <w:u w:val="single"/>
        </w:rPr>
        <w:t>00</w:t>
      </w:r>
      <w:r>
        <w:rPr>
          <w:rFonts w:ascii="宋体" w:hAnsi="宋体" w:cs="宋体" w:hint="eastAsia"/>
          <w:kern w:val="0"/>
          <w:szCs w:val="21"/>
        </w:rPr>
        <w:t>分至</w:t>
      </w:r>
      <w:r>
        <w:rPr>
          <w:rFonts w:ascii="宋体" w:hAnsi="宋体" w:cs="宋体"/>
          <w:kern w:val="0"/>
          <w:szCs w:val="21"/>
          <w:u w:val="single"/>
        </w:rPr>
        <w:t>202</w:t>
      </w:r>
      <w:r>
        <w:rPr>
          <w:rFonts w:ascii="宋体" w:hAnsi="宋体" w:cs="宋体" w:hint="eastAsia"/>
          <w:kern w:val="0"/>
          <w:szCs w:val="21"/>
          <w:u w:val="single"/>
        </w:rPr>
        <w:t>2</w:t>
      </w:r>
      <w:r>
        <w:rPr>
          <w:rFonts w:ascii="宋体" w:hAnsi="宋体" w:cs="宋体" w:hint="eastAsia"/>
          <w:kern w:val="0"/>
          <w:szCs w:val="21"/>
        </w:rPr>
        <w:t>年</w:t>
      </w:r>
      <w:r>
        <w:rPr>
          <w:rFonts w:ascii="宋体" w:hAnsi="宋体" w:cs="宋体" w:hint="eastAsia"/>
          <w:kern w:val="0"/>
          <w:szCs w:val="21"/>
          <w:u w:val="single"/>
        </w:rPr>
        <w:t>7</w:t>
      </w:r>
      <w:r>
        <w:rPr>
          <w:rFonts w:ascii="宋体" w:hAnsi="宋体" w:cs="宋体" w:hint="eastAsia"/>
          <w:kern w:val="0"/>
          <w:szCs w:val="21"/>
        </w:rPr>
        <w:t>月</w:t>
      </w:r>
      <w:r>
        <w:rPr>
          <w:rFonts w:ascii="宋体" w:hAnsi="宋体" w:cs="宋体" w:hint="eastAsia"/>
          <w:kern w:val="0"/>
          <w:szCs w:val="21"/>
          <w:u w:val="single"/>
        </w:rPr>
        <w:t>12</w:t>
      </w:r>
      <w:r>
        <w:rPr>
          <w:rFonts w:ascii="宋体" w:hAnsi="宋体" w:cs="宋体" w:hint="eastAsia"/>
          <w:kern w:val="0"/>
          <w:szCs w:val="21"/>
        </w:rPr>
        <w:t>日</w:t>
      </w:r>
      <w:r>
        <w:rPr>
          <w:rFonts w:ascii="宋体" w:hAnsi="宋体" w:cs="宋体" w:hint="eastAsia"/>
          <w:kern w:val="0"/>
          <w:szCs w:val="21"/>
          <w:u w:val="single"/>
        </w:rPr>
        <w:t>9</w:t>
      </w:r>
      <w:r>
        <w:rPr>
          <w:rFonts w:ascii="宋体" w:hAnsi="宋体" w:cs="宋体" w:hint="eastAsia"/>
          <w:kern w:val="0"/>
          <w:szCs w:val="21"/>
        </w:rPr>
        <w:t>时</w:t>
      </w:r>
      <w:r>
        <w:rPr>
          <w:rFonts w:ascii="宋体" w:hAnsi="宋体" w:cs="宋体" w:hint="eastAsia"/>
          <w:kern w:val="0"/>
          <w:szCs w:val="21"/>
          <w:u w:val="single"/>
        </w:rPr>
        <w:t>30</w:t>
      </w:r>
      <w:r>
        <w:rPr>
          <w:rFonts w:ascii="宋体" w:hAnsi="宋体" w:cs="宋体" w:hint="eastAsia"/>
          <w:kern w:val="0"/>
          <w:szCs w:val="21"/>
        </w:rPr>
        <w:t>分，地点为</w:t>
      </w:r>
      <w:proofErr w:type="gramStart"/>
      <w:r>
        <w:rPr>
          <w:rFonts w:ascii="宋体" w:hAnsi="宋体" w:cs="宋体" w:hint="eastAsia"/>
          <w:kern w:val="0"/>
          <w:szCs w:val="21"/>
        </w:rPr>
        <w:t>四川外国语大学汇英楼</w:t>
      </w:r>
      <w:proofErr w:type="gramEnd"/>
      <w:r>
        <w:rPr>
          <w:rFonts w:ascii="宋体" w:hAnsi="宋体" w:cs="宋体" w:hint="eastAsia"/>
          <w:kern w:val="0"/>
          <w:szCs w:val="21"/>
        </w:rPr>
        <w:t>（资产管理处）</w:t>
      </w:r>
      <w:r>
        <w:rPr>
          <w:rFonts w:ascii="宋体" w:hAnsi="宋体" w:cs="宋体" w:hint="eastAsia"/>
          <w:kern w:val="0"/>
          <w:szCs w:val="21"/>
        </w:rPr>
        <w:t>3-10</w:t>
      </w:r>
      <w:r>
        <w:rPr>
          <w:rFonts w:ascii="宋体" w:hAnsi="宋体" w:cs="宋体" w:hint="eastAsia"/>
          <w:kern w:val="0"/>
          <w:szCs w:val="21"/>
        </w:rPr>
        <w:t>开标室。</w:t>
      </w:r>
    </w:p>
    <w:p w:rsidR="00F751F7" w:rsidRDefault="00C255DF">
      <w:pPr>
        <w:shd w:val="clear" w:color="auto" w:fill="FFFFFF"/>
        <w:snapToGrid w:val="0"/>
        <w:spacing w:line="360" w:lineRule="auto"/>
        <w:ind w:firstLineChars="199" w:firstLine="418"/>
        <w:jc w:val="left"/>
      </w:pPr>
      <w:r>
        <w:rPr>
          <w:rFonts w:ascii="宋体" w:hAnsi="宋体" w:cs="宋体" w:hint="eastAsia"/>
          <w:kern w:val="0"/>
          <w:szCs w:val="21"/>
        </w:rPr>
        <w:t>5</w:t>
      </w:r>
      <w:r>
        <w:rPr>
          <w:rFonts w:ascii="宋体" w:hAnsi="宋体" w:cs="宋体"/>
          <w:kern w:val="0"/>
          <w:szCs w:val="21"/>
        </w:rPr>
        <w:t>.</w:t>
      </w:r>
      <w:r>
        <w:rPr>
          <w:rFonts w:ascii="宋体" w:hAnsi="宋体" w:cs="宋体" w:hint="eastAsia"/>
          <w:kern w:val="0"/>
          <w:szCs w:val="21"/>
        </w:rPr>
        <w:t>2</w:t>
      </w:r>
      <w:r>
        <w:rPr>
          <w:rFonts w:ascii="宋体" w:hAnsi="宋体" w:cs="宋体" w:hint="eastAsia"/>
          <w:kern w:val="0"/>
          <w:szCs w:val="21"/>
        </w:rPr>
        <w:t>逾期送达的或者未送达指定地点的比选申请文件，比选人不予受理。</w:t>
      </w:r>
      <w:bookmarkEnd w:id="21"/>
      <w:bookmarkEnd w:id="22"/>
      <w:bookmarkEnd w:id="23"/>
    </w:p>
    <w:p w:rsidR="00F751F7" w:rsidRDefault="00C255DF">
      <w:pPr>
        <w:pStyle w:val="2"/>
        <w:rPr>
          <w:rFonts w:ascii="宋体" w:eastAsia="宋体" w:hAnsi="宋体"/>
          <w:snapToGrid w:val="0"/>
          <w:spacing w:val="0"/>
        </w:rPr>
      </w:pPr>
      <w:bookmarkStart w:id="27" w:name="_Toc29867"/>
      <w:bookmarkStart w:id="28" w:name="_Toc292875764"/>
      <w:bookmarkEnd w:id="24"/>
      <w:bookmarkEnd w:id="25"/>
      <w:bookmarkEnd w:id="26"/>
      <w:r>
        <w:rPr>
          <w:rFonts w:ascii="宋体" w:eastAsia="宋体" w:hAnsi="宋体" w:hint="eastAsia"/>
          <w:snapToGrid w:val="0"/>
          <w:spacing w:val="0"/>
        </w:rPr>
        <w:t>6</w:t>
      </w:r>
      <w:r>
        <w:rPr>
          <w:rFonts w:ascii="宋体" w:eastAsia="宋体" w:hAnsi="宋体" w:hint="eastAsia"/>
          <w:snapToGrid w:val="0"/>
          <w:spacing w:val="0"/>
        </w:rPr>
        <w:t>、发布公告的媒介</w:t>
      </w:r>
      <w:bookmarkEnd w:id="27"/>
    </w:p>
    <w:p w:rsidR="00F751F7" w:rsidRDefault="00C255DF">
      <w:pPr>
        <w:adjustRightInd w:val="0"/>
        <w:snapToGrid w:val="0"/>
        <w:spacing w:line="360" w:lineRule="auto"/>
        <w:ind w:firstLineChars="200" w:firstLine="420"/>
        <w:rPr>
          <w:rFonts w:ascii="宋体"/>
          <w:b/>
          <w:snapToGrid w:val="0"/>
          <w:kern w:val="0"/>
          <w:szCs w:val="21"/>
        </w:rPr>
      </w:pPr>
      <w:r>
        <w:rPr>
          <w:rFonts w:ascii="宋体" w:hAnsi="宋体" w:hint="eastAsia"/>
          <w:snapToGrid w:val="0"/>
          <w:kern w:val="0"/>
          <w:szCs w:val="21"/>
        </w:rPr>
        <w:t>本次比选公告在四川外国语大学校园网（</w:t>
      </w:r>
      <w:r>
        <w:rPr>
          <w:rFonts w:ascii="宋体" w:hAnsi="宋体" w:hint="eastAsia"/>
          <w:snapToGrid w:val="0"/>
          <w:kern w:val="0"/>
          <w:szCs w:val="21"/>
        </w:rPr>
        <w:t>www.sisu.edu.cn</w:t>
      </w:r>
      <w:r>
        <w:rPr>
          <w:rFonts w:ascii="宋体" w:hAnsi="宋体" w:hint="eastAsia"/>
          <w:snapToGrid w:val="0"/>
          <w:kern w:val="0"/>
          <w:szCs w:val="21"/>
        </w:rPr>
        <w:t>）、“行采家”网（</w:t>
      </w:r>
      <w:r>
        <w:rPr>
          <w:rFonts w:ascii="宋体" w:hAnsi="宋体" w:hint="eastAsia"/>
          <w:snapToGrid w:val="0"/>
          <w:kern w:val="0"/>
          <w:szCs w:val="21"/>
        </w:rPr>
        <w:t>www.gec123.com</w:t>
      </w:r>
      <w:r>
        <w:rPr>
          <w:rFonts w:ascii="宋体" w:hAnsi="宋体" w:hint="eastAsia"/>
          <w:snapToGrid w:val="0"/>
          <w:kern w:val="0"/>
          <w:szCs w:val="21"/>
        </w:rPr>
        <w:t>）</w:t>
      </w:r>
      <w:r>
        <w:rPr>
          <w:rFonts w:ascii="宋体" w:hAnsi="宋体" w:cs="宋体" w:hint="eastAsia"/>
          <w:snapToGrid w:val="0"/>
          <w:kern w:val="0"/>
          <w:szCs w:val="21"/>
        </w:rPr>
        <w:t>上</w:t>
      </w:r>
      <w:r>
        <w:rPr>
          <w:rFonts w:ascii="宋体" w:hAnsi="宋体" w:hint="eastAsia"/>
          <w:snapToGrid w:val="0"/>
          <w:kern w:val="0"/>
          <w:szCs w:val="21"/>
        </w:rPr>
        <w:t>发布。</w:t>
      </w:r>
    </w:p>
    <w:p w:rsidR="00F751F7" w:rsidRDefault="00C255DF">
      <w:pPr>
        <w:pStyle w:val="2"/>
        <w:rPr>
          <w:rFonts w:ascii="宋体" w:eastAsia="宋体" w:hAnsi="宋体"/>
          <w:snapToGrid w:val="0"/>
          <w:spacing w:val="0"/>
        </w:rPr>
      </w:pPr>
      <w:bookmarkStart w:id="29" w:name="_Toc19096"/>
      <w:r>
        <w:rPr>
          <w:rFonts w:ascii="宋体" w:eastAsia="宋体" w:hAnsi="宋体" w:hint="eastAsia"/>
          <w:snapToGrid w:val="0"/>
          <w:spacing w:val="0"/>
        </w:rPr>
        <w:t xml:space="preserve">7. </w:t>
      </w:r>
      <w:r>
        <w:rPr>
          <w:rFonts w:ascii="宋体" w:eastAsia="宋体" w:hAnsi="宋体" w:hint="eastAsia"/>
          <w:snapToGrid w:val="0"/>
          <w:spacing w:val="0"/>
        </w:rPr>
        <w:t>联系方式</w:t>
      </w:r>
      <w:bookmarkEnd w:id="28"/>
      <w:bookmarkEnd w:id="29"/>
    </w:p>
    <w:p w:rsidR="00F751F7" w:rsidRDefault="00C255DF">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cs="宋体"/>
          <w:spacing w:val="-10"/>
          <w:kern w:val="0"/>
          <w:szCs w:val="21"/>
          <w:u w:val="single"/>
        </w:rPr>
      </w:pPr>
      <w:r>
        <w:rPr>
          <w:rFonts w:ascii="宋体" w:hAnsi="宋体" w:hint="eastAsia"/>
          <w:snapToGrid w:val="0"/>
          <w:kern w:val="0"/>
        </w:rPr>
        <w:t>比选人：</w:t>
      </w:r>
      <w:r>
        <w:rPr>
          <w:rFonts w:ascii="宋体" w:hAnsi="宋体" w:hint="eastAsia"/>
          <w:snapToGrid w:val="0"/>
          <w:kern w:val="0"/>
          <w:u w:val="single"/>
        </w:rPr>
        <w:t>四川外国语大学</w:t>
      </w:r>
      <w:r>
        <w:rPr>
          <w:rFonts w:ascii="宋体" w:hAnsi="宋体" w:hint="eastAsia"/>
          <w:snapToGrid w:val="0"/>
          <w:kern w:val="0"/>
          <w:u w:val="single"/>
        </w:rPr>
        <w:t xml:space="preserve">              </w:t>
      </w:r>
      <w:r>
        <w:rPr>
          <w:rFonts w:ascii="宋体" w:hAnsi="宋体" w:hint="eastAsia"/>
          <w:snapToGrid w:val="0"/>
          <w:kern w:val="0"/>
        </w:rPr>
        <w:t xml:space="preserve">   </w:t>
      </w:r>
      <w:r>
        <w:rPr>
          <w:rFonts w:ascii="宋体" w:hAnsi="宋体" w:hint="eastAsia"/>
          <w:snapToGrid w:val="0"/>
          <w:kern w:val="0"/>
        </w:rPr>
        <w:t>比选代理机构：</w:t>
      </w:r>
      <w:r>
        <w:rPr>
          <w:rFonts w:ascii="宋体" w:hAnsi="宋体" w:cs="宋体" w:hint="eastAsia"/>
          <w:spacing w:val="-10"/>
          <w:kern w:val="0"/>
          <w:szCs w:val="21"/>
          <w:u w:val="single"/>
        </w:rPr>
        <w:t>重庆泓展建设工程咨询有限公司</w:t>
      </w:r>
      <w:r>
        <w:rPr>
          <w:rFonts w:ascii="宋体" w:hAnsi="宋体" w:cs="宋体" w:hint="eastAsia"/>
          <w:spacing w:val="-10"/>
          <w:kern w:val="0"/>
          <w:szCs w:val="21"/>
          <w:u w:val="single"/>
        </w:rPr>
        <w:t xml:space="preserve">   </w:t>
      </w:r>
    </w:p>
    <w:p w:rsidR="00F751F7" w:rsidRDefault="00C255DF">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snapToGrid w:val="0"/>
          <w:kern w:val="0"/>
          <w:u w:val="single"/>
        </w:rPr>
      </w:pPr>
      <w:r>
        <w:rPr>
          <w:rFonts w:ascii="宋体" w:hAnsi="宋体" w:hint="eastAsia"/>
          <w:snapToGrid w:val="0"/>
          <w:kern w:val="0"/>
        </w:rPr>
        <w:t>地址：</w:t>
      </w:r>
      <w:r>
        <w:rPr>
          <w:rFonts w:ascii="宋体" w:hAnsi="宋体" w:cs="宋体" w:hint="eastAsia"/>
          <w:kern w:val="0"/>
          <w:szCs w:val="21"/>
          <w:u w:val="single"/>
        </w:rPr>
        <w:t>沙坪坝区烈士墓壮志路</w:t>
      </w:r>
      <w:r>
        <w:rPr>
          <w:rFonts w:ascii="宋体" w:hAnsi="宋体" w:cs="宋体" w:hint="eastAsia"/>
          <w:kern w:val="0"/>
          <w:szCs w:val="21"/>
          <w:u w:val="single"/>
        </w:rPr>
        <w:t>33</w:t>
      </w:r>
      <w:r>
        <w:rPr>
          <w:rFonts w:ascii="宋体" w:hAnsi="宋体" w:cs="宋体" w:hint="eastAsia"/>
          <w:kern w:val="0"/>
          <w:szCs w:val="21"/>
          <w:u w:val="single"/>
        </w:rPr>
        <w:t>号</w:t>
      </w:r>
      <w:r>
        <w:rPr>
          <w:rFonts w:ascii="宋体" w:hAnsi="宋体" w:cs="宋体" w:hint="eastAsia"/>
          <w:kern w:val="0"/>
          <w:szCs w:val="21"/>
          <w:u w:val="single"/>
        </w:rPr>
        <w:t xml:space="preserve">      </w:t>
      </w:r>
      <w:r>
        <w:rPr>
          <w:rFonts w:ascii="宋体" w:hAnsi="宋体" w:hint="eastAsia"/>
          <w:snapToGrid w:val="0"/>
          <w:kern w:val="0"/>
        </w:rPr>
        <w:t xml:space="preserve">   </w:t>
      </w:r>
      <w:r>
        <w:rPr>
          <w:rFonts w:ascii="宋体" w:hAnsi="宋体" w:hint="eastAsia"/>
          <w:snapToGrid w:val="0"/>
          <w:kern w:val="0"/>
        </w:rPr>
        <w:t>地址：</w:t>
      </w:r>
      <w:r>
        <w:rPr>
          <w:rFonts w:ascii="宋体" w:hAnsi="宋体" w:cs="宋体" w:hint="eastAsia"/>
          <w:kern w:val="0"/>
          <w:szCs w:val="21"/>
          <w:u w:val="single"/>
        </w:rPr>
        <w:t>重庆市</w:t>
      </w:r>
      <w:proofErr w:type="gramStart"/>
      <w:r>
        <w:rPr>
          <w:rFonts w:ascii="宋体" w:hAnsi="宋体" w:cs="宋体" w:hint="eastAsia"/>
          <w:kern w:val="0"/>
          <w:szCs w:val="21"/>
          <w:u w:val="single"/>
        </w:rPr>
        <w:t>渝</w:t>
      </w:r>
      <w:proofErr w:type="gramEnd"/>
      <w:r>
        <w:rPr>
          <w:rFonts w:ascii="宋体" w:hAnsi="宋体" w:cs="宋体" w:hint="eastAsia"/>
          <w:kern w:val="0"/>
          <w:szCs w:val="21"/>
          <w:u w:val="single"/>
        </w:rPr>
        <w:t>北区东湖南路</w:t>
      </w:r>
      <w:r>
        <w:rPr>
          <w:rFonts w:ascii="宋体" w:hAnsi="宋体" w:cs="宋体" w:hint="eastAsia"/>
          <w:kern w:val="0"/>
          <w:szCs w:val="21"/>
          <w:u w:val="single"/>
        </w:rPr>
        <w:t>333</w:t>
      </w:r>
      <w:r>
        <w:rPr>
          <w:rFonts w:ascii="宋体" w:hAnsi="宋体" w:cs="宋体" w:hint="eastAsia"/>
          <w:kern w:val="0"/>
          <w:szCs w:val="21"/>
          <w:u w:val="single"/>
        </w:rPr>
        <w:t>号</w:t>
      </w:r>
      <w:proofErr w:type="gramStart"/>
      <w:r>
        <w:rPr>
          <w:rFonts w:ascii="宋体" w:hAnsi="宋体" w:cs="宋体" w:hint="eastAsia"/>
          <w:kern w:val="0"/>
          <w:szCs w:val="21"/>
          <w:u w:val="single"/>
        </w:rPr>
        <w:t>中渝爱</w:t>
      </w:r>
      <w:proofErr w:type="gramEnd"/>
      <w:r>
        <w:rPr>
          <w:rFonts w:ascii="宋体" w:hAnsi="宋体" w:cs="宋体" w:hint="eastAsia"/>
          <w:kern w:val="0"/>
          <w:szCs w:val="21"/>
          <w:u w:val="single"/>
        </w:rPr>
        <w:t>都会国际中心</w:t>
      </w:r>
      <w:r>
        <w:rPr>
          <w:rFonts w:ascii="宋体" w:hAnsi="宋体" w:cs="宋体" w:hint="eastAsia"/>
          <w:kern w:val="0"/>
          <w:szCs w:val="21"/>
          <w:u w:val="single"/>
        </w:rPr>
        <w:t>2</w:t>
      </w:r>
      <w:r>
        <w:rPr>
          <w:rFonts w:ascii="宋体" w:hAnsi="宋体" w:cs="宋体" w:hint="eastAsia"/>
          <w:kern w:val="0"/>
          <w:szCs w:val="21"/>
          <w:u w:val="single"/>
        </w:rPr>
        <w:t>幢</w:t>
      </w:r>
      <w:r>
        <w:rPr>
          <w:rFonts w:ascii="宋体" w:hAnsi="宋体" w:cs="宋体" w:hint="eastAsia"/>
          <w:kern w:val="0"/>
          <w:szCs w:val="21"/>
          <w:u w:val="single"/>
        </w:rPr>
        <w:t>25</w:t>
      </w:r>
      <w:r>
        <w:rPr>
          <w:rFonts w:ascii="宋体" w:hAnsi="宋体" w:cs="宋体" w:hint="eastAsia"/>
          <w:kern w:val="0"/>
          <w:szCs w:val="21"/>
          <w:u w:val="single"/>
        </w:rPr>
        <w:t>楼</w:t>
      </w:r>
    </w:p>
    <w:p w:rsidR="00F751F7" w:rsidRDefault="00C255DF">
      <w:pPr>
        <w:tabs>
          <w:tab w:val="left" w:pos="5140"/>
          <w:tab w:val="left" w:pos="8420"/>
        </w:tabs>
        <w:autoSpaceDE w:val="0"/>
        <w:autoSpaceDN w:val="0"/>
        <w:adjustRightInd w:val="0"/>
        <w:snapToGrid w:val="0"/>
        <w:spacing w:line="360" w:lineRule="auto"/>
        <w:jc w:val="left"/>
        <w:rPr>
          <w:rFonts w:ascii="宋体" w:hAnsi="宋体"/>
          <w:snapToGrid w:val="0"/>
          <w:kern w:val="0"/>
        </w:rPr>
      </w:pPr>
      <w:r>
        <w:rPr>
          <w:rFonts w:ascii="宋体" w:hAnsi="宋体" w:hint="eastAsia"/>
          <w:snapToGrid w:val="0"/>
          <w:kern w:val="0"/>
        </w:rPr>
        <w:t>联系人：</w:t>
      </w:r>
      <w:r>
        <w:rPr>
          <w:rFonts w:ascii="宋体" w:hAnsi="宋体" w:hint="eastAsia"/>
          <w:snapToGrid w:val="0"/>
          <w:kern w:val="0"/>
          <w:u w:val="single"/>
        </w:rPr>
        <w:t xml:space="preserve"> </w:t>
      </w:r>
      <w:r>
        <w:rPr>
          <w:rFonts w:ascii="宋体" w:hAnsi="宋体" w:hint="eastAsia"/>
          <w:snapToGrid w:val="0"/>
          <w:kern w:val="0"/>
          <w:u w:val="single"/>
        </w:rPr>
        <w:t>曹</w:t>
      </w:r>
      <w:r>
        <w:rPr>
          <w:rFonts w:ascii="宋体" w:hAnsi="宋体" w:hint="eastAsia"/>
          <w:snapToGrid w:val="0"/>
          <w:kern w:val="0"/>
          <w:u w:val="single"/>
        </w:rPr>
        <w:t>老师</w:t>
      </w:r>
      <w:r>
        <w:rPr>
          <w:rFonts w:ascii="宋体" w:hAnsi="宋体" w:hint="eastAsia"/>
          <w:snapToGrid w:val="0"/>
          <w:kern w:val="0"/>
          <w:u w:val="single"/>
        </w:rPr>
        <w:t xml:space="preserve">                     </w:t>
      </w:r>
      <w:r>
        <w:rPr>
          <w:rFonts w:ascii="宋体" w:hAnsi="宋体" w:hint="eastAsia"/>
          <w:snapToGrid w:val="0"/>
          <w:kern w:val="0"/>
        </w:rPr>
        <w:t xml:space="preserve">   </w:t>
      </w:r>
      <w:r>
        <w:rPr>
          <w:rFonts w:ascii="宋体" w:hAnsi="宋体" w:hint="eastAsia"/>
          <w:snapToGrid w:val="0"/>
          <w:kern w:val="0"/>
        </w:rPr>
        <w:t>联系人：</w:t>
      </w:r>
      <w:r>
        <w:rPr>
          <w:rFonts w:ascii="宋体" w:hAnsi="宋体" w:cs="MingLiU" w:hint="eastAsia"/>
          <w:snapToGrid w:val="0"/>
          <w:kern w:val="0"/>
          <w:szCs w:val="21"/>
          <w:u w:val="single"/>
        </w:rPr>
        <w:t>李老师</w:t>
      </w:r>
      <w:r>
        <w:rPr>
          <w:rFonts w:ascii="宋体" w:hAnsi="宋体" w:hint="eastAsia"/>
          <w:snapToGrid w:val="0"/>
          <w:kern w:val="0"/>
          <w:u w:val="single"/>
        </w:rPr>
        <w:t xml:space="preserve">                      </w:t>
      </w:r>
    </w:p>
    <w:p w:rsidR="00F751F7" w:rsidRDefault="00C255DF">
      <w:pPr>
        <w:tabs>
          <w:tab w:val="left" w:pos="5140"/>
          <w:tab w:val="left" w:pos="8420"/>
        </w:tabs>
        <w:autoSpaceDE w:val="0"/>
        <w:autoSpaceDN w:val="0"/>
        <w:adjustRightInd w:val="0"/>
        <w:snapToGrid w:val="0"/>
        <w:spacing w:line="360" w:lineRule="auto"/>
        <w:jc w:val="left"/>
        <w:rPr>
          <w:rFonts w:ascii="宋体" w:hAnsi="宋体"/>
          <w:snapToGrid w:val="0"/>
          <w:kern w:val="0"/>
          <w:u w:val="single"/>
        </w:rPr>
      </w:pPr>
      <w:r>
        <w:rPr>
          <w:rFonts w:ascii="宋体" w:hAnsi="宋体" w:hint="eastAsia"/>
          <w:snapToGrid w:val="0"/>
          <w:kern w:val="0"/>
        </w:rPr>
        <w:t>电话：</w:t>
      </w:r>
      <w:r>
        <w:rPr>
          <w:rFonts w:ascii="宋体" w:hAnsi="宋体" w:hint="eastAsia"/>
          <w:szCs w:val="21"/>
          <w:u w:val="single"/>
        </w:rPr>
        <w:t xml:space="preserve"> 18996100679               </w:t>
      </w:r>
      <w:r>
        <w:rPr>
          <w:rFonts w:ascii="宋体" w:hAnsi="宋体" w:hint="eastAsia"/>
          <w:szCs w:val="21"/>
          <w:u w:val="single"/>
        </w:rPr>
        <w:t xml:space="preserve">  </w:t>
      </w:r>
      <w:r>
        <w:rPr>
          <w:rFonts w:ascii="宋体" w:hAnsi="宋体" w:hint="eastAsia"/>
          <w:snapToGrid w:val="0"/>
          <w:kern w:val="0"/>
          <w:u w:val="single"/>
        </w:rPr>
        <w:t xml:space="preserve"> </w:t>
      </w:r>
      <w:r>
        <w:rPr>
          <w:rFonts w:ascii="宋体" w:hAnsi="宋体" w:hint="eastAsia"/>
          <w:snapToGrid w:val="0"/>
          <w:kern w:val="0"/>
        </w:rPr>
        <w:t xml:space="preserve">   </w:t>
      </w:r>
      <w:r>
        <w:rPr>
          <w:rFonts w:ascii="宋体" w:hAnsi="宋体" w:hint="eastAsia"/>
          <w:snapToGrid w:val="0"/>
          <w:kern w:val="0"/>
        </w:rPr>
        <w:t>电话：</w:t>
      </w:r>
      <w:r>
        <w:rPr>
          <w:rFonts w:ascii="宋体" w:hAnsi="宋体" w:hint="eastAsia"/>
          <w:snapToGrid w:val="0"/>
          <w:kern w:val="0"/>
          <w:u w:val="single"/>
        </w:rPr>
        <w:t xml:space="preserve"> 023-63082043   </w:t>
      </w:r>
    </w:p>
    <w:p w:rsidR="00F751F7" w:rsidRDefault="00C255DF">
      <w:pPr>
        <w:pStyle w:val="2"/>
        <w:rPr>
          <w:rFonts w:ascii="宋体" w:eastAsia="宋体" w:hAnsi="宋体"/>
          <w:snapToGrid w:val="0"/>
          <w:spacing w:val="0"/>
        </w:rPr>
      </w:pPr>
      <w:r>
        <w:rPr>
          <w:rFonts w:ascii="宋体" w:eastAsia="宋体" w:hAnsi="宋体" w:hint="eastAsia"/>
          <w:snapToGrid w:val="0"/>
          <w:spacing w:val="0"/>
        </w:rPr>
        <w:t>8</w:t>
      </w:r>
      <w:r>
        <w:rPr>
          <w:rFonts w:ascii="宋体" w:eastAsia="宋体" w:hAnsi="宋体" w:hint="eastAsia"/>
          <w:snapToGrid w:val="0"/>
          <w:spacing w:val="0"/>
        </w:rPr>
        <w:t xml:space="preserve">. </w:t>
      </w:r>
      <w:r>
        <w:rPr>
          <w:rFonts w:ascii="宋体" w:eastAsia="宋体" w:hAnsi="宋体" w:hint="eastAsia"/>
          <w:snapToGrid w:val="0"/>
          <w:spacing w:val="0"/>
        </w:rPr>
        <w:t>疫情防控期间学校招投标现场要求：</w:t>
      </w:r>
    </w:p>
    <w:p w:rsidR="00F751F7" w:rsidRDefault="00C255DF">
      <w:pPr>
        <w:shd w:val="clear" w:color="auto" w:fill="FFFFFF"/>
        <w:snapToGrid w:val="0"/>
        <w:spacing w:line="360" w:lineRule="auto"/>
        <w:ind w:firstLineChars="199" w:firstLine="418"/>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）参与项目现场采购活动各方，</w:t>
      </w:r>
      <w:r>
        <w:rPr>
          <w:rFonts w:ascii="宋体" w:hAnsi="宋体" w:cs="宋体"/>
          <w:kern w:val="0"/>
          <w:szCs w:val="21"/>
        </w:rPr>
        <w:t>入校时需同时验证</w:t>
      </w:r>
      <w:r>
        <w:rPr>
          <w:rFonts w:ascii="宋体" w:hAnsi="宋体" w:cs="宋体"/>
          <w:kern w:val="0"/>
          <w:szCs w:val="21"/>
        </w:rPr>
        <w:t>“</w:t>
      </w:r>
      <w:r>
        <w:rPr>
          <w:rFonts w:ascii="宋体" w:hAnsi="宋体" w:cs="宋体"/>
          <w:kern w:val="0"/>
          <w:szCs w:val="21"/>
        </w:rPr>
        <w:t>渝康码</w:t>
      </w:r>
      <w:r>
        <w:rPr>
          <w:rFonts w:ascii="宋体" w:hAnsi="宋体" w:cs="宋体"/>
          <w:kern w:val="0"/>
          <w:szCs w:val="21"/>
        </w:rPr>
        <w:t xml:space="preserve">” </w:t>
      </w:r>
      <w:r>
        <w:rPr>
          <w:rFonts w:ascii="宋体" w:hAnsi="宋体" w:cs="宋体"/>
          <w:kern w:val="0"/>
          <w:szCs w:val="21"/>
        </w:rPr>
        <w:t>和</w:t>
      </w:r>
      <w:r>
        <w:rPr>
          <w:rFonts w:ascii="宋体" w:hAnsi="宋体" w:cs="宋体"/>
          <w:kern w:val="0"/>
          <w:szCs w:val="21"/>
        </w:rPr>
        <w:t>“</w:t>
      </w:r>
      <w:r>
        <w:rPr>
          <w:rFonts w:ascii="宋体" w:hAnsi="宋体" w:cs="宋体"/>
          <w:kern w:val="0"/>
          <w:szCs w:val="21"/>
        </w:rPr>
        <w:t>通信大数据行程卡</w:t>
      </w:r>
      <w:r>
        <w:rPr>
          <w:rFonts w:ascii="宋体" w:hAnsi="宋体" w:cs="宋体"/>
          <w:kern w:val="0"/>
          <w:szCs w:val="21"/>
        </w:rPr>
        <w:t>”</w:t>
      </w:r>
      <w:r>
        <w:rPr>
          <w:rFonts w:ascii="宋体" w:hAnsi="宋体" w:cs="宋体"/>
          <w:kern w:val="0"/>
          <w:szCs w:val="21"/>
        </w:rPr>
        <w:t>（</w:t>
      </w:r>
      <w:proofErr w:type="gramStart"/>
      <w:r>
        <w:rPr>
          <w:rFonts w:ascii="宋体" w:hAnsi="宋体" w:cs="宋体"/>
          <w:kern w:val="0"/>
          <w:szCs w:val="21"/>
        </w:rPr>
        <w:t>微信小</w:t>
      </w:r>
      <w:proofErr w:type="gramEnd"/>
      <w:r>
        <w:rPr>
          <w:rFonts w:ascii="宋体" w:hAnsi="宋体" w:cs="宋体"/>
          <w:kern w:val="0"/>
          <w:szCs w:val="21"/>
        </w:rPr>
        <w:t>程序）。</w:t>
      </w:r>
    </w:p>
    <w:p w:rsidR="00F751F7" w:rsidRDefault="00C255DF">
      <w:pPr>
        <w:shd w:val="clear" w:color="auto" w:fill="FFFFFF"/>
        <w:snapToGrid w:val="0"/>
        <w:spacing w:line="360" w:lineRule="auto"/>
        <w:ind w:firstLineChars="199" w:firstLine="418"/>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）参与采购活动人员需配合做好体温测试及相关检查登记，无异常情况方可入校，进场人员需全程按要求佩带口罩，间隔</w:t>
      </w:r>
      <w:r>
        <w:rPr>
          <w:rFonts w:ascii="宋体" w:hAnsi="宋体" w:cs="宋体" w:hint="eastAsia"/>
          <w:kern w:val="0"/>
          <w:szCs w:val="21"/>
        </w:rPr>
        <w:t>1.5</w:t>
      </w:r>
      <w:r>
        <w:rPr>
          <w:rFonts w:ascii="宋体" w:hAnsi="宋体" w:cs="宋体" w:hint="eastAsia"/>
          <w:kern w:val="0"/>
          <w:szCs w:val="21"/>
        </w:rPr>
        <w:t>米入座，并自觉做好相关防护措施，投标人仅限派</w:t>
      </w:r>
      <w:r>
        <w:rPr>
          <w:rFonts w:ascii="宋体" w:hAnsi="宋体" w:cs="宋体" w:hint="eastAsia"/>
          <w:kern w:val="0"/>
          <w:szCs w:val="21"/>
        </w:rPr>
        <w:t>1</w:t>
      </w:r>
      <w:r>
        <w:rPr>
          <w:rFonts w:ascii="宋体" w:hAnsi="宋体" w:cs="宋体" w:hint="eastAsia"/>
          <w:kern w:val="0"/>
          <w:szCs w:val="21"/>
        </w:rPr>
        <w:t>人进入我校，开标完成后，立即离开，不得逗留；</w:t>
      </w:r>
    </w:p>
    <w:p w:rsidR="00F751F7" w:rsidRDefault="00C255DF">
      <w:pPr>
        <w:shd w:val="clear" w:color="auto" w:fill="FFFFFF"/>
        <w:snapToGrid w:val="0"/>
        <w:spacing w:line="360" w:lineRule="auto"/>
        <w:ind w:firstLineChars="199" w:firstLine="418"/>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）疫情防控承诺书</w:t>
      </w:r>
      <w:r>
        <w:rPr>
          <w:rFonts w:ascii="宋体" w:hAnsi="宋体" w:cs="宋体" w:hint="eastAsia"/>
          <w:kern w:val="0"/>
          <w:szCs w:val="21"/>
        </w:rPr>
        <w:t>(</w:t>
      </w:r>
      <w:r>
        <w:rPr>
          <w:rFonts w:ascii="宋体" w:hAnsi="宋体" w:cs="宋体" w:hint="eastAsia"/>
          <w:kern w:val="0"/>
          <w:szCs w:val="21"/>
        </w:rPr>
        <w:t>见附页</w:t>
      </w:r>
      <w:r>
        <w:rPr>
          <w:rFonts w:ascii="宋体" w:hAnsi="宋体" w:cs="宋体" w:hint="eastAsia"/>
          <w:kern w:val="0"/>
          <w:szCs w:val="21"/>
        </w:rPr>
        <w:t>)</w:t>
      </w:r>
      <w:r>
        <w:rPr>
          <w:rFonts w:ascii="宋体" w:hAnsi="宋体" w:cs="宋体" w:hint="eastAsia"/>
          <w:kern w:val="0"/>
          <w:szCs w:val="21"/>
        </w:rPr>
        <w:t>需提前填写并打印，单独保存，进校后统一交至开标室工作人员处。</w:t>
      </w:r>
    </w:p>
    <w:p w:rsidR="00F751F7" w:rsidRDefault="00C255DF">
      <w:pPr>
        <w:shd w:val="clear" w:color="auto" w:fill="FFFFFF"/>
        <w:snapToGrid w:val="0"/>
        <w:spacing w:line="360" w:lineRule="auto"/>
        <w:ind w:firstLineChars="199" w:firstLine="418"/>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）其他未尽事宜按现场要求执行。</w:t>
      </w:r>
    </w:p>
    <w:p w:rsidR="00F751F7" w:rsidRDefault="00C255DF">
      <w:pPr>
        <w:autoSpaceDE w:val="0"/>
        <w:autoSpaceDN w:val="0"/>
        <w:adjustRightInd w:val="0"/>
        <w:snapToGrid w:val="0"/>
        <w:spacing w:line="360" w:lineRule="auto"/>
        <w:jc w:val="left"/>
        <w:rPr>
          <w:rFonts w:ascii="宋体" w:hAnsi="宋体"/>
          <w:snapToGrid w:val="0"/>
          <w:kern w:val="0"/>
        </w:rPr>
      </w:pPr>
      <w:r>
        <w:rPr>
          <w:rFonts w:ascii="宋体" w:hAnsi="宋体" w:hint="eastAsia"/>
          <w:snapToGrid w:val="0"/>
          <w:kern w:val="0"/>
        </w:rPr>
        <w:t xml:space="preserve">                </w:t>
      </w:r>
    </w:p>
    <w:p w:rsidR="00F751F7" w:rsidRDefault="00F751F7">
      <w:pPr>
        <w:autoSpaceDE w:val="0"/>
        <w:autoSpaceDN w:val="0"/>
        <w:adjustRightInd w:val="0"/>
        <w:snapToGrid w:val="0"/>
        <w:spacing w:line="360" w:lineRule="auto"/>
        <w:ind w:firstLineChars="2260" w:firstLine="4746"/>
        <w:jc w:val="left"/>
        <w:rPr>
          <w:rFonts w:ascii="宋体" w:hAnsi="宋体"/>
          <w:snapToGrid w:val="0"/>
          <w:kern w:val="0"/>
        </w:rPr>
      </w:pPr>
    </w:p>
    <w:p w:rsidR="00F751F7" w:rsidRDefault="00F751F7">
      <w:pPr>
        <w:pStyle w:val="BodyText1I"/>
        <w:rPr>
          <w:snapToGrid w:val="0"/>
          <w:kern w:val="0"/>
        </w:rPr>
      </w:pPr>
    </w:p>
    <w:p w:rsidR="00F751F7" w:rsidRDefault="00F751F7">
      <w:pPr>
        <w:pStyle w:val="BodyText1I"/>
        <w:rPr>
          <w:snapToGrid w:val="0"/>
          <w:kern w:val="0"/>
        </w:rPr>
      </w:pPr>
    </w:p>
    <w:p w:rsidR="00F751F7" w:rsidRDefault="00C255DF">
      <w:pPr>
        <w:autoSpaceDE w:val="0"/>
        <w:autoSpaceDN w:val="0"/>
        <w:adjustRightInd w:val="0"/>
        <w:snapToGrid w:val="0"/>
        <w:spacing w:line="360" w:lineRule="auto"/>
        <w:ind w:firstLineChars="2260" w:firstLine="4746"/>
        <w:jc w:val="left"/>
        <w:rPr>
          <w:rFonts w:ascii="宋体" w:hAnsi="宋体"/>
          <w:snapToGrid w:val="0"/>
          <w:kern w:val="0"/>
        </w:rPr>
      </w:pPr>
      <w:r>
        <w:rPr>
          <w:rFonts w:ascii="宋体" w:hAnsi="宋体" w:hint="eastAsia"/>
          <w:snapToGrid w:val="0"/>
          <w:kern w:val="0"/>
        </w:rPr>
        <w:t xml:space="preserve">         </w:t>
      </w:r>
    </w:p>
    <w:p w:rsidR="00F751F7" w:rsidRDefault="00C255DF">
      <w:pPr>
        <w:widowControl/>
        <w:tabs>
          <w:tab w:val="left" w:pos="2160"/>
          <w:tab w:val="center" w:pos="4153"/>
        </w:tabs>
        <w:jc w:val="center"/>
        <w:rPr>
          <w:rFonts w:ascii="黑体" w:eastAsia="黑体" w:hAnsi="黑体" w:cs="宋体"/>
          <w:bCs/>
          <w:kern w:val="0"/>
          <w:sz w:val="36"/>
          <w:szCs w:val="36"/>
        </w:rPr>
      </w:pPr>
      <w:r>
        <w:rPr>
          <w:rFonts w:ascii="黑体" w:eastAsia="黑体" w:hAnsi="黑体" w:cs="宋体" w:hint="eastAsia"/>
          <w:kern w:val="0"/>
          <w:sz w:val="36"/>
          <w:szCs w:val="36"/>
        </w:rPr>
        <w:lastRenderedPageBreak/>
        <w:t>疫情防控</w:t>
      </w:r>
      <w:r>
        <w:rPr>
          <w:rFonts w:ascii="黑体" w:eastAsia="黑体" w:hAnsi="黑体" w:cs="宋体" w:hint="eastAsia"/>
          <w:bCs/>
          <w:kern w:val="0"/>
          <w:sz w:val="36"/>
          <w:szCs w:val="36"/>
        </w:rPr>
        <w:t>承诺书</w:t>
      </w:r>
    </w:p>
    <w:p w:rsidR="00F751F7" w:rsidRDefault="00F751F7">
      <w:pPr>
        <w:widowControl/>
        <w:jc w:val="center"/>
        <w:rPr>
          <w:rFonts w:ascii="黑体" w:eastAsia="黑体" w:hAnsi="黑体" w:cs="宋体"/>
          <w:bCs/>
          <w:kern w:val="0"/>
          <w:sz w:val="36"/>
          <w:szCs w:val="36"/>
        </w:rPr>
      </w:pPr>
    </w:p>
    <w:p w:rsidR="00F751F7" w:rsidRDefault="00C255DF">
      <w:pPr>
        <w:snapToGrid w:val="0"/>
        <w:spacing w:line="500" w:lineRule="exact"/>
        <w:ind w:firstLineChars="200" w:firstLine="480"/>
        <w:rPr>
          <w:rFonts w:ascii="宋体" w:hAnsi="宋体" w:cs="宋体"/>
          <w:kern w:val="0"/>
          <w:sz w:val="24"/>
        </w:rPr>
      </w:pPr>
      <w:r>
        <w:rPr>
          <w:rFonts w:ascii="宋体" w:hAnsi="宋体" w:cs="宋体" w:hint="eastAsia"/>
          <w:kern w:val="0"/>
          <w:sz w:val="24"/>
        </w:rPr>
        <w:t>本单位</w:t>
      </w:r>
      <w:r>
        <w:rPr>
          <w:rFonts w:ascii="宋体" w:hAnsi="宋体" w:cs="宋体" w:hint="eastAsia"/>
          <w:kern w:val="0"/>
          <w:sz w:val="24"/>
        </w:rPr>
        <w:t>____________________</w:t>
      </w:r>
      <w:r>
        <w:rPr>
          <w:rFonts w:ascii="宋体" w:hAnsi="宋体" w:cs="宋体" w:hint="eastAsia"/>
          <w:kern w:val="0"/>
          <w:sz w:val="24"/>
        </w:rPr>
        <w:t>承诺严格落实党中央、国务院以及重庆市政府相关工作部署</w:t>
      </w:r>
      <w:r>
        <w:rPr>
          <w:rFonts w:ascii="宋体" w:hAnsi="宋体" w:cs="宋体" w:hint="eastAsia"/>
          <w:kern w:val="0"/>
          <w:sz w:val="24"/>
        </w:rPr>
        <w:t>，遵守《中华人民共和国传染病防治法》及《关于进一步加强重庆主城九区新型冠状病毒感染的肺炎疫情防控工作的紧急通知》相关要求。本单位于</w:t>
      </w:r>
      <w:r>
        <w:rPr>
          <w:rFonts w:ascii="宋体" w:hAnsi="宋体" w:cs="宋体" w:hint="eastAsia"/>
          <w:kern w:val="0"/>
          <w:sz w:val="24"/>
          <w:u w:val="single"/>
        </w:rPr>
        <w:t>  </w:t>
      </w:r>
      <w:r>
        <w:rPr>
          <w:rFonts w:ascii="宋体" w:hAnsi="宋体" w:cs="宋体" w:hint="eastAsia"/>
          <w:kern w:val="0"/>
          <w:sz w:val="24"/>
        </w:rPr>
        <w:t>年</w:t>
      </w:r>
      <w:r>
        <w:rPr>
          <w:rFonts w:ascii="宋体" w:hAnsi="宋体" w:cs="宋体" w:hint="eastAsia"/>
          <w:kern w:val="0"/>
          <w:sz w:val="24"/>
          <w:u w:val="single"/>
        </w:rPr>
        <w:t>  </w:t>
      </w:r>
      <w:r>
        <w:rPr>
          <w:rFonts w:ascii="宋体" w:hAnsi="宋体" w:cs="宋体" w:hint="eastAsia"/>
          <w:kern w:val="0"/>
          <w:sz w:val="24"/>
        </w:rPr>
        <w:t>月</w:t>
      </w:r>
      <w:r>
        <w:rPr>
          <w:rFonts w:ascii="宋体" w:hAnsi="宋体" w:cs="宋体" w:hint="eastAsia"/>
          <w:kern w:val="0"/>
          <w:sz w:val="24"/>
          <w:u w:val="single"/>
        </w:rPr>
        <w:t>  </w:t>
      </w:r>
      <w:r>
        <w:rPr>
          <w:rFonts w:ascii="宋体" w:hAnsi="宋体" w:cs="宋体" w:hint="eastAsia"/>
          <w:kern w:val="0"/>
          <w:sz w:val="24"/>
        </w:rPr>
        <w:t>日参加</w:t>
      </w:r>
      <w:r>
        <w:rPr>
          <w:rFonts w:ascii="宋体" w:hAnsi="宋体" w:cs="宋体" w:hint="eastAsia"/>
          <w:kern w:val="0"/>
          <w:sz w:val="24"/>
        </w:rPr>
        <w:t xml:space="preserve">_________________ </w:t>
      </w:r>
      <w:r>
        <w:rPr>
          <w:rFonts w:ascii="宋体" w:hAnsi="宋体" w:cs="宋体" w:hint="eastAsia"/>
          <w:kern w:val="0"/>
          <w:sz w:val="24"/>
        </w:rPr>
        <w:t>项目的开标（拍卖）活动。本单位承诺在开标（拍卖）过程中做到以下几点：</w:t>
      </w:r>
    </w:p>
    <w:p w:rsidR="00F751F7" w:rsidRDefault="00C255DF">
      <w:pPr>
        <w:snapToGrid w:val="0"/>
        <w:spacing w:line="500" w:lineRule="exact"/>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．参与投标（竞买）人员积极配合交易场所工作人员进行体温检测和人员信息登记。不符合防控管理要求的人员，不进入开标（拍卖）场所。</w:t>
      </w:r>
    </w:p>
    <w:p w:rsidR="00F751F7" w:rsidRDefault="00C255DF">
      <w:pPr>
        <w:snapToGrid w:val="0"/>
        <w:spacing w:line="500" w:lineRule="exact"/>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．参加投标（竞买）人员自觉做好个人防护，全程佩戴口罩，听从交易场所工作人员的引导。</w:t>
      </w:r>
    </w:p>
    <w:p w:rsidR="00F751F7" w:rsidRDefault="00C255DF">
      <w:pPr>
        <w:snapToGrid w:val="0"/>
        <w:spacing w:line="500" w:lineRule="exact"/>
        <w:ind w:firstLineChars="200" w:firstLine="48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．本单位所派投标（竞买）人员（姓名），（身份证号码），（联系电话），在</w:t>
      </w:r>
      <w:r>
        <w:rPr>
          <w:rFonts w:ascii="宋体" w:hAnsi="宋体" w:cs="宋体" w:hint="eastAsia"/>
          <w:kern w:val="0"/>
          <w:sz w:val="24"/>
          <w:u w:val="single"/>
        </w:rPr>
        <w:t>        </w:t>
      </w:r>
      <w:r>
        <w:rPr>
          <w:rFonts w:ascii="宋体" w:hAnsi="宋体" w:cs="宋体" w:hint="eastAsia"/>
          <w:kern w:val="0"/>
          <w:sz w:val="24"/>
        </w:rPr>
        <w:t>（省、市）居住，</w:t>
      </w:r>
      <w:r>
        <w:rPr>
          <w:rFonts w:ascii="宋体" w:hAnsi="宋体" w:cs="宋体" w:hint="eastAsia"/>
          <w:spacing w:val="23"/>
          <w:sz w:val="24"/>
          <w:shd w:val="clear" w:color="auto" w:fill="FFFFFF"/>
        </w:rPr>
        <w:t>无疫情接触史、</w:t>
      </w:r>
      <w:r>
        <w:rPr>
          <w:rFonts w:ascii="宋体" w:hAnsi="宋体" w:cs="宋体" w:hint="eastAsia"/>
          <w:kern w:val="0"/>
          <w:sz w:val="24"/>
        </w:rPr>
        <w:t>身体健康。</w:t>
      </w:r>
    </w:p>
    <w:p w:rsidR="00F751F7" w:rsidRDefault="00C255DF">
      <w:pPr>
        <w:snapToGrid w:val="0"/>
        <w:spacing w:line="500" w:lineRule="exact"/>
        <w:ind w:firstLineChars="200" w:firstLine="480"/>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．本单位保证做好投标（竞买）前期的各项准备工作，提前到达开标（竞买）区域，避免因工作疏忽导致时间拖延，造成人员聚集。</w:t>
      </w:r>
    </w:p>
    <w:p w:rsidR="00F751F7" w:rsidRDefault="00C255DF">
      <w:pPr>
        <w:snapToGrid w:val="0"/>
        <w:spacing w:line="500" w:lineRule="exact"/>
        <w:ind w:firstLineChars="200" w:firstLine="480"/>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．开标（竞买）活动结束后，本单位人员迅速离场，不在公共区域内停留。</w:t>
      </w:r>
    </w:p>
    <w:p w:rsidR="00F751F7" w:rsidRDefault="00C255DF">
      <w:pPr>
        <w:snapToGrid w:val="0"/>
        <w:spacing w:line="500" w:lineRule="exact"/>
        <w:ind w:firstLineChars="200" w:firstLine="480"/>
        <w:rPr>
          <w:rFonts w:ascii="宋体" w:hAnsi="宋体" w:cs="宋体"/>
          <w:kern w:val="0"/>
          <w:sz w:val="24"/>
        </w:rPr>
      </w:pPr>
      <w:r>
        <w:rPr>
          <w:rFonts w:ascii="宋体" w:hAnsi="宋体" w:cs="宋体" w:hint="eastAsia"/>
          <w:kern w:val="0"/>
          <w:sz w:val="24"/>
        </w:rPr>
        <w:t>6.</w:t>
      </w:r>
      <w:r>
        <w:rPr>
          <w:rFonts w:ascii="宋体" w:hAnsi="宋体" w:cs="宋体" w:hint="eastAsia"/>
          <w:sz w:val="24"/>
        </w:rPr>
        <w:t>如果所派人员出现疫情防控要求需留观、隔离的，由投标人自行负责，视为放弃派员参加</w:t>
      </w:r>
      <w:r>
        <w:rPr>
          <w:rFonts w:ascii="宋体" w:hAnsi="宋体" w:cs="宋体" w:hint="eastAsia"/>
          <w:kern w:val="0"/>
          <w:sz w:val="24"/>
        </w:rPr>
        <w:t>。</w:t>
      </w:r>
    </w:p>
    <w:p w:rsidR="00F751F7" w:rsidRDefault="00C255DF">
      <w:pPr>
        <w:snapToGrid w:val="0"/>
        <w:spacing w:line="500" w:lineRule="exact"/>
        <w:ind w:firstLineChars="1900" w:firstLine="4560"/>
        <w:rPr>
          <w:rFonts w:ascii="宋体" w:hAnsi="宋体" w:cs="宋体"/>
          <w:kern w:val="0"/>
          <w:sz w:val="24"/>
        </w:rPr>
      </w:pPr>
      <w:r>
        <w:rPr>
          <w:rFonts w:ascii="宋体" w:hAnsi="宋体" w:cs="宋体" w:hint="eastAsia"/>
          <w:kern w:val="0"/>
          <w:sz w:val="24"/>
        </w:rPr>
        <w:t>承诺人（公章）：</w:t>
      </w:r>
    </w:p>
    <w:p w:rsidR="00F751F7" w:rsidRDefault="00C255DF">
      <w:pPr>
        <w:snapToGrid w:val="0"/>
        <w:spacing w:line="500" w:lineRule="exact"/>
        <w:ind w:firstLineChars="1900" w:firstLine="4560"/>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w:t>
      </w:r>
      <w:r>
        <w:rPr>
          <w:rFonts w:ascii="宋体" w:hAnsi="宋体" w:cs="宋体" w:hint="eastAsia"/>
          <w:kern w:val="0"/>
          <w:sz w:val="24"/>
        </w:rPr>
        <w:t>月</w:t>
      </w:r>
      <w:r>
        <w:rPr>
          <w:rFonts w:ascii="宋体" w:hAnsi="宋体" w:cs="宋体" w:hint="eastAsia"/>
          <w:kern w:val="0"/>
          <w:sz w:val="24"/>
        </w:rPr>
        <w:t>  </w:t>
      </w:r>
      <w:r>
        <w:rPr>
          <w:rFonts w:ascii="宋体" w:hAnsi="宋体" w:cs="宋体" w:hint="eastAsia"/>
          <w:kern w:val="0"/>
          <w:sz w:val="24"/>
        </w:rPr>
        <w:t>日</w:t>
      </w:r>
    </w:p>
    <w:p w:rsidR="00F751F7" w:rsidRDefault="00F751F7">
      <w:pPr>
        <w:pStyle w:val="3"/>
        <w:rPr>
          <w:rFonts w:ascii="宋体" w:hAnsi="宋体"/>
          <w:snapToGrid w:val="0"/>
          <w:u w:val="single"/>
        </w:rPr>
      </w:pPr>
    </w:p>
    <w:p w:rsidR="00F751F7" w:rsidRDefault="00F751F7">
      <w:pPr>
        <w:rPr>
          <w:rFonts w:ascii="宋体" w:hAnsi="宋体"/>
          <w:snapToGrid w:val="0"/>
          <w:kern w:val="0"/>
          <w:u w:val="single"/>
        </w:rPr>
      </w:pPr>
    </w:p>
    <w:p w:rsidR="00F751F7" w:rsidRDefault="00F751F7"/>
    <w:sectPr w:rsidR="00F751F7">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MingLiU">
    <w:altName w:val="Microsoft JhengHei"/>
    <w:panose1 w:val="02010609000101010101"/>
    <w:charset w:val="88"/>
    <w:family w:val="modern"/>
    <w:pitch w:val="default"/>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YzJhMjQyMjZlM2RjYTYwZWUxMWI5M2U2MDVhMWIifQ=="/>
  </w:docVars>
  <w:rsids>
    <w:rsidRoot w:val="2DBF520D"/>
    <w:rsid w:val="00C255DF"/>
    <w:rsid w:val="00F751F7"/>
    <w:rsid w:val="05D1335A"/>
    <w:rsid w:val="0CCD2EAC"/>
    <w:rsid w:val="2BDD27F1"/>
    <w:rsid w:val="2DBF520D"/>
    <w:rsid w:val="418670FF"/>
    <w:rsid w:val="53D9216F"/>
    <w:rsid w:val="60CD4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81320"/>
  <w15:docId w15:val="{C1B3D9C6-6036-45AA-89E7-E2138359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BodyText1I"/>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3">
    <w:name w:val="heading 3"/>
    <w:basedOn w:val="a"/>
    <w:next w:val="a"/>
    <w:uiPriority w:val="9"/>
    <w:qFormat/>
    <w:pPr>
      <w:autoSpaceDE w:val="0"/>
      <w:autoSpaceDN w:val="0"/>
      <w:adjustRightInd w:val="0"/>
      <w:spacing w:before="16"/>
      <w:jc w:val="left"/>
      <w:outlineLvl w:val="2"/>
    </w:pPr>
    <w:rPr>
      <w:rFonts w:ascii="仿宋_GB2312" w:eastAsia="仿宋_GB2312" w:cs="MingLiU"/>
      <w:b/>
      <w:kern w:val="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
    <w:name w:val="BodyText1I"/>
    <w:basedOn w:val="BodyText"/>
    <w:qFormat/>
    <w:pPr>
      <w:spacing w:line="360" w:lineRule="auto"/>
      <w:ind w:firstLine="420"/>
    </w:pPr>
    <w:rPr>
      <w:rFonts w:ascii="宋体" w:eastAsia="宋体" w:hAnsi="宋体"/>
      <w:sz w:val="24"/>
    </w:rPr>
  </w:style>
  <w:style w:type="paragraph" w:customStyle="1" w:styleId="BodyText">
    <w:name w:val="BodyText"/>
    <w:basedOn w:val="a"/>
    <w:next w:val="a"/>
    <w:qFormat/>
    <w:pPr>
      <w:textAlignment w:val="baseline"/>
    </w:pPr>
    <w:rPr>
      <w:rFonts w:ascii="仿宋_GB2312" w:eastAsia="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杨童</dc:creator>
  <cp:lastModifiedBy>sisu</cp:lastModifiedBy>
  <cp:revision>2</cp:revision>
  <dcterms:created xsi:type="dcterms:W3CDTF">2022-07-06T05:04:00Z</dcterms:created>
  <dcterms:modified xsi:type="dcterms:W3CDTF">2022-07-06T08:30:00Z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B82121A95212438A9C40BC9990E4B5C3</vt:lpwstr>
  </property>
</Properties>
</file>