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22" w:rsidRDefault="00FB5E22" w:rsidP="00FB5E22">
      <w:pPr>
        <w:pStyle w:val="1"/>
        <w:spacing w:line="360" w:lineRule="exact"/>
        <w:ind w:firstLine="480"/>
        <w:jc w:val="center"/>
        <w:rPr>
          <w:rFonts w:ascii="楷体_GB2312" w:eastAsia="楷体_GB2312" w:hAnsi="微软雅黑"/>
          <w:b/>
          <w:color w:val="595959"/>
          <w:sz w:val="24"/>
          <w:shd w:val="clear" w:color="auto" w:fill="FFFFFF"/>
        </w:rPr>
      </w:pPr>
    </w:p>
    <w:p w:rsidR="00FB5E22" w:rsidRPr="001A5D59" w:rsidRDefault="00FB5E22" w:rsidP="00FB5E22">
      <w:pPr>
        <w:pStyle w:val="1"/>
        <w:spacing w:line="360" w:lineRule="exact"/>
        <w:ind w:firstLine="480"/>
        <w:jc w:val="center"/>
        <w:rPr>
          <w:rFonts w:ascii="楷体_GB2312" w:eastAsia="楷体_GB2312" w:hAnsi="微软雅黑"/>
          <w:b/>
          <w:color w:val="595959"/>
          <w:sz w:val="24"/>
          <w:shd w:val="clear" w:color="auto" w:fill="FFFFFF"/>
        </w:rPr>
      </w:pPr>
      <w:r w:rsidRPr="001A5D59">
        <w:rPr>
          <w:rFonts w:ascii="楷体_GB2312" w:eastAsia="楷体_GB2312" w:hAnsi="微软雅黑" w:hint="eastAsia"/>
          <w:b/>
          <w:color w:val="595959"/>
          <w:sz w:val="24"/>
          <w:shd w:val="clear" w:color="auto" w:fill="FFFFFF"/>
        </w:rPr>
        <w:t>四川外国语大学教师发展中心2016年10月活动排期表</w:t>
      </w:r>
    </w:p>
    <w:tbl>
      <w:tblPr>
        <w:tblW w:w="13568" w:type="dxa"/>
        <w:tblInd w:w="96" w:type="dxa"/>
        <w:tblLook w:val="04A0"/>
      </w:tblPr>
      <w:tblGrid>
        <w:gridCol w:w="863"/>
        <w:gridCol w:w="1559"/>
        <w:gridCol w:w="1134"/>
        <w:gridCol w:w="1701"/>
        <w:gridCol w:w="2977"/>
        <w:gridCol w:w="2499"/>
        <w:gridCol w:w="2835"/>
      </w:tblGrid>
      <w:tr w:rsidR="00FB5E22" w:rsidRPr="000F4E68" w:rsidTr="00B90252">
        <w:trPr>
          <w:trHeight w:val="61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4E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周次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4E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4E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栏目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4E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主题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4E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主讲人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F4E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Default="00FB5E22" w:rsidP="00B902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周一</w:t>
            </w:r>
          </w:p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（10月10日）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上午10:00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绕“旨”环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中美社会工作教育与实务的比较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林移刚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教师发展中心A栋6楼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下午16:00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双语教师培训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Teaching Skills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ZELEZNAK JOHN PATRICK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教师发展中心A611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Default="00FB5E22" w:rsidP="00B902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周二</w:t>
            </w:r>
          </w:p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（10月11日）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上午8:10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取"经"场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移动互联网条件下的教学改革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马武林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教师发展中心A栋6楼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下午14:30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双语教师培训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Classroom Management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KHALIL ASAD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教师发展中心A611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晚上7:00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双语教师培训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English Corner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F4E68">
              <w:rPr>
                <w:rFonts w:ascii="宋体" w:eastAsia="宋体" w:hAnsi="宋体" w:cs="宋体" w:hint="eastAsia"/>
                <w:kern w:val="0"/>
                <w:sz w:val="24"/>
              </w:rPr>
              <w:t>TIMOTHY HOFFMAN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宏文楼5-6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Default="00FB5E22" w:rsidP="00B902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周三</w:t>
            </w:r>
          </w:p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（10月12日）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下午3:00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“源”配成对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国别研究交流与合作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教师发展中心A栋6楼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下午14:30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双语教师培训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Formal conversation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JOHN GLASHEEN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教师发展中心A611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Default="00FB5E22" w:rsidP="00B902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周四</w:t>
            </w:r>
          </w:p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（10月13日）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下午16:00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教师培训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档案管理应用培训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周正容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教师发展中心A611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Default="00FB5E22" w:rsidP="00B902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周五</w:t>
            </w:r>
          </w:p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（10月14日）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上午10:00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纷</w:t>
            </w:r>
            <w:proofErr w:type="gramEnd"/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想汇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教师成长叙事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倪颖军、彭程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教师发展中心A栋6楼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下午15:00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新教师入职培训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新教师培训及教师发展概况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倪颖军、彭程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教师发展中心A栋6楼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</w:t>
            </w:r>
            <w:r w:rsidRPr="000F4E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Default="00FB5E22" w:rsidP="00B902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周一</w:t>
            </w:r>
          </w:p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（10月17日）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上午</w:t>
            </w: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绕“旨”环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双语教学的实践与困惑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教师发展中心A栋6楼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下午16:00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双语教师培训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Teaching Skills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ZELEZNAK JOHN PATRICK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教师发展中心A611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Default="00FB5E22" w:rsidP="00B902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周二</w:t>
            </w:r>
          </w:p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（10月18日）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上午10:00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取"经"场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国际SSCI期刊发表攻略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邹小勤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教师发展中心A栋6楼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下午14:30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双语教师培训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Classroom Management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KHALIL ASAD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教师发展中心A611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晚上7:00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双语教师培训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English Corner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F4E68">
              <w:rPr>
                <w:rFonts w:ascii="宋体" w:eastAsia="宋体" w:hAnsi="宋体" w:cs="宋体" w:hint="eastAsia"/>
                <w:kern w:val="0"/>
                <w:sz w:val="24"/>
              </w:rPr>
              <w:t>TIMOTHY HOFFMAN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宏文楼5-6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Default="00FB5E22" w:rsidP="00B902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周三</w:t>
            </w:r>
          </w:p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（10月19日）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上午10:00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“源”配成对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教学科研的博与专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谭代龙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教师发展中心A栋6楼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下午14:30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双语教师培训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Formal conversation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JOHN GLASHEEN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教师发展中心A611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Default="00FB5E22" w:rsidP="00B902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周四</w:t>
            </w:r>
          </w:p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（10月20日）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下午16:00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英语角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English Corner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KHALIL ASAD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教师发展中心A栋6楼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Default="00FB5E22" w:rsidP="00B902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周五</w:t>
            </w:r>
          </w:p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（10月21日）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上午10:00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纷</w:t>
            </w:r>
            <w:proofErr w:type="gramEnd"/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想汇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教师成长叙事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倪颖军、彭程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教师发展中心A栋6楼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下午15:00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新教师入职培训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学校概况及新教师寄语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李克勇、郑白玲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教师发展中心A栋6楼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第三周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Default="00FB5E22" w:rsidP="00B902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周一</w:t>
            </w:r>
          </w:p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（10月24日）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上午10:00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绕“旨”环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科研创新与项目申报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胡安江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教师发展中心A栋6楼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下午16:00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双语教师培训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Teaching Skills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ZELEZNAK JOHN PATRICK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教师发展中心A611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Default="00FB5E22" w:rsidP="00B902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周二</w:t>
            </w:r>
          </w:p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（10月25日）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上午10:00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取"经"场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高校教师的自我认识与心理健康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申艳婷、张云喜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教师发展中心A栋6楼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下午14:30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双语教师培训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Classroom Management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KHALIL ASAD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教师发展中心A611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晚上7:00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双语教师培训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English Corner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0F4E68">
              <w:rPr>
                <w:rFonts w:ascii="宋体" w:eastAsia="宋体" w:hAnsi="宋体" w:cs="宋体" w:hint="eastAsia"/>
                <w:kern w:val="0"/>
                <w:sz w:val="24"/>
              </w:rPr>
              <w:t>TIMOTHY HOFFMAN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宏文楼5-6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Default="00FB5E22" w:rsidP="00B902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周三</w:t>
            </w:r>
          </w:p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（10月26日）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上午10:00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“源”配成对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教学课程设计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汪</w:t>
            </w:r>
            <w:proofErr w:type="gramStart"/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教师发展中心A栋6楼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下午14:30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双语教师培训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Formal conversation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JOHN GLASHEEN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教师发展中心A611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Default="00FB5E22" w:rsidP="00B902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周四</w:t>
            </w:r>
          </w:p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（10月27日）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下午16:00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英语角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English Corner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ZELEZNAK JOHN PATRICK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教师发展中心A栋6楼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Default="00FB5E22" w:rsidP="00B902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周五</w:t>
            </w:r>
          </w:p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（10月28日）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上午10:00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新教师入职培训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户外拓展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全体新入职教师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缙云山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第四周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Default="00FB5E22" w:rsidP="00B9025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周一</w:t>
            </w:r>
          </w:p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（10月31日）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上午10:00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绕“旨”环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诗书人生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川外在读博士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教师发展中心A栋6楼</w:t>
            </w:r>
          </w:p>
        </w:tc>
      </w:tr>
      <w:tr w:rsidR="00FB5E22" w:rsidRPr="000F4E68" w:rsidTr="00B90252">
        <w:trPr>
          <w:trHeight w:val="612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下午16:00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双语教师培训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Teaching Skills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ZELEZNAK JOHN PATRICK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22" w:rsidRPr="000F4E68" w:rsidRDefault="00FB5E22" w:rsidP="00B902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F4E6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教师发展中心A611</w:t>
            </w:r>
          </w:p>
        </w:tc>
      </w:tr>
    </w:tbl>
    <w:p w:rsidR="00FB5E22" w:rsidRPr="005C799D" w:rsidRDefault="00FB5E22" w:rsidP="00FB5E22">
      <w:pPr>
        <w:pStyle w:val="1"/>
        <w:spacing w:line="360" w:lineRule="exact"/>
        <w:ind w:firstLine="480"/>
        <w:jc w:val="left"/>
        <w:rPr>
          <w:rFonts w:ascii="楷体_GB2312" w:eastAsia="楷体_GB2312" w:hAnsi="微软雅黑"/>
          <w:color w:val="595959"/>
          <w:sz w:val="24"/>
          <w:shd w:val="clear" w:color="auto" w:fill="FFFFFF"/>
        </w:rPr>
      </w:pPr>
    </w:p>
    <w:p w:rsidR="00AA4406" w:rsidRDefault="00AA4406"/>
    <w:sectPr w:rsidR="00AA4406" w:rsidSect="000F4E6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5E22"/>
    <w:rsid w:val="00282614"/>
    <w:rsid w:val="00AA4406"/>
    <w:rsid w:val="00FB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2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FB5E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2016-10-14T02:47:00Z</dcterms:created>
  <dcterms:modified xsi:type="dcterms:W3CDTF">2016-10-14T02:48:00Z</dcterms:modified>
</cp:coreProperties>
</file>